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3A5F" w:color="auto" w:val="clear"/>
            <w:tcMar>
              <w:top w:type="dxa" w:w="520"/>
              <w:left w:type="dxa" w:w="480"/>
              <w:bottom w:type="dxa" w:w="520"/>
              <w:right w:type="dxa" w:w="480"/>
            </w:tcMar>
          </w:tcPr>
          <w:p>
            <w:pPr>
              <w:spacing w:after="140" w:before="200"/>
              <w:jc w:val="center"/>
            </w:pPr>
            <w:r>
              <w:rPr>
                <w:b/>
                <w:bCs/>
                <w:color w:val="FFFFFF"/>
                <w:sz w:val="60"/>
                <w:szCs w:val="60"/>
              </w:rPr>
              <w:t xml:space="preserve">Ürün ve Stok API</w:t>
            </w:r>
          </w:p>
          <w:p>
            <w:pPr>
              <w:spacing w:after="140"/>
              <w:jc w:val="center"/>
            </w:pPr>
            <w:r>
              <w:rPr>
                <w:rFonts w:ascii="Courier New" w:cs="Courier New" w:eastAsia="Courier New" w:hAnsi="Courier New"/>
                <w:color w:val="A9CCE3"/>
                <w:sz w:val="28"/>
                <w:szCs w:val="28"/>
              </w:rPr>
              <w:t xml:space="preserve">POST  /api/v2/Product/*</w:t>
            </w:r>
          </w:p>
          <w:p>
            <w:pPr>
              <w:spacing w:after="200" w:before="100"/>
              <w:jc w:val="center"/>
            </w:pPr>
            <w:r>
              <w:rPr>
                <w:color w:val="D6EAF8"/>
                <w:sz w:val="22"/>
                <w:szCs w:val="22"/>
              </w:rPr>
              <w:t xml:space="preserve">API Referans Dokümanı  •  v1</w:t>
            </w:r>
          </w:p>
        </w:tc>
      </w:tr>
    </w:tbl>
    <w:p>
      <w:pPr>
        <w:spacing w:before="120"/>
      </w:pPr>
    </w:p>
    <w:p>
      <w:pPr>
        <w:pBdr>
          <w:bottom w:val="single" w:color="2E86C1" w:sz="4" w:space="6"/>
        </w:pBdr>
        <w:spacing w:after="180" w:before="360"/>
      </w:pPr>
      <w:r>
        <w:rPr>
          <w:b/>
          <w:bCs/>
          <w:color w:val="1E3A5F"/>
          <w:sz w:val="32"/>
          <w:szCs w:val="32"/>
        </w:rPr>
        <w:t xml:space="preserve">1. Genel Bakış</w:t>
      </w:r>
    </w:p>
    <w:p>
      <w:pPr>
        <w:spacing w:after="80" w:before="80"/>
      </w:pPr>
      <w:r>
        <w:rPr>
          <w:color w:val="1A252F"/>
          <w:sz w:val="21"/>
          <w:szCs w:val="21"/>
        </w:rPr>
        <w:t xml:space="preserve">Bu doküman, ürün/stok yönetimiyle ilgili üç endpoint'i kapsar: yeni ürün oluşturma, stok mevcudu güncelleme ve fiyat güncelleme. Üçü de POST metodu kullanır ve Username/Password header kuralına tabidir.</w:t>
      </w:r>
    </w:p>
    <w:p>
      <w:pPr>
        <w:spacing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1200"/>
        <w:gridCol w:w="3960"/>
      </w:tblGrid>
      <w:tr>
        <w:trPr>
          <w:tblHeader/>
        </w:trP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Tip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Açıklama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POST /api/v2/Product/CreateProduct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—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Yeni ürün/stok kartı oluşturur. (bkz. bölüm 2)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POST /api/v2/Product/StockUpdate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—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Barkoda göre stok mevcudunu toplu günceller (en fazla 100 kayıt). (bkz. bölüm 3)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POST /api/v2/Product/StockPriceUpdate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—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Barkoda göre satış fiyat kademelerini toplu günceller (en fazla 100 kayıt). (bkz. bölüm 4)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POST /api/v2/Product/ProductList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—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Ürün/varyant listesini sayfalı ve filtreli olarak döndürür. (bkz. bölüm 5)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POST /api/v2/Product/StockTransactionHistory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—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Bir ürünün stok hareket dökümünü döndürür. (bkz. bölüm 6)</w:t>
            </w:r>
          </w:p>
        </w:tc>
      </w:tr>
    </w:tbl>
    <w:p>
      <w:pPr>
        <w:spacing w:before="100"/>
      </w:pPr>
    </w:p>
    <w:p>
      <w:pPr>
        <w:pBdr>
          <w:bottom w:val="single" w:color="2E86C1" w:sz="4" w:space="6"/>
        </w:pBdr>
        <w:spacing w:after="180" w:before="360"/>
      </w:pPr>
      <w:r>
        <w:rPr>
          <w:b/>
          <w:bCs/>
          <w:color w:val="1E3A5F"/>
          <w:sz w:val="32"/>
          <w:szCs w:val="32"/>
        </w:rPr>
        <w:t xml:space="preserve">2. Ürün Ekle — CreateProduct</w:t>
      </w:r>
    </w:p>
    <w:p>
      <w:pPr>
        <w:spacing w:after="120" w:before="280"/>
      </w:pPr>
      <w:r>
        <w:rPr>
          <w:b/>
          <w:bCs/>
          <w:color w:val="2E86C1"/>
          <w:sz w:val="26"/>
          <w:szCs w:val="26"/>
        </w:rPr>
        <w:t xml:space="preserve">2.1 Genel Bakış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Metod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8"/>
                <w:szCs w:val="18"/>
              </w:rPr>
              <w:t xml:space="preserve">POST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Endpoint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8"/>
                <w:szCs w:val="18"/>
              </w:rPr>
              <w:t xml:space="preserve">{baseURL}/api/v2/Product/CreateProduct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Content-Type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8"/>
                <w:szCs w:val="18"/>
              </w:rPr>
              <w:t xml:space="preserve">application/json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Yetkilendirme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8"/>
                <w:szCs w:val="18"/>
              </w:rPr>
              <w:t xml:space="preserve">Username / Password bilgileri her istekte Header'da gönderilmelidir</w:t>
            </w:r>
          </w:p>
        </w:tc>
      </w:tr>
    </w:tbl>
    <w:p>
      <w:pPr>
        <w:spacing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i/>
                <w:iCs/>
                <w:color w:val="1A252F"/>
                <w:sz w:val="18"/>
                <w:szCs w:val="18"/>
              </w:rPr>
              <w:t xml:space="preserve">ℹ️  AlisFiyat, FiyatKilidi, Kategori1-5 ve Sopyo_marketplace_product_id alanları sunucu tarafında sabit/varsayılan değerlerle atanır; istekte gönderilse dahi dikkate alınmaz. Unit, Warehouse ve Image alanları da DTO'da tanımlı olmakla birlikte bu dokümanın hazırlandığı tarihte backend tarafında henüz işlenmemektedir.</w:t>
            </w:r>
          </w:p>
        </w:tc>
      </w:tr>
    </w:tbl>
    <w:p>
      <w:pPr>
        <w:spacing w:before="100"/>
      </w:pPr>
    </w:p>
    <w:p>
      <w:pPr>
        <w:spacing w:after="120" w:before="280"/>
      </w:pPr>
      <w:r>
        <w:rPr>
          <w:b/>
          <w:bCs/>
          <w:color w:val="2E86C1"/>
          <w:sz w:val="26"/>
          <w:szCs w:val="26"/>
        </w:rPr>
        <w:t xml:space="preserve">2.2 İstek Gövdesi — StockRequestDto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1100"/>
        <w:gridCol w:w="1200"/>
        <w:gridCol w:w="48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Alan (İngilizce)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Tip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Zorunlu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Açıklama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AdminId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5E20"/>
                <w:sz w:val="17"/>
                <w:szCs w:val="17"/>
              </w:rPr>
              <w:t xml:space="preserve">Evet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İşlemi yapan admin/kullanıcı ID'si.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ProductName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5E20"/>
                <w:sz w:val="17"/>
                <w:szCs w:val="17"/>
              </w:rPr>
              <w:t xml:space="preserve">Evet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Ürün adı. En fazla 200 karakter.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Sku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5E20"/>
                <w:sz w:val="17"/>
                <w:szCs w:val="17"/>
              </w:rPr>
              <w:t xml:space="preserve">Evet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ERP stok kodu. En fazla 100 karakter.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Barcode1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7B241C"/>
                <w:sz w:val="17"/>
                <w:szCs w:val="17"/>
              </w:rPr>
              <w:t xml:space="preserve">Hayır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Ürün barkodu. En fazla 100 karakter.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Category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7B241C"/>
                <w:sz w:val="17"/>
                <w:szCs w:val="17"/>
              </w:rPr>
              <w:t xml:space="preserve">Hayır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Ürün grubu/kategorisi. En fazla 50 karakter.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Unit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7B241C"/>
                <w:sz w:val="17"/>
                <w:szCs w:val="17"/>
              </w:rPr>
              <w:t xml:space="preserve">Hayır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Birim (ADET, KG vb). En fazla 20 karakter. Not: bu doküman hazırlandığı tarihte backend tarafında henüz işlenmiyor.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Quantity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decimal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7B241C"/>
                <w:sz w:val="17"/>
                <w:szCs w:val="17"/>
              </w:rPr>
              <w:t xml:space="preserve">Hayır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Başlangıç stok miktarı. 0 veya üzeri olmalıdır.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MinStock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decimal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7B241C"/>
                <w:sz w:val="17"/>
                <w:szCs w:val="17"/>
              </w:rPr>
              <w:t xml:space="preserve">Hayır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Minimum stok seviyesi. 0 veya üzeri olmalıdır.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Price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decimal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7B241C"/>
                <w:sz w:val="17"/>
                <w:szCs w:val="17"/>
              </w:rPr>
              <w:t xml:space="preserve">Hayır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Satış fiyatı. 0 veya üzeri olmalıdır.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Currency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7B241C"/>
                <w:sz w:val="17"/>
                <w:szCs w:val="17"/>
              </w:rPr>
              <w:t xml:space="preserve">Hayır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Para birimi (TRY, USD, EUR vb). Varsayılan: TRY. En fazla 10 karakter.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Kdv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7B241C"/>
                <w:sz w:val="17"/>
                <w:szCs w:val="17"/>
              </w:rPr>
              <w:t xml:space="preserve">Hayır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KDV oranı (0, 1, 10, 20). Varsayılan: 20.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Supplier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7B241C"/>
                <w:sz w:val="17"/>
                <w:szCs w:val="17"/>
              </w:rPr>
              <w:t xml:space="preserve">Hayır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Tedarikçi/marka adı. En fazla 200 karakter.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Warehouse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7B241C"/>
                <w:sz w:val="17"/>
                <w:szCs w:val="17"/>
              </w:rPr>
              <w:t xml:space="preserve">Hayır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Depo adı. En fazla 200 karakter. Not: bu doküman hazırlandığı tarihte backend tarafında henüz işlenmiyor.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Status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7B241C"/>
                <w:sz w:val="17"/>
                <w:szCs w:val="17"/>
              </w:rPr>
              <w:t xml:space="preserve">Hayır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Ürün durumu. Varsayılan: active. En fazla 20 karakter.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Description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7B241C"/>
                <w:sz w:val="17"/>
                <w:szCs w:val="17"/>
              </w:rPr>
              <w:t xml:space="preserve">Hayır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Ürün açıklaması. En fazla 1000 karakter.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Image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7B241C"/>
                <w:sz w:val="17"/>
                <w:szCs w:val="17"/>
              </w:rPr>
              <w:t xml:space="preserve">Hayır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Görsel referansı. Not: bu doküman hazırlandığı tarihte backend tarafında henüz işlenmiyor.</w:t>
            </w:r>
          </w:p>
        </w:tc>
      </w:tr>
    </w:tbl>
    <w:p>
      <w:pPr>
        <w:spacing w:before="140"/>
      </w:pPr>
    </w:p>
    <w:p>
      <w:pPr>
        <w:spacing w:after="120" w:before="280"/>
      </w:pPr>
      <w:r>
        <w:rPr>
          <w:b/>
          <w:bCs/>
          <w:color w:val="2E86C1"/>
          <w:sz w:val="26"/>
          <w:szCs w:val="26"/>
        </w:rPr>
        <w:t xml:space="preserve">2.3 Yanıt</w:t>
      </w:r>
    </w:p>
    <w:p>
      <w:pPr>
        <w:spacing w:after="80" w:before="80"/>
      </w:pPr>
      <w:r>
        <w:rPr>
          <w:color w:val="1A252F"/>
          <w:sz w:val="21"/>
          <w:szCs w:val="21"/>
        </w:rPr>
        <w:t xml:space="preserve">Başarılı — HTTP 200:</w:t>
      </w:r>
    </w:p>
    <w:p>
      <w:pPr>
        <w:spacing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{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"success": true,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"id": 5821,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"message": "Ürün başarıyla oluşturuldu."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}</w:t>
            </w:r>
          </w:p>
        </w:tc>
      </w:tr>
    </w:tbl>
    <w:p>
      <w:pPr>
        <w:spacing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1300"/>
        <w:gridCol w:w="58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Tip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Açıklama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success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bool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Ürün başarıyla oluşturuldu mu.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id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int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Oluşturulan ürünün ID değeri.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message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Sonuç açıklaması.</w:t>
            </w:r>
          </w:p>
        </w:tc>
      </w:tr>
    </w:tbl>
    <w:p>
      <w:pPr>
        <w:spacing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i/>
                <w:iCs/>
                <w:color w:val="1A252F"/>
                <w:sz w:val="18"/>
                <w:szCs w:val="18"/>
              </w:rPr>
              <w:t xml:space="preserve">ℹ️  İstek gövdesi DTO validasyonlarını (Required/MaxLength/Range) karşılamazsa HTTP 400 ile ModelState hata detayları döner. Beklenmeyen bir sunucu hatasında HTTP 500 (InternalServerError) döner.</w:t>
            </w:r>
          </w:p>
        </w:tc>
      </w:tr>
    </w:tbl>
    <w:p>
      <w:pPr>
        <w:spacing w:before="100"/>
      </w:pPr>
    </w:p>
    <w:p>
      <w:pPr>
        <w:spacing w:after="120" w:before="280"/>
      </w:pPr>
      <w:r>
        <w:rPr>
          <w:b/>
          <w:bCs/>
          <w:color w:val="2E86C1"/>
          <w:sz w:val="26"/>
          <w:szCs w:val="26"/>
        </w:rPr>
        <w:t xml:space="preserve">2.4 Örnek İstek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POST /api/v2/Product/CreateProduct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Content-Type: application/json</w:t>
            </w:r>
          </w:p>
          <w:p>
            <w:pPr>
              <w:spacing w:after="36" w:before="36"/>
            </w:pP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{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"AdminId": 1,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"ProductName": "Test Urunu C",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"Sku": "STK-0003",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"Barcode1": "8690000000003",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"Category": "Elektronik",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"Unit": "ADET",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"Quantity": 100,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"MinStock": 10,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"Price": 750.00,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"Currency": "TRY",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"Kdv": 20,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"Supplier": "Örnek Tedarikçi",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"Warehouse": "Merkez Depo",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"Status": "active",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"Description": "Örnek istemciden gönderildi"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}</w:t>
            </w:r>
          </w:p>
        </w:tc>
      </w:tr>
    </w:tbl>
    <w:p>
      <w:pPr>
        <w:pBdr>
          <w:bottom w:val="single" w:color="2E86C1" w:sz="4" w:space="6"/>
        </w:pBdr>
        <w:spacing w:after="180" w:before="360"/>
      </w:pPr>
      <w:r>
        <w:rPr>
          <w:b/>
          <w:bCs/>
          <w:color w:val="1E3A5F"/>
          <w:sz w:val="32"/>
          <w:szCs w:val="32"/>
        </w:rPr>
        <w:t xml:space="preserve">3. Stok Güncelle — StockUpdate</w:t>
      </w:r>
    </w:p>
    <w:p>
      <w:pPr>
        <w:spacing w:after="120" w:before="280"/>
      </w:pPr>
      <w:r>
        <w:rPr>
          <w:b/>
          <w:bCs/>
          <w:color w:val="2E86C1"/>
          <w:sz w:val="26"/>
          <w:szCs w:val="26"/>
        </w:rPr>
        <w:t xml:space="preserve">3.1 Genel Bakış</w:t>
      </w:r>
    </w:p>
    <w:p>
      <w:pPr>
        <w:spacing w:after="80" w:before="80"/>
      </w:pPr>
      <w:r>
        <w:rPr>
          <w:color w:val="1A252F"/>
          <w:sz w:val="21"/>
          <w:szCs w:val="21"/>
        </w:rPr>
        <w:t xml:space="preserve">Barkoda göre ürünlerin stok mevcudunu toplu olarak hedef değere ayarlar (artış/azalış miktarı değil, mutlak hedef miktar gönderilir). İstek gövdesi bir dizi olmalıdır (kök nesne değil).</w:t>
      </w:r>
    </w:p>
    <w:p>
      <w:pPr>
        <w:spacing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Metod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8"/>
                <w:szCs w:val="18"/>
              </w:rPr>
              <w:t xml:space="preserve">POST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Endpoint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8"/>
                <w:szCs w:val="18"/>
              </w:rPr>
              <w:t xml:space="preserve">{baseURL}/api/v2/Product/StockUpdate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Content-Type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8"/>
                <w:szCs w:val="18"/>
              </w:rPr>
              <w:t xml:space="preserve">application/json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Yetkilendirme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8"/>
                <w:szCs w:val="18"/>
              </w:rPr>
              <w:t xml:space="preserve">Username / Password bilgileri her istekte Header'da gönderilmelidir</w:t>
            </w:r>
          </w:p>
        </w:tc>
      </w:tr>
    </w:tbl>
    <w:p>
      <w:pPr>
        <w:spacing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i/>
                <w:iCs/>
                <w:color w:val="1A252F"/>
                <w:sz w:val="18"/>
                <w:szCs w:val="18"/>
              </w:rPr>
              <w:t xml:space="preserve">ℹ️  Dizide aynı barkod birden fazla kez geçerse yalnızca dizideki son kayıt işleme alınır, öncekiler sessizce yok sayılır. Tek istekte en fazla 100 kayıt gönderilebilir; üzeri HTTP 400 ile reddedilir. Yanıt, gönderilen sırayla değil, barkod bazlı tekilleştirme sonrası işlenme sırasıyla döner.</w:t>
            </w:r>
          </w:p>
        </w:tc>
      </w:tr>
    </w:tbl>
    <w:p>
      <w:pPr>
        <w:spacing w:before="100"/>
      </w:pPr>
    </w:p>
    <w:p>
      <w:pPr>
        <w:spacing w:after="120" w:before="280"/>
      </w:pPr>
      <w:r>
        <w:rPr>
          <w:b/>
          <w:bCs/>
          <w:color w:val="2E86C1"/>
          <w:sz w:val="26"/>
          <w:szCs w:val="26"/>
        </w:rPr>
        <w:t xml:space="preserve">3.2 İstek Gövdesi — StockUpdateRequest[]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1100"/>
        <w:gridCol w:w="1200"/>
        <w:gridCol w:w="48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Alan (İngilizce)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Tip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Zorunlu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Açıklama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Barcode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5E20"/>
                <w:sz w:val="17"/>
                <w:szCs w:val="17"/>
              </w:rPr>
              <w:t xml:space="preserve">Evet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Güncellenecek ürünün barkodu. Sistemde kayıtlı olmalıdır.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StockQuantity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5E20"/>
                <w:sz w:val="17"/>
                <w:szCs w:val="17"/>
              </w:rPr>
              <w:t xml:space="preserve">Evet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Ürünün hedef stok mevcudu (mutlak değer, artış/azalış miktarı değil).</w:t>
            </w:r>
          </w:p>
        </w:tc>
      </w:tr>
    </w:tbl>
    <w:p>
      <w:pPr>
        <w:spacing w:before="140"/>
      </w:pPr>
    </w:p>
    <w:p>
      <w:pPr>
        <w:spacing w:after="120" w:before="280"/>
      </w:pPr>
      <w:r>
        <w:rPr>
          <w:b/>
          <w:bCs/>
          <w:color w:val="2E86C1"/>
          <w:sz w:val="26"/>
          <w:szCs w:val="26"/>
        </w:rPr>
        <w:t xml:space="preserve">3.3 Yanıt</w:t>
      </w:r>
    </w:p>
    <w:p>
      <w:pPr>
        <w:spacing w:after="80" w:before="80"/>
      </w:pPr>
      <w:r>
        <w:rPr>
          <w:color w:val="1A252F"/>
          <w:sz w:val="21"/>
          <w:szCs w:val="21"/>
        </w:rPr>
        <w:t xml:space="preserve">Yanıt, gönderilen her barkod için bir sonuç nesnesi içeren bir dizidir (HTTP 200):</w:t>
      </w:r>
    </w:p>
    <w:p>
      <w:pPr>
        <w:spacing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[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{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"status": true,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"statusMessage": "İşlem başarılı, stok mevcudu güncellendi.",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"barcode": "8690000000001",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"stockQuantity": 45,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"stockPrice": null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}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]</w:t>
            </w:r>
          </w:p>
        </w:tc>
      </w:tr>
    </w:tbl>
    <w:p>
      <w:pPr>
        <w:spacing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1300"/>
        <w:gridCol w:w="58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Tip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Açıklama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Status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bool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Bu barkod için güncelleme başarılı oldu mu.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StatusMessage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Sonuç açıklaması.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Barcode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İlgili ürün barkodu.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StockQuantity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int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İşlem sonrası hedef stok miktarı.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StockPrice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object</w:t>
            </w:r>
          </w:p>
        </w:tc>
        <w:tc>
          <w:tcPr>
            <w:tcW w:type="dxa" w:w="5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Bu endpoint için her zaman null döner (yalnızca StockPriceUpdate yanıtında doludur).</w:t>
            </w:r>
          </w:p>
        </w:tc>
      </w:tr>
    </w:tbl>
    <w:p>
      <w:pPr>
        <w:spacing w:before="100"/>
      </w:pPr>
    </w:p>
    <w:p>
      <w:pPr>
        <w:spacing w:after="120" w:before="280"/>
      </w:pPr>
      <w:r>
        <w:rPr>
          <w:b/>
          <w:bCs/>
          <w:color w:val="2E86C1"/>
          <w:sz w:val="26"/>
          <w:szCs w:val="26"/>
        </w:rPr>
        <w:t xml:space="preserve">3.4 Hata Referansı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1400"/>
        <w:gridCol w:w="3760"/>
      </w:tblGrid>
      <w:tr>
        <w:trPr>
          <w:tblHeader/>
        </w:trP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Mesaj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HTTP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Açıklama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6"/>
                <w:szCs w:val="16"/>
              </w:rPr>
              <w:t xml:space="preserve">Güncelleme için stok bilgisi gönderilmedi.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7B241C"/>
                <w:sz w:val="17"/>
                <w:szCs w:val="17"/>
              </w:rPr>
              <w:t xml:space="preserve">400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Dizi boş, null veya ilk eleman null gönderildi.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6"/>
                <w:szCs w:val="16"/>
              </w:rPr>
              <w:t xml:space="preserve">Limit Aşımı! Tek seferde en fazla 100 ürün gönderilebilir.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7B241C"/>
                <w:sz w:val="17"/>
                <w:szCs w:val="17"/>
              </w:rPr>
              <w:t xml:space="preserve">400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Dizi 100'den fazla eleman içeriyor.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6"/>
                <w:szCs w:val="16"/>
              </w:rPr>
              <w:t xml:space="preserve">Barkod değeri boş olamaz.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1A5E20"/>
                <w:sz w:val="17"/>
                <w:szCs w:val="17"/>
              </w:rPr>
              <w:t xml:space="preserve">200 (satır bazlı)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İlgili satırda Barcode boş gönderildi; diğer satırlar işlenmeye devam eder.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6"/>
                <w:szCs w:val="16"/>
              </w:rPr>
              <w:t xml:space="preserve">Stok miktarı negatif değer içeremez.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1A5E20"/>
                <w:sz w:val="17"/>
                <w:szCs w:val="17"/>
              </w:rPr>
              <w:t xml:space="preserve">200 (satır bazlı)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İlgili satırda StockQuantity negatif gönderildi.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6"/>
                <w:szCs w:val="16"/>
              </w:rPr>
              <w:t xml:space="preserve">Ürün bulunamadı.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1A5E20"/>
                <w:sz w:val="17"/>
                <w:szCs w:val="17"/>
              </w:rPr>
              <w:t xml:space="preserve">200 (satır bazlı)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Barkod sistemde kayıtlı değil.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6"/>
                <w:szCs w:val="16"/>
              </w:rPr>
              <w:t xml:space="preserve">Stok mevcudu güncellemek istediğiniz değerle aynı. Güncelleme yapılmadı.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1A5E20"/>
                <w:sz w:val="17"/>
                <w:szCs w:val="17"/>
              </w:rPr>
              <w:t xml:space="preserve">200 (satır bazlı)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Hedef miktar mevcut stokla aynı; değişiklik yapılmadı.</w:t>
            </w:r>
          </w:p>
        </w:tc>
      </w:tr>
    </w:tbl>
    <w:p>
      <w:pPr>
        <w:spacing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i/>
                <w:iCs/>
                <w:color w:val="1A252F"/>
                <w:sz w:val="18"/>
                <w:szCs w:val="18"/>
              </w:rPr>
              <w:t xml:space="preserve">ℹ️  Bu endpoint'te hata yönetimi satır bazlıdır: dizideki bir barkod başarısız olsa bile HTTP her zaman 200 döner, hangi satırın başarısız olduğu response dizisindeki Status alanından anlaşılır. İstisna: dizinin tamamı geçersizse (boş/limit aşımı) HTTP 400 döner.</w:t>
            </w:r>
          </w:p>
        </w:tc>
      </w:tr>
    </w:tbl>
    <w:p>
      <w:pPr>
        <w:spacing w:before="100"/>
      </w:pPr>
    </w:p>
    <w:p>
      <w:pPr>
        <w:spacing w:after="120" w:before="280"/>
      </w:pPr>
      <w:r>
        <w:rPr>
          <w:b/>
          <w:bCs/>
          <w:color w:val="2E86C1"/>
          <w:sz w:val="26"/>
          <w:szCs w:val="26"/>
        </w:rPr>
        <w:t xml:space="preserve">3.5 Örnek İstek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POST /api/v2/Product/StockUpdate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Content-Type: application/json</w:t>
            </w:r>
          </w:p>
          <w:p>
            <w:pPr>
              <w:spacing w:after="36" w:before="36"/>
            </w:pP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[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{ "Barcode": "8690000000001", "StockQuantity": 45 },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{ "Barcode": "8690000000002", "StockQuantity": 12 }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]</w:t>
            </w:r>
          </w:p>
        </w:tc>
      </w:tr>
    </w:tbl>
    <w:p>
      <w:pPr>
        <w:pBdr>
          <w:bottom w:val="single" w:color="2E86C1" w:sz="4" w:space="6"/>
        </w:pBdr>
        <w:spacing w:after="180" w:before="360"/>
      </w:pPr>
      <w:r>
        <w:rPr>
          <w:b/>
          <w:bCs/>
          <w:color w:val="1E3A5F"/>
          <w:sz w:val="32"/>
          <w:szCs w:val="32"/>
        </w:rPr>
        <w:t xml:space="preserve">4. Stok Fiyat Güncelle — StockPriceUpdate</w:t>
      </w:r>
    </w:p>
    <w:p>
      <w:pPr>
        <w:spacing w:after="120" w:before="280"/>
      </w:pPr>
      <w:r>
        <w:rPr>
          <w:b/>
          <w:bCs/>
          <w:color w:val="2E86C1"/>
          <w:sz w:val="26"/>
          <w:szCs w:val="26"/>
        </w:rPr>
        <w:t xml:space="preserve">4.1 Genel Bakış</w:t>
      </w:r>
    </w:p>
    <w:p>
      <w:pPr>
        <w:spacing w:after="80" w:before="80"/>
      </w:pPr>
      <w:r>
        <w:rPr>
          <w:color w:val="1A252F"/>
          <w:sz w:val="21"/>
          <w:szCs w:val="21"/>
        </w:rPr>
        <w:t xml:space="preserve">Barkoda göre ürünlerin fiyat kademelerini (Price1-Price10) toplu olarak günceller. Kısmi güncelleme desteklenir: 0 veya boş gönderilen fiyat alanları mevcut veritabanı değerini değiştirmez, yalnızca 0'dan büyük gönderilen alanlar güncellenir.</w:t>
      </w:r>
    </w:p>
    <w:p>
      <w:pPr>
        <w:spacing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Metod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8"/>
                <w:szCs w:val="18"/>
              </w:rPr>
              <w:t xml:space="preserve">POST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Endpoint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8"/>
                <w:szCs w:val="18"/>
              </w:rPr>
              <w:t xml:space="preserve">{baseURL}/api/v2/Product/StockPriceUpdate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Content-Type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8"/>
                <w:szCs w:val="18"/>
              </w:rPr>
              <w:t xml:space="preserve">application/json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Yetkilendirme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8"/>
                <w:szCs w:val="18"/>
              </w:rPr>
              <w:t xml:space="preserve">Username / Password bilgileri her istekte Header'da gönderilmelidir</w:t>
            </w:r>
          </w:p>
        </w:tc>
      </w:tr>
    </w:tbl>
    <w:p>
      <w:pPr>
        <w:spacing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i/>
                <w:iCs/>
                <w:color w:val="1A252F"/>
                <w:sz w:val="18"/>
                <w:szCs w:val="18"/>
              </w:rPr>
              <w:t xml:space="preserve">⚠️  Önemli sınırlama: bu endpoint şu an yalnızca varyantsız ürünler (VariantID ≤ 0) için fiyat günceller. Varyantlı bir ürünün barkodu gönderilirse istek sessizce sonuçsuz kalır — ne güncelleme yapılır ne de response dizisine bir hata satırı eklenir. Varyantlı ürünler için destek bu dokümanın hazırlandığı tarihte backend tarafında henüz tamamlanmamıştır.</w:t>
            </w:r>
          </w:p>
        </w:tc>
      </w:tr>
    </w:tbl>
    <w:p>
      <w:pPr>
        <w:spacing w:before="100"/>
      </w:pPr>
    </w:p>
    <w:p>
      <w:pPr>
        <w:spacing w:after="120" w:before="280"/>
      </w:pPr>
      <w:r>
        <w:rPr>
          <w:b/>
          <w:bCs/>
          <w:color w:val="2E86C1"/>
          <w:sz w:val="26"/>
          <w:szCs w:val="26"/>
        </w:rPr>
        <w:t xml:space="preserve">4.2 İstek Gövdesi — StockPriceUpdateRequest[]</w:t>
      </w:r>
    </w:p>
    <w:p>
      <w:pPr>
        <w:spacing w:after="80" w:before="80"/>
      </w:pPr>
      <w:r>
        <w:rPr>
          <w:color w:val="1A252F"/>
          <w:sz w:val="21"/>
          <w:szCs w:val="21"/>
        </w:rPr>
        <w:t xml:space="preserve">Not: Bu modelin tam C# sınıf tanımı bu dokümanın hazırlandığı tarihte paylaşılmamıştır; alan listesi kod içindeki kullanım şeklinden çıkarılmıştır.</w:t>
      </w:r>
    </w:p>
    <w:p>
      <w:pPr>
        <w:spacing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1100"/>
        <w:gridCol w:w="1200"/>
        <w:gridCol w:w="48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Alan (İngilizce)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Tip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Zorunlu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Açıklama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Barcode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5E20"/>
                <w:sz w:val="17"/>
                <w:szCs w:val="17"/>
              </w:rPr>
              <w:t xml:space="preserve">Evet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Güncellenecek ürünün barkodu.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Price1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decimal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7B241C"/>
                <w:sz w:val="17"/>
                <w:szCs w:val="17"/>
              </w:rPr>
              <w:t xml:space="preserve">Hayır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Ana satış fiyatı (SatisHfiyat). 0'dan büyükse günceller, değilse mevcut değer korunur.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Price2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decimal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7B241C"/>
                <w:sz w:val="17"/>
                <w:szCs w:val="17"/>
              </w:rPr>
              <w:t xml:space="preserve">Hayır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2. fiyat kademesi. 0'dan büyükse günceller.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Price3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decimal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7B241C"/>
                <w:sz w:val="17"/>
                <w:szCs w:val="17"/>
              </w:rPr>
              <w:t xml:space="preserve">Hayır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3. fiyat kademesi. 0'dan büyükse günceller.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Price4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decimal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7B241C"/>
                <w:sz w:val="17"/>
                <w:szCs w:val="17"/>
              </w:rPr>
              <w:t xml:space="preserve">Hayır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4. fiyat kademesi. 0'dan büyükse günceller.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Price5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decimal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7B241C"/>
                <w:sz w:val="17"/>
                <w:szCs w:val="17"/>
              </w:rPr>
              <w:t xml:space="preserve">Hayır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5. fiyat kademesi. 0'dan büyükse günceller.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Price6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decimal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7B241C"/>
                <w:sz w:val="17"/>
                <w:szCs w:val="17"/>
              </w:rPr>
              <w:t xml:space="preserve">Hayır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6. fiyat kademesi. 0'dan büyükse günceller.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Price7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decimal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7B241C"/>
                <w:sz w:val="17"/>
                <w:szCs w:val="17"/>
              </w:rPr>
              <w:t xml:space="preserve">Hayır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7. fiyat kademesi. 0'dan büyükse günceller.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Price8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decimal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7B241C"/>
                <w:sz w:val="17"/>
                <w:szCs w:val="17"/>
              </w:rPr>
              <w:t xml:space="preserve">Hayır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8. fiyat kademesi. 0'dan büyükse günceller.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Price9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decimal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7B241C"/>
                <w:sz w:val="17"/>
                <w:szCs w:val="17"/>
              </w:rPr>
              <w:t xml:space="preserve">Hayır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9. fiyat kademesi. 0'dan büyükse günceller.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Price10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decimal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7B241C"/>
                <w:sz w:val="17"/>
                <w:szCs w:val="17"/>
              </w:rPr>
              <w:t xml:space="preserve">Hayır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10. fiyat kademesi. 0'dan büyükse günceller.</w:t>
            </w:r>
          </w:p>
        </w:tc>
      </w:tr>
    </w:tbl>
    <w:p>
      <w:pPr>
        <w:spacing w:before="140"/>
      </w:pPr>
    </w:p>
    <w:p>
      <w:pPr>
        <w:spacing w:after="120" w:before="280"/>
      </w:pPr>
      <w:r>
        <w:rPr>
          <w:b/>
          <w:bCs/>
          <w:color w:val="2E86C1"/>
          <w:sz w:val="26"/>
          <w:szCs w:val="26"/>
        </w:rPr>
        <w:t xml:space="preserve">4.3 Yanıt</w:t>
      </w:r>
    </w:p>
    <w:p>
      <w:pPr>
        <w:spacing w:after="80" w:before="80"/>
      </w:pPr>
      <w:r>
        <w:rPr>
          <w:color w:val="1A252F"/>
          <w:sz w:val="21"/>
          <w:szCs w:val="21"/>
        </w:rPr>
        <w:t xml:space="preserve">Başarılı — HTTP 200:</w:t>
      </w:r>
    </w:p>
    <w:p>
      <w:pPr>
        <w:spacing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[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{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"status": true,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"statusMessage": "İşlem Başarılı, Ürün fiyatı başarıyla güncellendi.",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"barcode": "8690000000001",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"stockQuantity": 0,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"stockPrice": {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  "price1": 650.00,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  "price2": 0,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  "price3": 0,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  "price4": 0,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  "price5": 0,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  "price6": 0,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  "price7": 0,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  "price8": 0,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  "price9": 0,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  "price10": 0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}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}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]</w:t>
            </w:r>
          </w:p>
        </w:tc>
      </w:tr>
    </w:tbl>
    <w:p>
      <w:pPr>
        <w:spacing w:before="100"/>
      </w:pPr>
    </w:p>
    <w:p>
      <w:pPr>
        <w:spacing w:after="80" w:before="80"/>
      </w:pPr>
      <w:r>
        <w:rPr>
          <w:color w:val="1A252F"/>
          <w:sz w:val="21"/>
          <w:szCs w:val="21"/>
        </w:rPr>
        <w:t xml:space="preserve">StockPrice alt nesnesi:</w:t>
      </w:r>
    </w:p>
    <w:p>
      <w:pPr>
        <w:spacing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1300"/>
        <w:gridCol w:w="60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Tip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Açıklama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Price1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decimal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İşlem sonrası/istekte gönderilen ana fiyat.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Price2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decimal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2. fiyat kademesi.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Price3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decimal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3. fiyat kademesi.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Price4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decimal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4. fiyat kademesi.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Price5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decimal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5. fiyat kademesi.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Price6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decimal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6. fiyat kademesi.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Price7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decimal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7. fiyat kademesi.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Price8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decimal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8. fiyat kademesi.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Price9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decimal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9. fiyat kademesi.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Price10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decimal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10. fiyat kademesi.</w:t>
            </w:r>
          </w:p>
        </w:tc>
      </w:tr>
    </w:tbl>
    <w:p>
      <w:pPr>
        <w:spacing w:before="100"/>
      </w:pPr>
    </w:p>
    <w:p>
      <w:pPr>
        <w:spacing w:after="120" w:before="280"/>
      </w:pPr>
      <w:r>
        <w:rPr>
          <w:b/>
          <w:bCs/>
          <w:color w:val="2E86C1"/>
          <w:sz w:val="26"/>
          <w:szCs w:val="26"/>
        </w:rPr>
        <w:t xml:space="preserve">4.4 Hata Referansı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1400"/>
        <w:gridCol w:w="3760"/>
      </w:tblGrid>
      <w:tr>
        <w:trPr>
          <w:tblHeader/>
        </w:trP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Mesaj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HTTP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Açıklama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6"/>
                <w:szCs w:val="16"/>
              </w:rPr>
              <w:t xml:space="preserve">Güncelleme için stok bilgisi gönderilmedi.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7B241C"/>
                <w:sz w:val="17"/>
                <w:szCs w:val="17"/>
              </w:rPr>
              <w:t xml:space="preserve">400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Dizi boş, null veya ilk eleman null gönderildi.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6"/>
                <w:szCs w:val="16"/>
              </w:rPr>
              <w:t xml:space="preserve">Limit Aşımı! Tek seferde en fazla 100 ürün gönderilebilir.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7B241C"/>
                <w:sz w:val="17"/>
                <w:szCs w:val="17"/>
              </w:rPr>
              <w:t xml:space="preserve">400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Dizi 100'den fazla eleman içeriyor.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6"/>
                <w:szCs w:val="16"/>
              </w:rPr>
              <w:t xml:space="preserve">Ürün bulunamadı.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1A5E20"/>
                <w:sz w:val="17"/>
                <w:szCs w:val="17"/>
              </w:rPr>
              <w:t xml:space="preserve">200 (satır bazlı)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Barkod sistemde kayıtlı değil.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6"/>
                <w:szCs w:val="16"/>
              </w:rPr>
              <w:t xml:space="preserve">Fiyat bilgisi yok, sıfır veya negatif değer.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1A5E20"/>
                <w:sz w:val="17"/>
                <w:szCs w:val="17"/>
              </w:rPr>
              <w:t xml:space="preserve">200 (satır bazlı)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Güncelleme sorgusu 0 satır etkiledi (tüm fiyat alanları boş/0 gönderildi).</w:t>
            </w:r>
          </w:p>
        </w:tc>
      </w:tr>
    </w:tbl>
    <w:p>
      <w:pPr>
        <w:spacing w:before="100"/>
      </w:pPr>
    </w:p>
    <w:p>
      <w:pPr>
        <w:spacing w:after="120" w:before="280"/>
      </w:pPr>
      <w:r>
        <w:rPr>
          <w:b/>
          <w:bCs/>
          <w:color w:val="2E86C1"/>
          <w:sz w:val="26"/>
          <w:szCs w:val="26"/>
        </w:rPr>
        <w:t xml:space="preserve">4.5 Örnek İstek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POST /api/v2/Product/StockPriceUpdate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Content-Type: application/json</w:t>
            </w:r>
          </w:p>
          <w:p>
            <w:pPr>
              <w:spacing w:after="36" w:before="36"/>
            </w:pP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[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{ "Barcode": "8690000000001", "Price1": 650.00, "Price2": 600.00 }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]</w:t>
            </w:r>
          </w:p>
        </w:tc>
      </w:tr>
    </w:tbl>
    <w:p>
      <w:pPr>
        <w:pBdr>
          <w:bottom w:val="single" w:color="2E86C1" w:sz="4" w:space="6"/>
        </w:pBdr>
        <w:spacing w:after="180" w:before="360"/>
      </w:pPr>
      <w:r>
        <w:rPr>
          <w:b/>
          <w:bCs/>
          <w:color w:val="1E3A5F"/>
          <w:sz w:val="32"/>
          <w:szCs w:val="32"/>
        </w:rPr>
        <w:t xml:space="preserve">5. Ürün Listesi — ProductList</w:t>
      </w:r>
    </w:p>
    <w:p>
      <w:pPr>
        <w:spacing w:after="120" w:before="280"/>
      </w:pPr>
      <w:r>
        <w:rPr>
          <w:b/>
          <w:bCs/>
          <w:color w:val="2E86C1"/>
          <w:sz w:val="26"/>
          <w:szCs w:val="26"/>
        </w:rPr>
        <w:t xml:space="preserve">5.1 Genel Bakış</w:t>
      </w:r>
    </w:p>
    <w:p>
      <w:pPr>
        <w:spacing w:after="80" w:before="80"/>
      </w:pPr>
      <w:r>
        <w:rPr>
          <w:color w:val="1A252F"/>
          <w:sz w:val="21"/>
          <w:szCs w:val="21"/>
        </w:rPr>
        <w:t xml:space="preserve">Stok_Varyantli görünümünden ürün/varyant listesini sayfalı olarak döndürür. Yalnızca ProductDetail modeline eşlenen 13 alan seçilir (SELECT * kullanılmaz). Varyantlı ürünlerde yalnızca geçerli varyant satırları (Varyant_ID&lt;&gt;-1) veya hiç varyantı olmayan ana ürünler listelenir.</w:t>
      </w:r>
    </w:p>
    <w:p>
      <w:pPr>
        <w:spacing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Metod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8"/>
                <w:szCs w:val="18"/>
              </w:rPr>
              <w:t xml:space="preserve">POST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Endpoint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8"/>
                <w:szCs w:val="18"/>
              </w:rPr>
              <w:t xml:space="preserve">{baseURL}/api/v2/Product/ProductList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Content-Type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8"/>
                <w:szCs w:val="18"/>
              </w:rPr>
              <w:t xml:space="preserve">application/json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Yetkilendirme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8"/>
                <w:szCs w:val="18"/>
              </w:rPr>
              <w:t xml:space="preserve">Username / Password bilgileri her istekte Header'da gönderilmelidir</w:t>
            </w:r>
          </w:p>
        </w:tc>
      </w:tr>
    </w:tbl>
    <w:p>
      <w:pPr>
        <w:spacing w:before="100"/>
      </w:pPr>
    </w:p>
    <w:p>
      <w:pPr>
        <w:spacing w:after="120" w:before="280"/>
      </w:pPr>
      <w:r>
        <w:rPr>
          <w:b/>
          <w:bCs/>
          <w:color w:val="2E86C1"/>
          <w:sz w:val="26"/>
          <w:szCs w:val="26"/>
        </w:rPr>
        <w:t xml:space="preserve">5.2 İstek Parametreleri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1100"/>
        <w:gridCol w:w="1200"/>
        <w:gridCol w:w="48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Alan (İngilizce)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Tip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Zorunlu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Açıklama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StockCode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7B241C"/>
                <w:sz w:val="17"/>
                <w:szCs w:val="17"/>
              </w:rPr>
              <w:t xml:space="preserve">Hayır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Stok kodu. Kısmi eşleşme yapılır (LIKE %değer%).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Barcode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7B241C"/>
                <w:sz w:val="17"/>
                <w:szCs w:val="17"/>
              </w:rPr>
              <w:t xml:space="preserve">Hayır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Ürün barkodu. Tam eşleşme yapılır.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Page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7B241C"/>
                <w:sz w:val="17"/>
                <w:szCs w:val="17"/>
              </w:rPr>
              <w:t xml:space="preserve">Hayır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Sayfa numarası (1'den başlar). Varsayılan: 1.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Limit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7B241C"/>
                <w:sz w:val="17"/>
                <w:szCs w:val="17"/>
              </w:rPr>
              <w:t xml:space="preserve">Hayır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Sayfa başına kayıt sayısı (1-100). Varsayılan: 100, üzeri otomatik 100'e sabitlenir.</w:t>
            </w:r>
          </w:p>
        </w:tc>
      </w:tr>
    </w:tbl>
    <w:p>
      <w:pPr>
        <w:spacing w:before="140"/>
      </w:pPr>
    </w:p>
    <w:p>
      <w:pPr>
        <w:spacing w:after="120" w:before="280"/>
      </w:pPr>
      <w:r>
        <w:rPr>
          <w:b/>
          <w:bCs/>
          <w:color w:val="2E86C1"/>
          <w:sz w:val="26"/>
          <w:szCs w:val="26"/>
        </w:rPr>
        <w:t xml:space="preserve">5.3 Yanıt</w:t>
      </w:r>
    </w:p>
    <w:p>
      <w:pPr>
        <w:spacing w:after="80" w:before="80"/>
      </w:pPr>
      <w:r>
        <w:rPr>
          <w:color w:val="1A252F"/>
          <w:sz w:val="21"/>
          <w:szCs w:val="21"/>
        </w:rPr>
        <w:t xml:space="preserve">Başarılı — HTTP 200:</w:t>
      </w:r>
    </w:p>
    <w:p>
      <w:pPr>
        <w:spacing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{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"productDetails": [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{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  "stockCode": "STK-0003",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  "productName": "Test Urunu C",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  "color": "Siyah",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  "size": "M",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  "variantCode": "STK-0003-S-M",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  "barcode": "8690000000003",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  "category": "Elektronik",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  "brand": "Örnek Tedarikçi",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  "stockQuantity": 45,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  "salePrice": 750.00,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  "vat": 20,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  "mainProductId": 5821,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  "variantId": 80770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}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]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}</w:t>
            </w:r>
          </w:p>
        </w:tc>
      </w:tr>
    </w:tbl>
    <w:p>
      <w:pPr>
        <w:spacing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1300"/>
        <w:gridCol w:w="60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Tip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Açıklama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StockCode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Stok kodu.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ProductName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Ürün adı.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Color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Renk (varyant özelliği).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Size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Beden (varyant özelliği).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VariantCode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Varyant kodu.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Barcode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Ürün barkodu.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Category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Kategori.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Brand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Marka.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StockQuantity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int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Stok adeti.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SalePrice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decimal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Satış fiyatı.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VAT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int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KDV oranı.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MainProductId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int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Ana ürün ID (Ana_urunID).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VariantId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int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Varyant ID. Varyantsız ürünlerde -1 olabilir.</w:t>
            </w:r>
          </w:p>
        </w:tc>
      </w:tr>
    </w:tbl>
    <w:p>
      <w:pPr>
        <w:spacing w:before="140"/>
      </w:pPr>
    </w:p>
    <w:p>
      <w:pPr>
        <w:spacing w:after="120" w:before="280"/>
      </w:pPr>
      <w:r>
        <w:rPr>
          <w:b/>
          <w:bCs/>
          <w:color w:val="2E86C1"/>
          <w:sz w:val="26"/>
          <w:szCs w:val="26"/>
        </w:rPr>
        <w:t xml:space="preserve">5.4 Örnek İstek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POST /api/v2/Product/ProductList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Content-Type: application/json</w:t>
            </w:r>
          </w:p>
          <w:p>
            <w:pPr>
              <w:spacing w:after="36" w:before="36"/>
            </w:pP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{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"StockCode": "STK-0003",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"Barcode": "",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"Page": 1,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"Limit": 100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}</w:t>
            </w:r>
          </w:p>
        </w:tc>
      </w:tr>
    </w:tbl>
    <w:p>
      <w:pPr>
        <w:pBdr>
          <w:bottom w:val="single" w:color="2E86C1" w:sz="4" w:space="6"/>
        </w:pBdr>
        <w:spacing w:after="180" w:before="360"/>
      </w:pPr>
      <w:r>
        <w:rPr>
          <w:b/>
          <w:bCs/>
          <w:color w:val="1E3A5F"/>
          <w:sz w:val="32"/>
          <w:szCs w:val="32"/>
        </w:rPr>
        <w:t xml:space="preserve">6. Stok İşlem Takibi — StockTransactionHistory</w:t>
      </w:r>
    </w:p>
    <w:p>
      <w:pPr>
        <w:spacing w:after="120" w:before="280"/>
      </w:pPr>
      <w:r>
        <w:rPr>
          <w:b/>
          <w:bCs/>
          <w:color w:val="2E86C1"/>
          <w:sz w:val="26"/>
          <w:szCs w:val="26"/>
        </w:rPr>
        <w:t xml:space="preserve">6.1 Genel Bakış</w:t>
      </w:r>
    </w:p>
    <w:p>
      <w:pPr>
        <w:spacing w:after="80" w:before="80"/>
      </w:pPr>
      <w:r>
        <w:rPr>
          <w:color w:val="1A252F"/>
          <w:sz w:val="21"/>
          <w:szCs w:val="21"/>
        </w:rPr>
        <w:t xml:space="preserve">Bir ürünün stok hareket dökümünü (giriş, çıkış, depo transferi, sipariş vb.) ve her hareket sonrası kümülatif stok bakiyesini döndürür. KDV her zaman dahil (Net) kabul edilir; fiyat/maliyet bilgileri bu endpoint'in kapsamında değildir.</w:t>
      </w:r>
    </w:p>
    <w:p>
      <w:pPr>
        <w:spacing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Metod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8"/>
                <w:szCs w:val="18"/>
              </w:rPr>
              <w:t xml:space="preserve">POST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Endpoint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8"/>
                <w:szCs w:val="18"/>
              </w:rPr>
              <w:t xml:space="preserve">{baseURL}/api/v2/Product/StockTransactionHistory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Content-Type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8"/>
                <w:szCs w:val="18"/>
              </w:rPr>
              <w:t xml:space="preserve">application/json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1E3A5F"/>
                <w:sz w:val="18"/>
                <w:szCs w:val="18"/>
              </w:rPr>
              <w:t xml:space="preserve">Yetkilendirme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8"/>
                <w:szCs w:val="18"/>
              </w:rPr>
              <w:t xml:space="preserve">Username / Password bilgileri her istekte Header'da gönderilmelidir</w:t>
            </w:r>
          </w:p>
        </w:tc>
      </w:tr>
    </w:tbl>
    <w:p>
      <w:pPr>
        <w:spacing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r>
              <w:rPr>
                <w:i/>
                <w:iCs/>
                <w:color w:val="1A252F"/>
                <w:sz w:val="18"/>
                <w:szCs w:val="18"/>
              </w:rPr>
              <w:t xml:space="preserve">ℹ️  Kümülatif bakiye (BalanceAfter) yalnızca “(G)” Giriş ve “(Ç)” Çıkış hareketlerinde güncellenir. “(GÇ)” depo transferi satırları bakiyeye şu an dahil edilmez.</w:t>
            </w:r>
          </w:p>
        </w:tc>
      </w:tr>
    </w:tbl>
    <w:p>
      <w:pPr>
        <w:spacing w:before="100"/>
      </w:pPr>
    </w:p>
    <w:p>
      <w:pPr>
        <w:spacing w:after="120" w:before="280"/>
      </w:pPr>
      <w:r>
        <w:rPr>
          <w:b/>
          <w:bCs/>
          <w:color w:val="2E86C1"/>
          <w:sz w:val="26"/>
          <w:szCs w:val="26"/>
        </w:rPr>
        <w:t xml:space="preserve">6.2 İstek Gövdesi — StockTransactionRequestModel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1100"/>
        <w:gridCol w:w="1200"/>
        <w:gridCol w:w="486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Alan (İngilizce)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Tip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Zorunlu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Açıklama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ProductId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5E20"/>
                <w:sz w:val="17"/>
                <w:szCs w:val="17"/>
              </w:rPr>
              <w:t xml:space="preserve">Evet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Stok hareketleri sorgulanacak ürünün ID'si (urunID).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StartDate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DateTime?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7B241C"/>
                <w:sz w:val="17"/>
                <w:szCs w:val="17"/>
              </w:rPr>
              <w:t xml:space="preserve">Hayır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Başlangıç tarihi. Null/boş ise devreye girmez.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EndDate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DateTime?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7B241C"/>
                <w:sz w:val="17"/>
                <w:szCs w:val="17"/>
              </w:rPr>
              <w:t xml:space="preserve">Hayır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Bitiş tarihi. Null/boş ise devreye girmez. StartDate'ten önce olamaz.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TransactionType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7B241C"/>
                <w:sz w:val="17"/>
                <w:szCs w:val="17"/>
              </w:rPr>
              <w:t xml:space="preserve">Hayır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İşlem Türü alanına göre tam eşleşme filtresi (ör. “Alım Faturası”, “Satış Faturası”). Büyük/küçük harf ve yazım birebir eşleşmelidir.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Page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7B241C"/>
                <w:sz w:val="17"/>
                <w:szCs w:val="17"/>
              </w:rPr>
              <w:t xml:space="preserve">Hayır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Sayfa numarası (1'den başlar). Varsayılan: 1.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Limit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int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7B241C"/>
                <w:sz w:val="17"/>
                <w:szCs w:val="17"/>
              </w:rPr>
              <w:t xml:space="preserve">Hayır</w:t>
            </w:r>
          </w:p>
        </w:tc>
        <w:tc>
          <w:tcPr>
            <w:tcW w:type="dxa" w:w="4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Sayfa başına kayıt sayısı (1-100). Varsayılan: 100, üzeri otomatik 100'e sabitlenir.</w:t>
            </w:r>
          </w:p>
        </w:tc>
      </w:tr>
    </w:tbl>
    <w:p>
      <w:pPr>
        <w:spacing w:before="140"/>
      </w:pPr>
    </w:p>
    <w:p>
      <w:pPr>
        <w:spacing w:after="120" w:before="280"/>
      </w:pPr>
      <w:r>
        <w:rPr>
          <w:b/>
          <w:bCs/>
          <w:color w:val="2E86C1"/>
          <w:sz w:val="26"/>
          <w:szCs w:val="26"/>
        </w:rPr>
        <w:t xml:space="preserve">6.3 Yanıt</w:t>
      </w:r>
    </w:p>
    <w:p>
      <w:pPr>
        <w:spacing w:after="80" w:before="80"/>
      </w:pPr>
      <w:r>
        <w:rPr>
          <w:color w:val="1A252F"/>
          <w:sz w:val="21"/>
          <w:szCs w:val="21"/>
        </w:rPr>
        <w:t xml:space="preserve">Başarılı — HTTP 200:</w:t>
      </w:r>
    </w:p>
    <w:p>
      <w:pPr>
        <w:spacing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{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"isSuccessful": true,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"message": "İstek başarılı.",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"recordCount": 1,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"transactions": [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{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  "id": 12412,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  "barcode": "9501209321370",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  "productName": "Pirinç Gold Renk Zirkon Taşlı Çiçek Model Kadın Küpe",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  "transactionType": "Onay Bekleyen Sipariş",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  "transactionNumber": "Bekleniyor..",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  "serialNumber": " 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  "performedBy": "Ana Kullanıcı",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  "salesperson": "Ana Kullanıcı",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  "variant": "Standart",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  "lineCurrency": "TRY",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  "transactionCurrency": "TRY",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  "movementFlag": "(Ç)",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  "quantity": 1.000000,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  "balanceAfter": -1.000000,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  "transactionDate": "2026-09-03T17:27:58.227",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  "warehouseName": "MERKEZ DEPO",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  "description": ""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  }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]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}</w:t>
            </w:r>
          </w:p>
        </w:tc>
      </w:tr>
    </w:tbl>
    <w:p>
      <w:pPr>
        <w:spacing w:before="100"/>
      </w:pPr>
    </w:p>
    <w:p>
      <w:pPr>
        <w:spacing w:after="80" w:before="80"/>
      </w:pPr>
      <w:r>
        <w:rPr>
          <w:color w:val="1A252F"/>
          <w:sz w:val="21"/>
          <w:szCs w:val="21"/>
        </w:rPr>
        <w:t xml:space="preserve">Kök nesne alanları (StockTransactionResponseModel): IsSuccessful (bool), Message (string), RecordCount (int), Transactions (StockTransactionItem[]).</w:t>
      </w:r>
    </w:p>
    <w:p>
      <w:pPr>
        <w:spacing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1300"/>
        <w:gridCol w:w="606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Tip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Açıklama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Id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int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Hareket kaydı ID.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Barcode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Ürünün barkodu.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ProductName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Ürün adı.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TransactionType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İşlem türü açıklaması (ör. “Alım Faturası”, “Satış Faturası”, “Onay Bekleyen Sipariş”).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TransactionNumber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İşlem/belge numarası (İşlem No).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SerialNumber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Seri numarası, varsa.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PerformedBy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İşlemi gerçekleştiren kullanıcı.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Salesperson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Plasiyer.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Variant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Varyant adı (ör. “Standart”).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LineCurrency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Satır bazlı para birimi.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TransactionCurrency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Belge/işlem bazlı para birimi.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MovementFlag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Hareket yönü: “(G)” Giriş, “(Ç)” Çıkış, “(GÇ)” Giriş-Çıkış (depo transferi).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Quantity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decimal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Hareket miktarı.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BalanceAfter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decimal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Hareket sonrası kümülatif stok bakiyesi (satır satır hesaplanır).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TransactionDate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DateTime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İşlem tarihi.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WarehouseName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Depo adı.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2E86C1"/>
                <w:sz w:val="17"/>
                <w:szCs w:val="17"/>
              </w:rPr>
              <w:t xml:space="preserve">Description</w:t>
            </w:r>
          </w:p>
        </w:tc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string</w:t>
            </w:r>
          </w:p>
        </w:tc>
        <w:tc>
          <w:tcPr>
            <w:tcW w:type="dxa" w:w="6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Satır açıklaması.</w:t>
            </w:r>
          </w:p>
        </w:tc>
      </w:tr>
    </w:tbl>
    <w:p>
      <w:pPr>
        <w:spacing w:before="140"/>
      </w:pPr>
    </w:p>
    <w:p>
      <w:pPr>
        <w:spacing w:after="120" w:before="280"/>
      </w:pPr>
      <w:r>
        <w:rPr>
          <w:b/>
          <w:bCs/>
          <w:color w:val="2E86C1"/>
          <w:sz w:val="26"/>
          <w:szCs w:val="26"/>
        </w:rPr>
        <w:t xml:space="preserve">6.4 Hata Referansı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1400"/>
        <w:gridCol w:w="3760"/>
      </w:tblGrid>
      <w:tr>
        <w:trPr>
          <w:tblHeader/>
        </w:trP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Mesaj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HTTP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Açıklama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6"/>
                <w:szCs w:val="16"/>
              </w:rPr>
              <w:t xml:space="preserve">İstek gövdesi boş olamaz.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7B241C"/>
                <w:sz w:val="17"/>
                <w:szCs w:val="17"/>
              </w:rPr>
              <w:t xml:space="preserve">400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Request null gönderildi.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6"/>
                <w:szCs w:val="16"/>
              </w:rPr>
              <w:t xml:space="preserve">ProductId zorunludur ve 0'dan büyük olmalıdır.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7B241C"/>
                <w:sz w:val="17"/>
                <w:szCs w:val="17"/>
              </w:rPr>
              <w:t xml:space="preserve">400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ProductId gönderilmedi veya 0/negatif.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6"/>
                <w:szCs w:val="16"/>
              </w:rPr>
              <w:t xml:space="preserve">StartDate, EndDate değerinden sonra olamaz.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7B241C"/>
                <w:sz w:val="17"/>
                <w:szCs w:val="17"/>
              </w:rPr>
              <w:t xml:space="preserve">400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StartDate ve EndDate ikisi de gönderildi ama StartDate, EndDate'ten sonraki bir tarih.</w:t>
            </w:r>
          </w:p>
        </w:tc>
      </w:tr>
      <w:tr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color w:val="1A252F"/>
                <w:sz w:val="16"/>
                <w:szCs w:val="16"/>
              </w:rPr>
              <w:t xml:space="preserve">Bir hata oluştu. Hata: {mesaj}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color w:val="7B241C"/>
                <w:sz w:val="17"/>
                <w:szCs w:val="17"/>
              </w:rPr>
              <w:t xml:space="preserve">400</w:t>
            </w:r>
          </w:p>
        </w:tc>
        <w:tc>
          <w:tcPr>
            <w:tcW w:type="dxa" w:w="3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252F"/>
                <w:sz w:val="17"/>
                <w:szCs w:val="17"/>
              </w:rPr>
              <w:t xml:space="preserve">Sorgu sırasında beklenmeyen bir hata oluştu.</w:t>
            </w:r>
          </w:p>
        </w:tc>
      </w:tr>
    </w:tbl>
    <w:p>
      <w:pPr>
        <w:spacing w:before="100"/>
      </w:pPr>
    </w:p>
    <w:p>
      <w:pPr>
        <w:spacing w:after="120" w:before="280"/>
      </w:pPr>
      <w:r>
        <w:rPr>
          <w:b/>
          <w:bCs/>
          <w:color w:val="2E86C1"/>
          <w:sz w:val="26"/>
          <w:szCs w:val="26"/>
        </w:rPr>
        <w:t xml:space="preserve">6.5 Örnek İstek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8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POST /api/v2/Product/StockTransactionHistory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Content-Type: application/json</w:t>
            </w:r>
          </w:p>
          <w:p>
            <w:pPr>
              <w:spacing w:after="36" w:before="36"/>
            </w:pP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{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"ProductId": 188071,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"StartDate": "2026-03-01T00:00:00",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"EndDate": "2026-10-31T23:59:59",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"TransactionType": "",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"Page": 1,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  "Limit": 50</w:t>
            </w:r>
          </w:p>
          <w:p>
            <w:pPr>
              <w:spacing w:after="36" w:before="36"/>
            </w:pPr>
            <w:r>
              <w:rPr>
                <w:rFonts w:ascii="Courier New" w:cs="Courier New" w:eastAsia="Courier New" w:hAnsi="Courier New"/>
                <w:color w:val="1A252F"/>
                <w:sz w:val="17"/>
                <w:szCs w:val="17"/>
              </w:rPr>
              <w:t xml:space="preserve">}</w:t>
            </w:r>
          </w:p>
        </w:tc>
      </w:tr>
    </w:tbl>
    <w:p>
      <w:pPr>
        <w:spacing w:before="300"/>
        <w:jc w:val="center"/>
      </w:pPr>
      <w:r>
        <w:rPr>
          <w:i/>
          <w:iCs/>
          <w:color w:val="999999"/>
          <w:sz w:val="16"/>
          <w:szCs w:val="16"/>
        </w:rPr>
        <w:t xml:space="preserve">Oluşturulma tarihi: 28.08.2026 — Ürün ve Stok API v1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2026-09-04T17:26:39.779Z</dcterms:created>
  <dcterms:modified xsi:type="dcterms:W3CDTF">2026-09-04T17:26:39.780Z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