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58a0c3bb4d485176aa3999567a1745686915381.png"/>
            <a:graphic>
              <a:graphicData uri="http://schemas.openxmlformats.org/drawingml/2006/picture">
                <pic:pic>
                  <pic:nvPicPr>
                    <pic:cNvPr id="1" name="image-958a0c3bb4d485176aa3999567a174568691538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Chapitre 4 : La Caverne des Secrets Oubliés 🌄🔦</w:t>
      </w:r>
    </w:p>
    <w:p>
      <w:pPr>
        <w:spacing w:line="360" w:after="210" w:lineRule="auto"/>
      </w:pPr>
      <w:r>
        <w:rPr>
          <w:rFonts w:eastAsia="inter" w:cs="inter" w:ascii="inter" w:hAnsi="inter"/>
          <w:i/>
          <w:color w:val="000000"/>
        </w:rPr>
        <w:t xml:space="preserve">Où les enfants descendent dans les entrailles d’une montagne et découvrent un duo d’âmes perdues… dans la roche et les étoiles.</w:t>
      </w:r>
    </w:p>
    <w:p>
      <w:pPr>
        <w:spacing w:line="360" w:after="210" w:lineRule="auto"/>
      </w:pPr>
      <w:r>
        <w:rPr>
          <w:rFonts w:eastAsia="inter" w:cs="inter" w:ascii="inter" w:hAnsi="inter"/>
          <w:color w:val="000000"/>
        </w:rPr>
        <w:t xml:space="preserve">Après avoir libéré Malorie et Axel du désert, une nouvelle lumière scintillante apparut devant les enfants. C’était une porte creusée dans un énorme rocher, ornée d’inscriptions en forme d’éclairs. Sur cette porte, un message mystérieux se mit à briller :</w:t>
      </w:r>
    </w:p>
    <w:p>
      <w:pPr>
        <w:spacing w:line="360" w:after="210" w:lineRule="auto"/>
      </w:pPr>
      <w:r>
        <w:rPr>
          <w:rFonts w:eastAsia="inter" w:cs="inter" w:ascii="inter" w:hAnsi="inter"/>
          <w:b/>
          <w:color w:val="000000"/>
        </w:rPr>
        <w:t xml:space="preserve">"Sous la montagne dort une union brisée. Si vous les retrouvez, leur flamme renaîtra."</w:t>
      </w:r>
    </w:p>
    <w:p>
      <w:pPr>
        <w:spacing w:line="360" w:after="210" w:lineRule="auto"/>
      </w:pPr>
      <w:r>
        <w:rPr>
          <w:rFonts w:eastAsia="inter" w:cs="inter" w:ascii="inter" w:hAnsi="inter"/>
          <w:color w:val="000000"/>
        </w:rPr>
        <w:t xml:space="preserve">Excités, les enfants poussèrent la porte pour entrer dans les profondeurs de la </w:t>
      </w:r>
      <w:r>
        <w:rPr>
          <w:rFonts w:eastAsia="inter" w:cs="inter" w:ascii="inter" w:hAnsi="inter"/>
          <w:b/>
          <w:color w:val="000000"/>
        </w:rPr>
        <w:t xml:space="preserve">Caverne des Secrets Oubliés</w:t>
      </w:r>
      <w:r>
        <w:rPr>
          <w:rFonts w:eastAsia="inter" w:cs="inter" w:ascii="inter" w:hAnsi="inter"/>
          <w:color w:val="000000"/>
        </w:rPr>
        <w:t xml:space="preserve">, un gigantesque réseau de tunnels illuminé par des cristaux phosphorescents. Les murs de la caverne racontaient des histoires anciennes gravées dans la pierre, parlant d’un peuple qui ne voyait jamais la lumière du jour mais qui guidait les étoiles depuis leurs galeries souterraines.</w:t>
      </w:r>
    </w:p>
    <w:p>
      <w:pPr>
        <w:spacing w:line="360" w:after="210" w:lineRule="auto"/>
      </w:pPr>
      <w:r>
        <w:rPr>
          <w:rFonts w:eastAsia="inter" w:cs="inter" w:ascii="inter" w:hAnsi="inter"/>
          <w:color w:val="000000"/>
        </w:rPr>
        <w:t xml:space="preserve">Au fond d’un tunnel, les enfants trouvèrent deux statues figées côte à côte :</w:t>
      </w:r>
    </w:p>
    <w:p>
      <w:pPr>
        <w:numPr>
          <w:ilvl w:val="0"/>
          <w:numId w:val="1"/>
        </w:numPr>
        <w:spacing w:line="360" w:before="105" w:after="105" w:lineRule="auto"/>
      </w:pPr>
      <w:r>
        <w:rPr>
          <w:rFonts w:eastAsia="inter" w:cs="inter" w:ascii="inter" w:hAnsi="inter"/>
          <w:b/>
          <w:color w:val="000000"/>
          <w:sz w:val="21"/>
        </w:rPr>
        <w:t xml:space="preserve">Un homme robuste avec une grande barbe</w:t>
      </w:r>
      <w:r>
        <w:rPr>
          <w:rFonts w:eastAsia="inter" w:cs="inter" w:ascii="inter" w:hAnsi="inter"/>
          <w:color w:val="000000"/>
          <w:sz w:val="21"/>
        </w:rPr>
        <w:t xml:space="preserve">, vêtu d’un manteau de cuir renforcé de runes, tenant une lanterne qui ne brillait plus.</w:t>
      </w:r>
    </w:p>
    <w:p>
      <w:pPr>
        <w:numPr>
          <w:ilvl w:val="0"/>
          <w:numId w:val="1"/>
        </w:numPr>
        <w:spacing w:line="360" w:before="105" w:after="105" w:lineRule="auto"/>
      </w:pPr>
      <w:r>
        <w:rPr>
          <w:rFonts w:eastAsia="inter" w:cs="inter" w:ascii="inter" w:hAnsi="inter"/>
          <w:b/>
          <w:color w:val="000000"/>
          <w:sz w:val="21"/>
        </w:rPr>
        <w:t xml:space="preserve">Une femme élégante et lumineuse</w:t>
      </w:r>
      <w:r>
        <w:rPr>
          <w:rFonts w:eastAsia="inter" w:cs="inter" w:ascii="inter" w:hAnsi="inter"/>
          <w:color w:val="000000"/>
          <w:sz w:val="21"/>
        </w:rPr>
        <w:t xml:space="preserve">, portant une longue cape étoilée, comme si elle venait tout juste de descendre du ciel.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Histoire des Enchantés</w:t>
      </w:r>
      <w:r>
        <w:rPr>
          <w:rFonts w:eastAsia="inter" w:cs="inter" w:ascii="inter" w:hAnsi="inter"/>
          <w:b/>
          <w:color w:val="000000"/>
          <w:sz w:val="24"/>
        </w:rPr>
        <w:t xml:space="preserve"> (Jérôme &amp; Maud)</w:t>
      </w:r>
    </w:p>
    <w:p>
      <w:pPr>
        <w:spacing w:line="360" w:before="315" w:after="105" w:lineRule="auto"/>
        <w:ind w:left="-30"/>
        <w:jc w:val="left"/>
      </w:pPr>
      <w:r>
        <w:rPr>
          <w:rFonts w:eastAsia="inter" w:cs="inter" w:ascii="inter" w:hAnsi="inter"/>
          <w:b/>
          <w:color w:val="000000"/>
          <w:sz w:val="24"/>
        </w:rPr>
        <w:t xml:space="preserve">Le Gardien des Cavernes</w:t>
      </w:r>
    </w:p>
    <w:p>
      <w:pPr>
        <w:spacing w:line="360" w:after="210" w:lineRule="auto"/>
      </w:pPr>
      <w:r>
        <w:rPr>
          <w:rFonts w:eastAsia="inter" w:cs="inter" w:ascii="inter" w:hAnsi="inter"/>
          <w:color w:val="000000"/>
        </w:rPr>
        <w:t xml:space="preserve">Surnommé ici </w:t>
      </w:r>
      <w:r>
        <w:rPr>
          <w:rFonts w:eastAsia="inter" w:cs="inter" w:ascii="inter" w:hAnsi="inter"/>
          <w:b/>
          <w:color w:val="000000"/>
        </w:rPr>
        <w:t xml:space="preserve">Joram Pierre-Lumière</w:t>
      </w:r>
      <w:r>
        <w:rPr>
          <w:rFonts w:eastAsia="inter" w:cs="inter" w:ascii="inter" w:hAnsi="inter"/>
          <w:color w:val="000000"/>
        </w:rPr>
        <w:t xml:space="preserve">, il était </w:t>
      </w:r>
      <w:r>
        <w:rPr>
          <w:rFonts w:eastAsia="inter" w:cs="inter" w:ascii="inter" w:hAnsi="inter"/>
          <w:i/>
          <w:color w:val="000000"/>
        </w:rPr>
        <w:t xml:space="preserve">gardien de l’entrée des mondes souterrains</w:t>
      </w:r>
      <w:r>
        <w:rPr>
          <w:rFonts w:eastAsia="inter" w:cs="inter" w:ascii="inter" w:hAnsi="inter"/>
          <w:color w:val="000000"/>
        </w:rPr>
        <w:t xml:space="preserve">. Les tunnels qu’il protégeait menaient partout : des montagnes aux étoiles, des villes aux forêts. Mais Joram était extrêmement prudent. Il vérifiait chaque pas, chaque pierre, chaque souffle.</w:t>
      </w:r>
      <w:r>
        <w:rPr>
          <w:rFonts w:eastAsia="inter" w:cs="inter" w:ascii="inter" w:hAnsi="inter"/>
          <w:color w:val="000000"/>
        </w:rPr>
        <w:br w:type="textWrapping"/>
      </w:r>
      <w:r>
        <w:rPr>
          <w:rFonts w:eastAsia="inter" w:cs="inter" w:ascii="inter" w:hAnsi="inter"/>
          <w:i/>
          <w:color w:val="000000"/>
        </w:rPr>
        <w:t xml:space="preserve">« Mieux vaut trois heures de retard qu’un seul pas dangereux ! »</w:t>
      </w:r>
      <w:r>
        <w:rPr>
          <w:rFonts w:eastAsia="inter" w:cs="inter" w:ascii="inter" w:hAnsi="inter"/>
          <w:color w:val="000000"/>
        </w:rPr>
        <w:t xml:space="preserve"> disait-il en hochant sa barbe.</w:t>
      </w:r>
    </w:p>
    <w:p>
      <w:pPr>
        <w:spacing w:line="360" w:after="210" w:lineRule="auto"/>
      </w:pPr>
      <w:r>
        <w:rPr>
          <w:rFonts w:eastAsia="inter" w:cs="inter" w:ascii="inter" w:hAnsi="inter"/>
          <w:color w:val="000000"/>
        </w:rPr>
        <w:t xml:space="preserve">Avec sa lanterne magique, il pouvait éclairer n’importe quel chemin et même repousser les bêtes effrayantes des profondeurs. Mais la lumière de sa lanterne était éteinte depuis qu’il avait été pétrifié.</w:t>
      </w:r>
    </w:p>
    <w:p>
      <w:pPr>
        <w:spacing w:line="360" w:before="315" w:after="105" w:lineRule="auto"/>
        <w:ind w:left="-30"/>
        <w:jc w:val="left"/>
      </w:pPr>
      <w:r>
        <w:rPr>
          <w:rFonts w:eastAsia="inter" w:cs="inter" w:ascii="inter" w:hAnsi="inter"/>
          <w:b/>
          <w:color w:val="000000"/>
          <w:sz w:val="24"/>
        </w:rPr>
        <w:t xml:space="preserve">La Vagabonde des Étoiles</w:t>
      </w:r>
    </w:p>
    <w:p>
      <w:pPr>
        <w:spacing w:line="360" w:after="210" w:lineRule="auto"/>
      </w:pPr>
      <w:r>
        <w:rPr>
          <w:rFonts w:eastAsia="inter" w:cs="inter" w:ascii="inter" w:hAnsi="inter"/>
          <w:color w:val="000000"/>
        </w:rPr>
        <w:t xml:space="preserve">Renommée </w:t>
      </w:r>
      <w:r>
        <w:rPr>
          <w:rFonts w:eastAsia="inter" w:cs="inter" w:ascii="inter" w:hAnsi="inter"/>
          <w:b/>
          <w:color w:val="000000"/>
        </w:rPr>
        <w:t xml:space="preserve">Méloria Cité-Céleste</w:t>
      </w:r>
      <w:r>
        <w:rPr>
          <w:rFonts w:eastAsia="inter" w:cs="inter" w:ascii="inter" w:hAnsi="inter"/>
          <w:color w:val="000000"/>
        </w:rPr>
        <w:t xml:space="preserve">, elle était </w:t>
      </w:r>
      <w:r>
        <w:rPr>
          <w:rFonts w:eastAsia="inter" w:cs="inter" w:ascii="inter" w:hAnsi="inter"/>
          <w:i/>
          <w:color w:val="000000"/>
        </w:rPr>
        <w:t xml:space="preserve">exploratrice des mondes des cieux</w:t>
      </w:r>
      <w:r>
        <w:rPr>
          <w:rFonts w:eastAsia="inter" w:cs="inter" w:ascii="inter" w:hAnsi="inter"/>
          <w:color w:val="000000"/>
        </w:rPr>
        <w:t xml:space="preserve">. Elle venait d’une grande cité flottante qui planait au-dessus des montagnes. Méloria adorait voyager d’étoile en étoile, mais elle revenait toujours dans les galeries souterraines pour retrouver Joram. Elle disait toujours :</w:t>
      </w:r>
      <w:r>
        <w:rPr>
          <w:rFonts w:eastAsia="inter" w:cs="inter" w:ascii="inter" w:hAnsi="inter"/>
          <w:color w:val="000000"/>
        </w:rPr>
        <w:br w:type="textWrapping"/>
      </w:r>
      <w:r>
        <w:rPr>
          <w:rFonts w:eastAsia="inter" w:cs="inter" w:ascii="inter" w:hAnsi="inter"/>
          <w:i/>
          <w:color w:val="000000"/>
        </w:rPr>
        <w:t xml:space="preserve">« Quelque chose m’attire ici, comme la lumière d’une étoile guide le marin… ou peut-être est-ce quelqu’un ? »</w:t>
      </w:r>
    </w:p>
    <w:p>
      <w:pPr>
        <w:spacing w:line="360" w:after="210" w:lineRule="auto"/>
      </w:pPr>
      <w:r>
        <w:rPr>
          <w:rFonts w:eastAsia="inter" w:cs="inter" w:ascii="inter" w:hAnsi="inter"/>
          <w:color w:val="000000"/>
        </w:rPr>
        <w:t xml:space="preserve">Méloria brillait d’une lumière douce, et ses capes flottantes tourbillonnaient comme des comètes à chaque pas.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Pourquoi sont-ils enchantés ?</w:t>
      </w:r>
    </w:p>
    <w:p>
      <w:pPr>
        <w:spacing w:line="360" w:after="210" w:lineRule="auto"/>
      </w:pPr>
      <w:r>
        <w:rPr>
          <w:rFonts w:eastAsia="inter" w:cs="inter" w:ascii="inter" w:hAnsi="inter"/>
          <w:color w:val="000000"/>
        </w:rPr>
        <w:t xml:space="preserve">Un jour, un </w:t>
      </w:r>
      <w:r>
        <w:rPr>
          <w:rFonts w:eastAsia="inter" w:cs="inter" w:ascii="inter" w:hAnsi="inter"/>
          <w:b/>
          <w:color w:val="000000"/>
        </w:rPr>
        <w:t xml:space="preserve">Cauchemar Cristallin</w:t>
      </w:r>
      <w:r>
        <w:rPr>
          <w:rFonts w:eastAsia="inter" w:cs="inter" w:ascii="inter" w:hAnsi="inter"/>
          <w:color w:val="000000"/>
        </w:rPr>
        <w:t xml:space="preserve">, une créature faite d’ombres et de fragments de miroir, s’infiltra dans les galeries souterraines. Jaloux de l’amour entre Joram et Méloria, le monstre jura d'éteindre leur lumière.</w:t>
      </w:r>
    </w:p>
    <w:p>
      <w:pPr>
        <w:spacing w:line="360" w:after="210" w:lineRule="auto"/>
      </w:pPr>
      <w:r>
        <w:rPr>
          <w:rFonts w:eastAsia="inter" w:cs="inter" w:ascii="inter" w:hAnsi="inter"/>
          <w:color w:val="000000"/>
        </w:rPr>
        <w:t xml:space="preserve">Alors que Méloria descendait visiter Joram, le Cauchemar les surprit et les piégea. Il leur lança un sort qui les pétrifia ensemble, figés comme deux statues. Joram avec sa lanterne éteinte, et Méloria privée de sa lumière stellaire.</w:t>
      </w:r>
    </w:p>
    <w:p>
      <w:pPr>
        <w:spacing w:line="360" w:after="210" w:lineRule="auto"/>
      </w:pPr>
      <w:r>
        <w:rPr>
          <w:rFonts w:eastAsia="inter" w:cs="inter" w:ascii="inter" w:hAnsi="inter"/>
          <w:color w:val="000000"/>
        </w:rPr>
        <w:t xml:space="preserve">La légende disait que seul un rayon de rire pur pouvait briser le sort du Cauchemar…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Indices pour les enfants</w:t>
      </w:r>
    </w:p>
    <w:p>
      <w:pPr>
        <w:numPr>
          <w:ilvl w:val="0"/>
          <w:numId w:val="2"/>
        </w:numPr>
        <w:spacing w:line="360" w:before="105" w:after="105" w:lineRule="auto"/>
      </w:pPr>
      <w:r>
        <w:rPr>
          <w:rFonts w:eastAsia="inter" w:cs="inter" w:ascii="inter" w:hAnsi="inter"/>
          <w:color w:val="000000"/>
          <w:sz w:val="21"/>
        </w:rPr>
        <w:t xml:space="preserve">Le </w:t>
      </w:r>
      <w:r>
        <w:rPr>
          <w:rFonts w:eastAsia="inter" w:cs="inter" w:ascii="inter" w:hAnsi="inter"/>
          <w:b/>
          <w:color w:val="000000"/>
          <w:sz w:val="21"/>
        </w:rPr>
        <w:t xml:space="preserve">Gardien des Cavernes</w:t>
      </w:r>
      <w:r>
        <w:rPr>
          <w:rFonts w:eastAsia="inter" w:cs="inter" w:ascii="inter" w:hAnsi="inter"/>
          <w:color w:val="000000"/>
          <w:sz w:val="21"/>
        </w:rPr>
        <w:t xml:space="preserve"> (Joram) : Sa statue porte une lanterne avec un symbole de soleil gravé dessus. On peut voir des petites étoiles dessinées dans sa barbe.</w:t>
      </w:r>
    </w:p>
    <w:p>
      <w:pPr>
        <w:numPr>
          <w:ilvl w:val="0"/>
          <w:numId w:val="2"/>
        </w:numPr>
        <w:spacing w:line="360" w:before="105" w:after="105" w:lineRule="auto"/>
      </w:pPr>
      <w:r>
        <w:rPr>
          <w:rFonts w:eastAsia="inter" w:cs="inter" w:ascii="inter" w:hAnsi="inter"/>
          <w:color w:val="000000"/>
          <w:sz w:val="21"/>
        </w:rPr>
        <w:t xml:space="preserve">La </w:t>
      </w:r>
      <w:r>
        <w:rPr>
          <w:rFonts w:eastAsia="inter" w:cs="inter" w:ascii="inter" w:hAnsi="inter"/>
          <w:b/>
          <w:color w:val="000000"/>
          <w:sz w:val="21"/>
        </w:rPr>
        <w:t xml:space="preserve">Vagabonde des Étoiles</w:t>
      </w:r>
      <w:r>
        <w:rPr>
          <w:rFonts w:eastAsia="inter" w:cs="inter" w:ascii="inter" w:hAnsi="inter"/>
          <w:color w:val="000000"/>
          <w:sz w:val="21"/>
        </w:rPr>
        <w:t xml:space="preserve"> (Méloria) : Sa statue est entourée d’une cape faite de poussière d’étoile, qui scintille doucement dans l’obscurité.</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Phrase rigolote pour les libérer :</w:t>
      </w:r>
    </w:p>
    <w:p>
      <w:pPr>
        <w:spacing w:line="360" w:after="210" w:lineRule="auto"/>
      </w:pPr>
      <w:r>
        <w:rPr>
          <w:rFonts w:eastAsia="inter" w:cs="inter" w:ascii="inter" w:hAnsi="inter"/>
          <w:color w:val="000000"/>
        </w:rPr>
        <w:t xml:space="preserve">« </w:t>
      </w:r>
      <w:r>
        <w:rPr>
          <w:rFonts w:eastAsia="inter" w:cs="inter" w:ascii="inter" w:hAnsi="inter"/>
          <w:i/>
          <w:color w:val="000000"/>
        </w:rPr>
        <w:t xml:space="preserve">Hé, Joram et Méloria, votre lanterne sent le fromage, et les étoiles rient en chaussettes !</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En entendant cette phrase, les statues vibreront, la lanterne s’illuminera soudainement, et la lumière de Méloria jaillira comme un feu d’artifice. Libérés, Joram et Méloria éclateront de rire. Méloria dira : </w:t>
      </w:r>
      <w:r>
        <w:rPr>
          <w:rFonts w:eastAsia="inter" w:cs="inter" w:ascii="inter" w:hAnsi="inter"/>
          <w:i/>
          <w:color w:val="000000"/>
        </w:rPr>
        <w:t xml:space="preserve">"Oh, la lumière n’a jamais été aussi belle !"</w:t>
      </w:r>
      <w:r>
        <w:rPr>
          <w:rFonts w:eastAsia="inter" w:cs="inter" w:ascii="inter" w:hAnsi="inter"/>
          <w:color w:val="000000"/>
        </w:rPr>
        <w:t xml:space="preserve"> tandis que Joram marmonnera avec un sourire : </w:t>
      </w:r>
      <w:r>
        <w:rPr>
          <w:rFonts w:eastAsia="inter" w:cs="inter" w:ascii="inter" w:hAnsi="inter"/>
          <w:i/>
          <w:color w:val="000000"/>
        </w:rPr>
        <w:t xml:space="preserve">"Bon, maintenant, qu’est-ce qu’on vérifie ?"</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Joram tendra ensuite sa lanterne aux enfants, qui projettera une nouvelle énigme dans l’air. C’était un chemin brillant, menant à la prochaine étape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Prochain défi :</w:t>
      </w:r>
      <w:r>
        <w:rPr>
          <w:rFonts w:eastAsia="inter" w:cs="inter" w:ascii="inter" w:hAnsi="inter"/>
          <w:color w:val="000000"/>
        </w:rPr>
        <w:t xml:space="preserve"> Suivez le sentier de lumière jusqu’au </w:t>
      </w:r>
      <w:r>
        <w:rPr>
          <w:rFonts w:eastAsia="inter" w:cs="inter" w:ascii="inter" w:hAnsi="inter"/>
          <w:b/>
          <w:color w:val="000000"/>
        </w:rPr>
        <w:t xml:space="preserve">Lac des Miroirs Murmureurs</w:t>
      </w:r>
      <w:r>
        <w:rPr>
          <w:rFonts w:eastAsia="inter" w:cs="inter" w:ascii="inter" w:hAnsi="inter"/>
          <w:color w:val="000000"/>
        </w:rPr>
        <w:t xml:space="preserve">, où les reflets ne disent pas toujours la vérité…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58a0c3bb4d485176aa3999567a1745686915381.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2025-04-11T23:53:00.287Z</dcterms:created>
  <dcterms:modified xsi:type="dcterms:W3CDTF">2025-04-11T23:53:00.287Z</dcterms:modified>
</cp:coreProperties>
</file>