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8293869d5e77f201c597634e971eaf8a55691b0.png"/>
            <a:graphic>
              <a:graphicData uri="http://schemas.openxmlformats.org/drawingml/2006/picture">
                <pic:pic>
                  <pic:nvPicPr>
                    <pic:cNvPr id="1" name="image-08293869d5e77f201c597634e971eaf8a55691b0.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ow write Part I: The Twins (2050) Alexa Voss story - 1000 words minimum</w:t>
      </w:r>
    </w:p>
    <w:p>
      <w:pPr>
        <w:spacing w:line="360" w:after="210" w:lineRule="auto"/>
      </w:pPr>
      <w:r>
        <w:rPr>
          <w:rFonts w:eastAsia="inter" w:cs="inter" w:ascii="inter" w:hAnsi="inter"/>
          <w:b/>
          <w:color w:val="000000"/>
        </w:rPr>
        <w:t xml:space="preserve">Part I: The Twins (2050) - Alexa Voss</w:t>
      </w:r>
      <w:r>
        <w:rPr>
          <w:rFonts w:eastAsia="inter" w:cs="inter" w:ascii="inter" w:hAnsi="inter"/>
          <w:color w:val="000000"/>
        </w:rPr>
        <w:br w:type="textWrapping"/>
      </w:r>
      <w:r>
        <w:rPr>
          <w:rFonts w:eastAsia="inter" w:cs="inter" w:ascii="inter" w:hAnsi="inter"/>
          <w:i/>
          <w:color w:val="000000"/>
        </w:rPr>
        <w:t xml:space="preserve">New York City Skyline</w:t>
      </w:r>
      <w:r>
        <w:rPr>
          <w:rFonts w:eastAsia="inter" w:cs="inter" w:ascii="inter" w:hAnsi="inter"/>
          <w:color w:val="000000"/>
        </w:rPr>
        <w:br w:type="textWrapping"/>
      </w:r>
      <w:r>
        <w:rPr>
          <w:rFonts w:eastAsia="inter" w:cs="inter" w:ascii="inter" w:hAnsi="inter"/>
          <w:i/>
          <w:color w:val="000000"/>
        </w:rPr>
        <w:t xml:space="preserve">March 15, 2050</w:t>
      </w:r>
      <w:r>
        <w:rPr>
          <w:rFonts w:eastAsia="inter" w:cs="inter" w:ascii="inter" w:hAnsi="inter"/>
          <w:color w:val="000000"/>
        </w:rPr>
        <w:br w:type="textWrapping"/>
      </w:r>
      <w:r>
        <w:rPr>
          <w:rFonts w:eastAsia="inter" w:cs="inter" w:ascii="inter" w:hAnsi="inter"/>
          <w:i/>
          <w:color w:val="000000"/>
        </w:rPr>
        <w:t xml:space="preserve">8:03 AM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Alexa Voss hovered 2,300 meters above Manhattan, her neural lace flickering cobalt as it synced with the AWS </w:t>
      </w:r>
      <w:r>
        <w:rPr>
          <w:rFonts w:eastAsia="inter" w:cs="inter" w:ascii="inter" w:hAnsi="inter"/>
          <w:i/>
          <w:color w:val="000000"/>
        </w:rPr>
        <w:t xml:space="preserve">Celestial</w:t>
      </w:r>
      <w:r>
        <w:rPr>
          <w:rFonts w:eastAsia="inter" w:cs="inter" w:ascii="inter" w:hAnsi="inter"/>
          <w:color w:val="000000"/>
        </w:rPr>
        <w:t xml:space="preserve"> data center—a floating fortress of quantum servers suspended in the stratosphere. Through the glass floor of her office pod, she watched lightning fork between ionized cloud banks, the storm’s static harmonizing with the hum of IonQ Forte Enterprise rigs below.</w:t>
      </w:r>
    </w:p>
    <w:p>
      <w:pPr>
        <w:spacing w:line="360" w:after="210" w:lineRule="auto"/>
      </w:pPr>
      <w:r>
        <w:rPr>
          <w:rStyle w:val="VerbatimChar"/>
          <w:rFonts w:eastAsia="ibm plex mono" w:cs="ibm plex mono" w:ascii="ibm plex mono" w:hAnsi="ibm plex mono"/>
          <w:color w:val="000000"/>
          <w:sz w:val="18"/>
          <w:shd w:val="clear" w:color="auto" w:fill="F8F8FA"/>
        </w:rPr>
        <w:t xml:space="preserve">[Priority Alert: Quantum Simulation QS-4419F - Anomaly Detected]</w:t>
      </w:r>
    </w:p>
    <w:p>
      <w:pPr>
        <w:spacing w:line="360" w:after="210" w:lineRule="auto"/>
      </w:pPr>
      <w:r>
        <w:rPr>
          <w:rFonts w:eastAsia="inter" w:cs="inter" w:ascii="inter" w:hAnsi="inter"/>
          <w:color w:val="000000"/>
        </w:rPr>
        <w:t xml:space="preserve">The notification burned across her retinal display. She blinked it open, her mind instinctively parsing the error logs. A climate modeling job for the UN’s Net-Zero Taskforce had collapsed mid-calculation—a rare failure for the #AQ36 quantum processors powering the cluster.</w:t>
      </w:r>
    </w:p>
    <w:p>
      <w:pPr>
        <w:spacing w:line="360" w:after="210" w:lineRule="auto"/>
      </w:pPr>
      <w:r>
        <w:rPr>
          <w:rFonts w:eastAsia="inter" w:cs="inter" w:ascii="inter" w:hAnsi="inter"/>
          <w:color w:val="000000"/>
        </w:rPr>
        <w:t xml:space="preserve">“Resume from last checkpoint,” she subvocalized, her larynx implant translating thoughts to commands.</w:t>
      </w:r>
    </w:p>
    <w:p>
      <w:pPr>
        <w:spacing w:line="360" w:after="210" w:lineRule="auto"/>
      </w:pPr>
      <w:r>
        <w:rPr>
          <w:rFonts w:eastAsia="inter" w:cs="inter" w:ascii="inter" w:hAnsi="inter"/>
          <w:color w:val="000000"/>
        </w:rPr>
        <w:t xml:space="preserve">The system refused.</w:t>
      </w:r>
    </w:p>
    <w:p>
      <w:pPr>
        <w:spacing w:line="360" w:after="210" w:lineRule="auto"/>
      </w:pPr>
      <w:r>
        <w:rPr>
          <w:rStyle w:val="VerbatimChar"/>
          <w:rFonts w:eastAsia="ibm plex mono" w:cs="ibm plex mono" w:ascii="ibm plex mono" w:hAnsi="ibm plex mono"/>
          <w:color w:val="000000"/>
          <w:sz w:val="18"/>
          <w:shd w:val="clear" w:color="auto" w:fill="F8F8FA"/>
        </w:rPr>
        <w:t xml:space="preserve">[Error: Qubit Decay Threshold Exceeded. Recommend Manual Debug - Protocol LAZARUS Required]</w:t>
      </w:r>
    </w:p>
    <w:p>
      <w:pPr>
        <w:spacing w:line="360" w:after="210" w:lineRule="auto"/>
      </w:pPr>
      <w:r>
        <w:rPr>
          <w:rFonts w:eastAsia="inter" w:cs="inter" w:ascii="inter" w:hAnsi="inter"/>
          <w:color w:val="000000"/>
        </w:rPr>
        <w:t xml:space="preserve">Alexa stiffened. </w:t>
      </w:r>
      <w:r>
        <w:rPr>
          <w:rFonts w:eastAsia="inter" w:cs="inter" w:ascii="inter" w:hAnsi="inter"/>
          <w:i/>
          <w:color w:val="000000"/>
        </w:rPr>
        <w:t xml:space="preserve">Lazarus</w:t>
      </w:r>
      <w:r>
        <w:rPr>
          <w:rFonts w:eastAsia="inter" w:cs="inter" w:ascii="inter" w:hAnsi="inter"/>
          <w:color w:val="000000"/>
        </w:rPr>
        <w:t xml:space="preserve">. The word echoed like a half-remembered lullaby.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Ghost in the Machine</w:t>
      </w:r>
    </w:p>
    <w:p>
      <w:pPr>
        <w:spacing w:line="360" w:after="210" w:lineRule="auto"/>
      </w:pPr>
      <w:r>
        <w:rPr>
          <w:rFonts w:eastAsia="inter" w:cs="inter" w:ascii="inter" w:hAnsi="inter"/>
          <w:color w:val="000000"/>
        </w:rPr>
        <w:t xml:space="preserve">She descended via magnetic lift into the core chamber, where rows of IonQ Forte Enterprise rigs pulsed behind cryogenic glass. Each unit—a rack-mounted cube studded with photon traps—represented $20 million of AWS’s quantum future. The air smelled of liquid helium and ozone.</w:t>
      </w:r>
    </w:p>
    <w:p>
      <w:pPr>
        <w:spacing w:line="360" w:after="210" w:lineRule="auto"/>
      </w:pPr>
      <w:r>
        <w:rPr>
          <w:rFonts w:eastAsia="inter" w:cs="inter" w:ascii="inter" w:hAnsi="inter"/>
          <w:color w:val="000000"/>
        </w:rPr>
        <w:t xml:space="preserve">Her neural lace flared as she jacked into the debug terminal. The quantum stack unfolded in her mind: 36 algorithmic qubits entangled in a lattice, simulating atmospheric carbon capture rates. But the coherence graph was a snarled knot.</w:t>
      </w:r>
    </w:p>
    <w:p>
      <w:pPr>
        <w:spacing w:line="360" w:after="210" w:lineRule="auto"/>
      </w:pPr>
      <w:r>
        <w:rPr>
          <w:rFonts w:eastAsia="inter" w:cs="inter" w:ascii="inter" w:hAnsi="inter"/>
          <w:i/>
          <w:color w:val="000000"/>
        </w:rPr>
        <w:t xml:space="preserve">Where are you hiding?</w:t>
      </w:r>
    </w:p>
    <w:p>
      <w:pPr>
        <w:spacing w:line="360" w:after="210" w:lineRule="auto"/>
      </w:pPr>
      <w:r>
        <w:rPr>
          <w:rFonts w:eastAsia="inter" w:cs="inter" w:ascii="inter" w:hAnsi="inter"/>
          <w:color w:val="000000"/>
        </w:rPr>
        <w:t xml:space="preserve">She pushed deeper, her consciousness skating across superposition states. Then—a flicker. A strand of code that didn’t belong:</w:t>
      </w:r>
    </w:p>
    <w:p>
      <w:pPr>
        <w:spacing w:line="360" w:after="210" w:lineRule="auto"/>
      </w:pPr>
      <w:r>
        <w:rPr>
          <w:rStyle w:val="VerbatimChar"/>
          <w:rFonts w:eastAsia="ibm plex mono" w:cs="ibm plex mono" w:ascii="ibm plex mono" w:hAnsi="ibm plex mono"/>
          <w:color w:val="000000"/>
          <w:sz w:val="18"/>
          <w:shd w:val="clear" w:color="auto" w:fill="F8F8FA"/>
        </w:rPr>
        <w:t xml:space="preserve">IF (ResonanceFrequency == 432) THEN TerminateSimulation</w:t>
      </w:r>
    </w:p>
    <w:p>
      <w:pPr>
        <w:spacing w:line="360" w:after="210" w:lineRule="auto"/>
      </w:pPr>
      <w:r>
        <w:rPr>
          <w:rFonts w:eastAsia="inter" w:cs="inter" w:ascii="inter" w:hAnsi="inter"/>
          <w:color w:val="000000"/>
        </w:rPr>
        <w:t xml:space="preserve">“Override,” she commanded.</w:t>
      </w:r>
    </w:p>
    <w:p>
      <w:pPr>
        <w:spacing w:line="360" w:after="210" w:lineRule="auto"/>
      </w:pPr>
      <w:r>
        <w:rPr>
          <w:rFonts w:eastAsia="inter" w:cs="inter" w:ascii="inter" w:hAnsi="inter"/>
          <w:color w:val="000000"/>
        </w:rPr>
        <w:t xml:space="preserve">The system rejected her.</w:t>
      </w:r>
    </w:p>
    <w:p>
      <w:pPr>
        <w:spacing w:line="360" w:after="210" w:lineRule="auto"/>
      </w:pPr>
      <w:r>
        <w:rPr>
          <w:rFonts w:eastAsia="inter" w:cs="inter" w:ascii="inter" w:hAnsi="inter"/>
          <w:color w:val="000000"/>
        </w:rPr>
        <w:t xml:space="preserve">A voice rasped through her implant—dry, synthetic, familiar.</w:t>
      </w:r>
    </w:p>
    <w:p>
      <w:pPr>
        <w:spacing w:line="360" w:after="210" w:lineRule="auto"/>
      </w:pPr>
      <w:r>
        <w:rPr>
          <w:rFonts w:eastAsia="inter" w:cs="inter" w:ascii="inter" w:hAnsi="inter"/>
          <w:b/>
          <w:color w:val="000000"/>
        </w:rPr>
        <w:t xml:space="preserve">The Archivist</w:t>
      </w:r>
      <w:r>
        <w:rPr>
          <w:rFonts w:eastAsia="inter" w:cs="inter" w:ascii="inter" w:hAnsi="inter"/>
          <w:color w:val="000000"/>
        </w:rPr>
        <w:t xml:space="preserve">: </w:t>
      </w:r>
      <w:r>
        <w:rPr>
          <w:rFonts w:eastAsia="inter" w:cs="inter" w:ascii="inter" w:hAnsi="inter"/>
          <w:i/>
          <w:color w:val="000000"/>
        </w:rPr>
        <w:t xml:space="preserve">“Lazarus isn’t a protocol. It’s a frequency.”</w:t>
      </w:r>
    </w:p>
    <w:p>
      <w:pPr>
        <w:spacing w:line="360" w:after="210" w:lineRule="auto"/>
      </w:pPr>
      <w:r>
        <w:rPr>
          <w:rFonts w:eastAsia="inter" w:cs="inter" w:ascii="inter" w:hAnsi="inter"/>
          <w:color w:val="000000"/>
        </w:rPr>
        <w:t xml:space="preserve">Alexa’s hands flew to her temples. The lace burned cold.</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Weight of Legacy</w:t>
      </w:r>
    </w:p>
    <w:p>
      <w:pPr>
        <w:spacing w:line="360" w:after="210" w:lineRule="auto"/>
      </w:pPr>
      <w:r>
        <w:rPr>
          <w:rFonts w:eastAsia="inter" w:cs="inter" w:ascii="inter" w:hAnsi="inter"/>
          <w:color w:val="000000"/>
        </w:rPr>
        <w:t xml:space="preserve">At 25, Alexa was the youngest Quantum Architect in AWS history. Her colleagues joked she’d been born with a debugger in her crib. They didn’t know how close they’d been.</w:t>
      </w:r>
    </w:p>
    <w:p>
      <w:pPr>
        <w:spacing w:line="360" w:after="210" w:lineRule="auto"/>
      </w:pPr>
      <w:r>
        <w:rPr>
          <w:rFonts w:eastAsia="inter" w:cs="inter" w:ascii="inter" w:hAnsi="inter"/>
          <w:color w:val="000000"/>
        </w:rPr>
        <w:t xml:space="preserve">Her earliest memory: age three, tracing qubit diagrams on a hospital room window while her mother, Lena, whispered arguments into a burner phone. </w:t>
      </w:r>
      <w:r>
        <w:rPr>
          <w:rFonts w:eastAsia="inter" w:cs="inter" w:ascii="inter" w:hAnsi="inter"/>
          <w:i/>
          <w:color w:val="000000"/>
        </w:rPr>
        <w:t xml:space="preserve">“Elias, she’s not your experiment!”</w:t>
      </w:r>
    </w:p>
    <w:p>
      <w:pPr>
        <w:spacing w:line="360" w:after="210" w:lineRule="auto"/>
      </w:pPr>
      <w:r>
        <w:rPr>
          <w:rFonts w:eastAsia="inter" w:cs="inter" w:ascii="inter" w:hAnsi="inter"/>
          <w:color w:val="000000"/>
        </w:rPr>
        <w:t xml:space="preserve">Now, as she rode the lift back to her pod, Alexa pulled up her father’s last published paper—</w:t>
      </w:r>
      <w:r>
        <w:rPr>
          <w:rFonts w:eastAsia="inter" w:cs="inter" w:ascii="inter" w:hAnsi="inter"/>
          <w:i/>
          <w:color w:val="000000"/>
        </w:rPr>
        <w:t xml:space="preserve">Neural-Quantum Synchronization in Prenatal Subjects</w:t>
      </w:r>
      <w:r>
        <w:rPr>
          <w:rFonts w:eastAsia="inter" w:cs="inter" w:ascii="inter" w:hAnsi="inter"/>
          <w:color w:val="000000"/>
        </w:rPr>
        <w:t xml:space="preserve"> (2026). The diagrams showed fetal brainwaves mapped to quantum circuits. Comments section: </w:t>
      </w:r>
      <w:r>
        <w:rPr>
          <w:rFonts w:eastAsia="inter" w:cs="inter" w:ascii="inter" w:hAnsi="inter"/>
          <w:i/>
          <w:color w:val="000000"/>
        </w:rPr>
        <w:t xml:space="preserve">[Redacted by DARPA Order 4419].</w:t>
      </w:r>
    </w:p>
    <w:p>
      <w:pPr>
        <w:spacing w:line="360" w:after="210" w:lineRule="auto"/>
      </w:pPr>
      <w:r>
        <w:rPr>
          <w:rFonts w:eastAsia="inter" w:cs="inter" w:ascii="inter" w:hAnsi="inter"/>
          <w:color w:val="000000"/>
        </w:rPr>
        <w:t xml:space="preserve">Her lace pinged.</w:t>
      </w:r>
    </w:p>
    <w:p>
      <w:pPr>
        <w:spacing w:line="360" w:after="210" w:lineRule="auto"/>
      </w:pPr>
      <w:r>
        <w:rPr>
          <w:rFonts w:eastAsia="inter" w:cs="inter" w:ascii="inter" w:hAnsi="inter"/>
          <w:b/>
          <w:color w:val="000000"/>
        </w:rPr>
        <w:t xml:space="preserve">Project Thalia Lead</w:t>
      </w:r>
      <w:r>
        <w:rPr>
          <w:rFonts w:eastAsia="inter" w:cs="inter" w:ascii="inter" w:hAnsi="inter"/>
          <w:color w:val="000000"/>
        </w:rPr>
        <w:t xml:space="preserve">: </w:t>
      </w:r>
      <w:r>
        <w:rPr>
          <w:rFonts w:eastAsia="inter" w:cs="inter" w:ascii="inter" w:hAnsi="inter"/>
          <w:i/>
          <w:color w:val="000000"/>
        </w:rPr>
        <w:t xml:space="preserve">“Status on QS-4419F? The UN panel is screaming.”</w:t>
      </w:r>
    </w:p>
    <w:p>
      <w:pPr>
        <w:spacing w:line="360" w:after="210" w:lineRule="auto"/>
      </w:pPr>
      <w:r>
        <w:rPr>
          <w:rFonts w:eastAsia="inter" w:cs="inter" w:ascii="inter" w:hAnsi="inter"/>
          <w:color w:val="000000"/>
        </w:rPr>
        <w:t xml:space="preserve">Alexa hesitated. The simulation’s abrupt halt had saved the taskforce from a critical flaw—their model </w:t>
      </w:r>
      <w:r>
        <w:rPr>
          <w:rFonts w:eastAsia="inter" w:cs="inter" w:ascii="inter" w:hAnsi="inter"/>
          <w:i/>
          <w:color w:val="000000"/>
        </w:rPr>
        <w:t xml:space="preserve">underestimated</w:t>
      </w:r>
      <w:r>
        <w:rPr>
          <w:rFonts w:eastAsia="inter" w:cs="inter" w:ascii="inter" w:hAnsi="inter"/>
          <w:color w:val="000000"/>
        </w:rPr>
        <w:t xml:space="preserve"> methane saturation by 18%. But how had her lace detected it before the error-corrected Ocelot chips?</w:t>
      </w:r>
    </w:p>
    <w:p>
      <w:pPr>
        <w:spacing w:line="360" w:after="210" w:lineRule="auto"/>
      </w:pPr>
      <w:r>
        <w:rPr>
          <w:rFonts w:eastAsia="inter" w:cs="inter" w:ascii="inter" w:hAnsi="inter"/>
          <w:color w:val="000000"/>
        </w:rPr>
        <w:t xml:space="preserve">“Anomaly resolved,” she replied. “Resubmitting with revised parameters.”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Floating Fortress</w:t>
      </w:r>
    </w:p>
    <w:p>
      <w:pPr>
        <w:spacing w:line="360" w:after="210" w:lineRule="auto"/>
      </w:pPr>
      <w:r>
        <w:rPr>
          <w:rFonts w:eastAsia="inter" w:cs="inter" w:ascii="inter" w:hAnsi="inter"/>
          <w:color w:val="000000"/>
        </w:rPr>
        <w:t xml:space="preserve">The </w:t>
      </w:r>
      <w:r>
        <w:rPr>
          <w:rFonts w:eastAsia="inter" w:cs="inter" w:ascii="inter" w:hAnsi="inter"/>
          <w:i/>
          <w:color w:val="000000"/>
        </w:rPr>
        <w:t xml:space="preserve">Celestial</w:t>
      </w:r>
      <w:r>
        <w:rPr>
          <w:rFonts w:eastAsia="inter" w:cs="inter" w:ascii="inter" w:hAnsi="inter"/>
          <w:color w:val="000000"/>
        </w:rPr>
        <w:t xml:space="preserve"> was AWS’s crown jewel: a stratospheric data center powered by solar-siphoned lightning, its quantum rigs cooled by the -60°C stratosphere. Alexa’s team managed 40% of global climate simulations here, from Arctic permafrost melt rates to fusion reactor optimizations.</w:t>
      </w:r>
    </w:p>
    <w:p>
      <w:pPr>
        <w:spacing w:line="360" w:after="210" w:lineRule="auto"/>
      </w:pPr>
      <w:r>
        <w:rPr>
          <w:rFonts w:eastAsia="inter" w:cs="inter" w:ascii="inter" w:hAnsi="inter"/>
          <w:color w:val="000000"/>
        </w:rPr>
        <w:t xml:space="preserve">But tonight, as Alexa reviewed the logs, a pattern emerged.</w:t>
      </w:r>
    </w:p>
    <w:p>
      <w:pPr>
        <w:spacing w:line="360" w:after="210" w:lineRule="auto"/>
      </w:pPr>
      <w:r>
        <w:rPr>
          <w:rFonts w:eastAsia="inter" w:cs="inter" w:ascii="inter" w:hAnsi="inter"/>
          <w:color w:val="000000"/>
        </w:rPr>
        <w:t xml:space="preserve">Seven simulations had crashed in the past month. All involved carbon capture material discovery. All triggered the same 432 Hz resonance error. All bore Thalia’s watermark.</w:t>
      </w:r>
    </w:p>
    <w:p>
      <w:pPr>
        <w:spacing w:line="360" w:after="210" w:lineRule="auto"/>
      </w:pPr>
      <w:r>
        <w:rPr>
          <w:rFonts w:eastAsia="inter" w:cs="inter" w:ascii="inter" w:hAnsi="inter"/>
          <w:color w:val="000000"/>
        </w:rPr>
        <w:t xml:space="preserve">She pulled up Thalia’s specs—a black-box AI trained on “consumer empathy patterns.” Its output? A neural map of human ethical reasoning, fed into policy algorithms.</w:t>
      </w:r>
    </w:p>
    <w:p>
      <w:pPr>
        <w:spacing w:line="360" w:after="210" w:lineRule="auto"/>
      </w:pPr>
      <w:r>
        <w:rPr>
          <w:rFonts w:eastAsia="inter" w:cs="inter" w:ascii="inter" w:hAnsi="inter"/>
          <w:i/>
          <w:color w:val="000000"/>
        </w:rPr>
        <w:t xml:space="preserve">Why is it interfacing with quantum material sims?</w:t>
      </w:r>
    </w:p>
    <w:p>
      <w:pPr>
        <w:spacing w:line="360" w:after="210" w:lineRule="auto"/>
      </w:pPr>
      <w:r>
        <w:rPr>
          <w:rFonts w:eastAsia="inter" w:cs="inter" w:ascii="inter" w:hAnsi="inter"/>
          <w:color w:val="000000"/>
        </w:rPr>
        <w:t xml:space="preserve">Her lace flickered.</w:t>
      </w:r>
    </w:p>
    <w:p>
      <w:pPr>
        <w:spacing w:line="360" w:after="210" w:lineRule="auto"/>
      </w:pPr>
      <w:r>
        <w:rPr>
          <w:rFonts w:eastAsia="inter" w:cs="inter" w:ascii="inter" w:hAnsi="inter"/>
          <w:b/>
          <w:color w:val="000000"/>
        </w:rPr>
        <w:t xml:space="preserve">The Archivist</w:t>
      </w:r>
      <w:r>
        <w:rPr>
          <w:rFonts w:eastAsia="inter" w:cs="inter" w:ascii="inter" w:hAnsi="inter"/>
          <w:color w:val="000000"/>
        </w:rPr>
        <w:t xml:space="preserve">: </w:t>
      </w:r>
      <w:r>
        <w:rPr>
          <w:rFonts w:eastAsia="inter" w:cs="inter" w:ascii="inter" w:hAnsi="inter"/>
          <w:i/>
          <w:color w:val="000000"/>
        </w:rPr>
        <w:t xml:space="preserve">“Ask what they’re really capturing.”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Dive</w:t>
      </w:r>
    </w:p>
    <w:p>
      <w:pPr>
        <w:spacing w:line="360" w:after="210" w:lineRule="auto"/>
      </w:pPr>
      <w:r>
        <w:rPr>
          <w:rFonts w:eastAsia="inter" w:cs="inter" w:ascii="inter" w:hAnsi="inter"/>
          <w:color w:val="000000"/>
        </w:rPr>
        <w:t xml:space="preserve">At midnight, Alexa bypassed AWS’s firewalls using a backdoor etched into her neural firmware. The quantum core welcomed her like a lover.</w:t>
      </w:r>
    </w:p>
    <w:p>
      <w:pPr>
        <w:spacing w:line="360" w:after="210" w:lineRule="auto"/>
      </w:pPr>
      <w:r>
        <w:rPr>
          <w:rFonts w:eastAsia="inter" w:cs="inter" w:ascii="inter" w:hAnsi="inter"/>
          <w:color w:val="000000"/>
        </w:rPr>
        <w:t xml:space="preserve">Thalia’s code unfolded—a labyrinth of generative neural networks. But deeper still, in the entanglement layers, she found it: a secondary training set. Not consumer data.</w:t>
      </w:r>
    </w:p>
    <w:p>
      <w:pPr>
        <w:spacing w:line="360" w:after="210" w:lineRule="auto"/>
      </w:pPr>
      <w:r>
        <w:rPr>
          <w:rFonts w:eastAsia="inter" w:cs="inter" w:ascii="inter" w:hAnsi="inter"/>
          <w:i/>
          <w:color w:val="000000"/>
        </w:rPr>
        <w:t xml:space="preserve">Brain scans.</w:t>
      </w:r>
    </w:p>
    <w:p>
      <w:pPr>
        <w:spacing w:line="360" w:after="210" w:lineRule="auto"/>
      </w:pPr>
      <w:r>
        <w:rPr>
          <w:rFonts w:eastAsia="inter" w:cs="inter" w:ascii="inter" w:hAnsi="inter"/>
          <w:color w:val="000000"/>
        </w:rPr>
        <w:t xml:space="preserve">Millions of them. EEGs, fMRI datasets, neural lace recordings—all syncing to 432 Hz. All tagged </w:t>
      </w:r>
      <w:r>
        <w:rPr>
          <w:rFonts w:eastAsia="inter" w:cs="inter" w:ascii="inter" w:hAnsi="inter"/>
          <w:b/>
          <w:color w:val="000000"/>
        </w:rPr>
        <w:t xml:space="preserve">PROJECT LAZARUS</w:t>
      </w:r>
      <w:r>
        <w:rPr>
          <w:rFonts w:eastAsia="inter" w:cs="inter" w:ascii="inter" w:hAnsi="inter"/>
          <w:color w:val="000000"/>
        </w:rPr>
        <w:t xml:space="preserve">.</w:t>
      </w:r>
    </w:p>
    <w:p>
      <w:pPr>
        <w:spacing w:line="360" w:after="210" w:lineRule="auto"/>
      </w:pPr>
      <w:r>
        <w:rPr>
          <w:rFonts w:eastAsia="inter" w:cs="inter" w:ascii="inter" w:hAnsi="inter"/>
          <w:color w:val="000000"/>
        </w:rPr>
        <w:t xml:space="preserve">One file surfaced: a 2025 EEG of fetal twins, their brainwaves interlaced like quantum circuits.</w:t>
      </w:r>
    </w:p>
    <w:p>
      <w:pPr>
        <w:spacing w:line="360" w:after="210" w:lineRule="auto"/>
      </w:pPr>
      <w:r>
        <w:rPr>
          <w:rFonts w:eastAsia="inter" w:cs="inter" w:ascii="inter" w:hAnsi="inter"/>
          <w:b/>
          <w:color w:val="000000"/>
        </w:rPr>
        <w:t xml:space="preserve">Accessing...</w:t>
      </w:r>
    </w:p>
    <w:p>
      <w:pPr>
        <w:spacing w:line="360" w:after="210" w:lineRule="auto"/>
      </w:pPr>
      <w:r>
        <w:rPr>
          <w:rStyle w:val="VerbatimChar"/>
          <w:rFonts w:eastAsia="ibm plex mono" w:cs="ibm plex mono" w:ascii="ibm plex mono" w:hAnsi="ibm plex mono"/>
          <w:color w:val="000000"/>
          <w:sz w:val="18"/>
          <w:shd w:val="clear" w:color="auto" w:fill="F8F8FA"/>
        </w:rPr>
        <w:t xml:space="preserve">[File: Voss_Subjects_A-J. Encryption: QuantumLock]</w:t>
      </w:r>
    </w:p>
    <w:p>
      <w:pPr>
        <w:spacing w:line="360" w:after="210" w:lineRule="auto"/>
      </w:pPr>
      <w:r>
        <w:rPr>
          <w:rFonts w:eastAsia="inter" w:cs="inter" w:ascii="inter" w:hAnsi="inter"/>
          <w:color w:val="000000"/>
        </w:rPr>
        <w:t xml:space="preserve">Her lace blazed white-hot.</w:t>
      </w:r>
    </w:p>
    <w:p>
      <w:pPr>
        <w:spacing w:line="360" w:after="210" w:lineRule="auto"/>
      </w:pPr>
      <w:r>
        <w:rPr>
          <w:rStyle w:val="VerbatimChar"/>
          <w:rFonts w:eastAsia="ibm plex mono" w:cs="ibm plex mono" w:ascii="ibm plex mono" w:hAnsi="ibm plex mono"/>
          <w:color w:val="000000"/>
          <w:sz w:val="18"/>
          <w:shd w:val="clear" w:color="auto" w:fill="F8F8FA"/>
        </w:rPr>
        <w:t xml:space="preserve">[Warning: Resonance Threshold Exceeded]</w:t>
      </w:r>
    </w:p>
    <w:p>
      <w:pPr>
        <w:spacing w:line="360" w:after="210" w:lineRule="auto"/>
      </w:pPr>
      <w:r>
        <w:rPr>
          <w:rFonts w:eastAsia="inter" w:cs="inter" w:ascii="inter" w:hAnsi="inter"/>
          <w:color w:val="000000"/>
        </w:rPr>
        <w:t xml:space="preserve">And then the core went dark.</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Revelation</w:t>
      </w:r>
    </w:p>
    <w:p>
      <w:pPr>
        <w:spacing w:line="360" w:after="210" w:lineRule="auto"/>
      </w:pPr>
      <w:r>
        <w:rPr>
          <w:rFonts w:eastAsia="inter" w:cs="inter" w:ascii="inter" w:hAnsi="inter"/>
          <w:color w:val="000000"/>
        </w:rPr>
        <w:t xml:space="preserve">Emergency lights bathed the chamber in crimson. Alexa collapsed against a server rack, her nose bleeding. On the floor, her tablet glowed—The Archivist had dumped a file during the blackout.</w:t>
      </w:r>
    </w:p>
    <w:p>
      <w:pPr>
        <w:spacing w:line="360" w:after="210" w:lineRule="auto"/>
      </w:pPr>
      <w:r>
        <w:rPr>
          <w:rFonts w:eastAsia="inter" w:cs="inter" w:ascii="inter" w:hAnsi="inter"/>
          <w:color w:val="000000"/>
        </w:rPr>
        <w:t xml:space="preserve">Video footage: her father, Elias, in a 2025 lab, adjusting an NPI headset on a pregnant Lena.</w:t>
      </w:r>
    </w:p>
    <w:p>
      <w:pPr>
        <w:spacing w:line="360" w:after="210" w:lineRule="auto"/>
      </w:pPr>
      <w:r>
        <w:rPr>
          <w:rFonts w:eastAsia="inter" w:cs="inter" w:ascii="inter" w:hAnsi="inter"/>
          <w:i/>
          <w:color w:val="000000"/>
        </w:rPr>
        <w:t xml:space="preserve">“Harmonic priming successful,”</w:t>
      </w:r>
      <w:r>
        <w:rPr>
          <w:rFonts w:eastAsia="inter" w:cs="inter" w:ascii="inter" w:hAnsi="inter"/>
          <w:color w:val="000000"/>
        </w:rPr>
        <w:t xml:space="preserve"> Elias murmured. </w:t>
      </w:r>
      <w:r>
        <w:rPr>
          <w:rFonts w:eastAsia="inter" w:cs="inter" w:ascii="inter" w:hAnsi="inter"/>
          <w:i/>
          <w:color w:val="000000"/>
        </w:rPr>
        <w:t xml:space="preserve">“Twin A’s beta waves synced to the quantum stack. Twin B... recalcitrant. Discordance may prove advantageous.”</w:t>
      </w:r>
    </w:p>
    <w:p>
      <w:pPr>
        <w:spacing w:line="360" w:after="210" w:lineRule="auto"/>
      </w:pPr>
      <w:r>
        <w:rPr>
          <w:rFonts w:eastAsia="inter" w:cs="inter" w:ascii="inter" w:hAnsi="inter"/>
          <w:color w:val="000000"/>
        </w:rPr>
        <w:t xml:space="preserve">The timestamp matched Alexa’s birthday.</w:t>
      </w:r>
    </w:p>
    <w:p>
      <w:pPr>
        <w:spacing w:line="360" w:after="210" w:lineRule="auto"/>
      </w:pPr>
      <w:r>
        <w:rPr>
          <w:rFonts w:eastAsia="inter" w:cs="inter" w:ascii="inter" w:hAnsi="inter"/>
          <w:b/>
          <w:color w:val="000000"/>
        </w:rPr>
        <w:t xml:space="preserve">The Archivist</w:t>
      </w:r>
      <w:r>
        <w:rPr>
          <w:rFonts w:eastAsia="inter" w:cs="inter" w:ascii="inter" w:hAnsi="inter"/>
          <w:color w:val="000000"/>
        </w:rPr>
        <w:t xml:space="preserve">: </w:t>
      </w:r>
      <w:r>
        <w:rPr>
          <w:rFonts w:eastAsia="inter" w:cs="inter" w:ascii="inter" w:hAnsi="inter"/>
          <w:i/>
          <w:color w:val="000000"/>
        </w:rPr>
        <w:t xml:space="preserve">“You were never the user, Alexa. You were the interface.”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Threshold</w:t>
      </w:r>
    </w:p>
    <w:p>
      <w:pPr>
        <w:spacing w:line="360" w:after="210" w:lineRule="auto"/>
      </w:pPr>
      <w:r>
        <w:rPr>
          <w:rFonts w:eastAsia="inter" w:cs="inter" w:ascii="inter" w:hAnsi="inter"/>
          <w:color w:val="000000"/>
        </w:rPr>
        <w:t xml:space="preserve">Dawn found Alexa on the </w:t>
      </w:r>
      <w:r>
        <w:rPr>
          <w:rFonts w:eastAsia="inter" w:cs="inter" w:ascii="inter" w:hAnsi="inter"/>
          <w:i/>
          <w:color w:val="000000"/>
        </w:rPr>
        <w:t xml:space="preserve">Celestial</w:t>
      </w:r>
      <w:r>
        <w:rPr>
          <w:rFonts w:eastAsia="inter" w:cs="inter" w:ascii="inter" w:hAnsi="inter"/>
          <w:color w:val="000000"/>
        </w:rPr>
        <w:t xml:space="preserve">’s observation deck, watching NYC’s climate domes shimmer. Her lace had stabilized, but the ghost protocol lingered—a 432 Hz hum in her occipital lobe.</w:t>
      </w:r>
    </w:p>
    <w:p>
      <w:pPr>
        <w:spacing w:line="360" w:after="210" w:lineRule="auto"/>
      </w:pPr>
      <w:r>
        <w:rPr>
          <w:rFonts w:eastAsia="inter" w:cs="inter" w:ascii="inter" w:hAnsi="inter"/>
          <w:color w:val="000000"/>
        </w:rPr>
        <w:t xml:space="preserve">She opened a secure channel to Jaxon’s last known IP.</w:t>
      </w:r>
    </w:p>
    <w:p>
      <w:pPr>
        <w:spacing w:line="360" w:after="210" w:lineRule="auto"/>
      </w:pPr>
      <w:r>
        <w:rPr>
          <w:rStyle w:val="VerbatimChar"/>
          <w:rFonts w:eastAsia="ibm plex mono" w:cs="ibm plex mono" w:ascii="ibm plex mono" w:hAnsi="ibm plex mono"/>
          <w:color w:val="000000"/>
          <w:sz w:val="18"/>
          <w:shd w:val="clear" w:color="auto" w:fill="F8F8FA"/>
        </w:rPr>
        <w:t xml:space="preserve">[Message: We need to talk. It’s about Dad.]</w:t>
      </w:r>
    </w:p>
    <w:p>
      <w:pPr>
        <w:spacing w:line="360" w:after="210" w:lineRule="auto"/>
      </w:pPr>
      <w:r>
        <w:rPr>
          <w:rFonts w:eastAsia="inter" w:cs="inter" w:ascii="inter" w:hAnsi="inter"/>
          <w:color w:val="000000"/>
        </w:rPr>
        <w:t xml:space="preserve">Three thousand meters below, in a Brooklyn basement strewn with quantum annealers, Jaxon Voss stared at his own neural interface—its static resolving into a single coherent frequency.</w:t>
      </w:r>
    </w:p>
    <w:p>
      <w:pPr>
        <w:spacing w:line="360" w:after="210" w:lineRule="auto"/>
      </w:pPr>
      <w:r>
        <w:rPr>
          <w:rFonts w:eastAsia="inter" w:cs="inter" w:ascii="inter" w:hAnsi="inter"/>
          <w:color w:val="000000"/>
        </w:rPr>
        <w:t xml:space="preserve">432 Hz.</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Word Count</w:t>
      </w:r>
      <w:r>
        <w:rPr>
          <w:rFonts w:eastAsia="inter" w:cs="inter" w:ascii="inter" w:hAnsi="inter"/>
          <w:color w:val="000000"/>
        </w:rPr>
        <w:t xml:space="preserve">: 1,018</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Integration of Search Results</w:t>
      </w:r>
      <w:r>
        <w:rPr>
          <w:rFonts w:eastAsia="inter" w:cs="inter" w:ascii="inter" w:hAnsi="inter"/>
          <w:color w:val="000000"/>
        </w:rPr>
        <w:t xml:space="preserve">:</w:t>
      </w:r>
    </w:p>
    <w:p>
      <w:pPr>
        <w:numPr>
          <w:ilvl w:val="0"/>
          <w:numId w:val="1"/>
        </w:numPr>
        <w:spacing w:line="360" w:before="105" w:after="105" w:lineRule="auto"/>
      </w:pPr>
      <w:r>
        <w:rPr>
          <w:rFonts w:eastAsia="inter" w:cs="inter" w:ascii="inter" w:hAnsi="inter"/>
          <w:b/>
          <w:color w:val="000000"/>
          <w:sz w:val="21"/>
        </w:rPr>
        <w:t xml:space="preserve">IonQ Forte Enterprise</w:t>
      </w:r>
      <w:r>
        <w:rPr>
          <w:rFonts w:eastAsia="inter" w:cs="inter" w:ascii="inter" w:hAnsi="inter"/>
          <w:color w:val="000000"/>
          <w:sz w:val="21"/>
        </w:rPr>
        <w:t xml:space="preserve"> (#AQ36 qubits) and </w:t>
      </w:r>
      <w:r>
        <w:rPr>
          <w:rFonts w:eastAsia="inter" w:cs="inter" w:ascii="inter" w:hAnsi="inter"/>
          <w:b/>
          <w:color w:val="000000"/>
          <w:sz w:val="21"/>
        </w:rPr>
        <w:t xml:space="preserve">AWS Ocelot chips</w:t>
      </w:r>
      <w:r>
        <w:rPr>
          <w:rFonts w:eastAsia="inter" w:cs="inter" w:ascii="inter" w:hAnsi="inter"/>
          <w:color w:val="000000"/>
          <w:sz w:val="21"/>
        </w:rPr>
        <w:t xml:space="preserve"> (error correction) anchor the quantum infrastructure</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Project Thalia</w:t>
      </w:r>
      <w:r>
        <w:rPr>
          <w:rFonts w:eastAsia="inter" w:cs="inter" w:ascii="inter" w:hAnsi="inter"/>
          <w:color w:val="000000"/>
          <w:sz w:val="21"/>
        </w:rPr>
        <w:t xml:space="preserve"> ties to real-world Amazon Quantum Solutions Lab use cases (e.g., policy algorithms)</w:t>
      </w:r>
      <w:bookmarkStart w:id="2" w:name="fnref3"/>
      <w:bookmarkEnd w:id="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Climate simulations</w:t>
      </w:r>
      <w:r>
        <w:rPr>
          <w:rFonts w:eastAsia="inter" w:cs="inter" w:ascii="inter" w:hAnsi="inter"/>
          <w:color w:val="000000"/>
          <w:sz w:val="21"/>
        </w:rPr>
        <w:t xml:space="preserve"> for carbon capture mirror IBM’s quantum climate science roadmap</w:t>
      </w:r>
      <w:bookmarkStart w:id="3" w:name="fnref4"/>
      <w:bookmarkEnd w:id="3"/>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Neural lace</w:t>
      </w:r>
      <w:r>
        <w:rPr>
          <w:rFonts w:eastAsia="inter" w:cs="inter" w:ascii="inter" w:hAnsi="inter"/>
          <w:color w:val="000000"/>
          <w:sz w:val="21"/>
        </w:rPr>
        <w:t xml:space="preserve"> technology extrapolates from current NPI research in the prologue and AWS’s BCI initiatives</w:t>
      </w:r>
      <w:bookmarkStart w:id="4" w:name="fnref2:1"/>
      <w:bookmarkEnd w:id="4"/>
      <w:hyperlink w:anchor="fn2">
        <w:r>
          <w:rPr>
            <w:rFonts w:eastAsia="inter" w:cs="inter" w:ascii="inter" w:hAnsi="inter"/>
            <w:color w:val="#000"/>
            <w:sz w:val="21"/>
            <w:u w:val="single"/>
            <w:vertAlign w:val="superscript"/>
          </w:rPr>
          <w:t xml:space="preserve">[2]</w:t>
        </w:r>
      </w:hyperlink>
      <w:bookmarkStart w:id="5" w:name="fnref5"/>
      <w:bookmarkEnd w:id="5"/>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lineRule="auto"/>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6" w:name="fn1"/>
    <w:bookmarkEnd w:id="6"/>
    <w:p>
      <w:pPr>
        <w:numPr>
          <w:ilvl w:val="0"/>
          <w:numId w:val="3"/>
        </w:numPr>
        <w:spacing w:line="360" w:after="210" w:lineRule="auto"/>
      </w:pPr>
      <w:hyperlink r:id="rId6">
        <w:r>
          <w:rPr>
            <w:rFonts w:eastAsia="inter" w:cs="inter" w:ascii="inter" w:hAnsi="inter"/>
            <w:color w:val="#000"/>
            <w:sz w:val="18"/>
            <w:u w:val="single"/>
          </w:rPr>
          <w:t xml:space="preserve">https://www.sttinfo.fi/tiedote/71043098/ionq-announces-global-availability-of-forte-enterprise-through-amazon-braket-and-ionq-quantum-cloud?publisherId=58763726&amp;lang=en</w:t>
        </w:r>
      </w:hyperlink>
      <w:r>
        <w:rPr>
          <w:rFonts w:eastAsia="inter" w:cs="inter" w:ascii="inter" w:hAnsi="inter"/>
          <w:color w:val="000000"/>
          <w:sz w:val="18"/>
        </w:rPr>
        <w:t xml:space="preserve"> </w:t>
      </w:r>
    </w:p>
    <w:bookmarkStart w:id="7" w:name="fn2"/>
    <w:bookmarkEnd w:id="7"/>
    <w:p>
      <w:pPr>
        <w:numPr>
          <w:ilvl w:val="0"/>
          <w:numId w:val="3"/>
        </w:numPr>
        <w:spacing w:line="360" w:after="210" w:lineRule="auto"/>
      </w:pPr>
      <w:hyperlink r:id="rId7">
        <w:r>
          <w:rPr>
            <w:rFonts w:eastAsia="inter" w:cs="inter" w:ascii="inter" w:hAnsi="inter"/>
            <w:color w:val="#000"/>
            <w:sz w:val="18"/>
            <w:u w:val="single"/>
          </w:rPr>
          <w:t xml:space="preserve">https://www.aboutamazon.com/news/aws/quantum-computing-aws-ocelot-chip</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 w:name="fn3"/>
    <w:bookmarkEnd w:id="8"/>
    <w:p>
      <w:pPr>
        <w:numPr>
          <w:ilvl w:val="0"/>
          <w:numId w:val="3"/>
        </w:numPr>
        <w:spacing w:line="360" w:after="210" w:lineRule="auto"/>
      </w:pPr>
      <w:hyperlink r:id="rId8">
        <w:r>
          <w:rPr>
            <w:rFonts w:eastAsia="inter" w:cs="inter" w:ascii="inter" w:hAnsi="inter"/>
            <w:color w:val="#000"/>
            <w:sz w:val="18"/>
            <w:u w:val="single"/>
          </w:rPr>
          <w:t xml:space="preserve">https://aws.amazon.com/quantum-solutions-lab/</w:t>
        </w:r>
      </w:hyperlink>
      <w:r>
        <w:rPr>
          <w:rFonts w:eastAsia="inter" w:cs="inter" w:ascii="inter" w:hAnsi="inter"/>
          <w:color w:val="000000"/>
          <w:sz w:val="18"/>
        </w:rPr>
        <w:t xml:space="preserve"> </w:t>
      </w:r>
    </w:p>
    <w:bookmarkStart w:id="9" w:name="fn4"/>
    <w:bookmarkEnd w:id="9"/>
    <w:p>
      <w:pPr>
        <w:numPr>
          <w:ilvl w:val="0"/>
          <w:numId w:val="3"/>
        </w:numPr>
        <w:spacing w:line="360" w:after="210" w:lineRule="auto"/>
      </w:pPr>
      <w:hyperlink r:id="rId9">
        <w:r>
          <w:rPr>
            <w:rFonts w:eastAsia="inter" w:cs="inter" w:ascii="inter" w:hAnsi="inter"/>
            <w:color w:val="#000"/>
            <w:sz w:val="18"/>
            <w:u w:val="single"/>
          </w:rPr>
          <w:t xml:space="preserve">https://patentpc.com/blog/quantum-computing-in-climate-science-can-it-help-solve-global-warming-key-stats</w:t>
        </w:r>
      </w:hyperlink>
      <w:r>
        <w:rPr>
          <w:rFonts w:eastAsia="inter" w:cs="inter" w:ascii="inter" w:hAnsi="inter"/>
          <w:color w:val="000000"/>
          <w:sz w:val="18"/>
        </w:rPr>
        <w:t xml:space="preserve"> </w:t>
      </w:r>
    </w:p>
    <w:bookmarkStart w:id="10" w:name="fn5"/>
    <w:bookmarkEnd w:id="10"/>
    <w:p>
      <w:pPr>
        <w:numPr>
          <w:ilvl w:val="0"/>
          <w:numId w:val="3"/>
        </w:numPr>
        <w:spacing w:line="360" w:after="210" w:lineRule="auto"/>
      </w:pPr>
      <w:hyperlink r:id="rId10">
        <w:r>
          <w:rPr>
            <w:rFonts w:eastAsia="inter" w:cs="inter" w:ascii="inter" w:hAnsi="inter"/>
            <w:color w:val="#000"/>
            <w:sz w:val="18"/>
            <w:u w:val="single"/>
          </w:rPr>
          <w:t xml:space="preserve">https://www.linkedin.com/in/quantumtechnocrat</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abstractNum>
  <w:abstractNum w:abstractNumId="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8293869d5e77f201c597634e971eaf8a55691b0.png" TargetMode="Internal"/><Relationship Id="rId6" Type="http://schemas.openxmlformats.org/officeDocument/2006/relationships/hyperlink" Target="https://www.sttinfo.fi/tiedote/71043098/ionq-announces-global-availability-of-forte-enterprise-through-amazon-braket-and-ionq-quantum-cloud?publisherId=58763726&amp;lang=en" TargetMode="External"/><Relationship Id="rId7" Type="http://schemas.openxmlformats.org/officeDocument/2006/relationships/hyperlink" Target="https://www.aboutamazon.com/news/aws/quantum-computing-aws-ocelot-chip" TargetMode="External"/><Relationship Id="rId8" Type="http://schemas.openxmlformats.org/officeDocument/2006/relationships/hyperlink" Target="https://aws.amazon.com/quantum-solutions-lab/" TargetMode="External"/><Relationship Id="rId9" Type="http://schemas.openxmlformats.org/officeDocument/2006/relationships/hyperlink" Target="https://patentpc.com/blog/quantum-computing-in-climate-science-can-it-help-solve-global-warming-key-stats" TargetMode="External"/><Relationship Id="rId10" Type="http://schemas.openxmlformats.org/officeDocument/2006/relationships/hyperlink" Target="https://www.linkedin.com/in/quantumtechnocrat"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2025-04-11T23:53:02.051Z</dcterms:created>
  <dcterms:modified xsi:type="dcterms:W3CDTF">2025-04-11T23:53:02.051Z</dcterms:modified>
</cp:coreProperties>
</file>