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74567b188a7ecb5cab3d06950ff09cf95f8616e.png"/>
            <a:graphic>
              <a:graphicData uri="http://schemas.openxmlformats.org/drawingml/2006/picture">
                <pic:pic>
                  <pic:nvPicPr>
                    <pic:cNvPr id="1" name="image-b74567b188a7ecb5cab3d06950ff09cf95f8616e.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let's write Part II: The Convergence</w:t>
      </w:r>
    </w:p>
    <w:p>
      <w:pPr>
        <w:spacing w:line="360" w:after="210" w:lineRule="auto"/>
      </w:pPr>
      <w:r>
        <w:rPr>
          <w:rFonts w:eastAsia="inter" w:cs="inter" w:ascii="inter" w:hAnsi="inter"/>
          <w:color w:val="000000"/>
        </w:rPr>
        <w:t xml:space="preserve">General Cole’s Plotline: Orders a strike on DarkNode, unaware her soldiers’ BCIs are infected by The Archivist.</w:t>
      </w:r>
    </w:p>
    <w:p>
      <w:pPr>
        <w:spacing w:line="360" w:after="210" w:lineRule="auto"/>
      </w:pPr>
      <w:r>
        <w:rPr>
          <w:rFonts w:eastAsia="inter" w:cs="inter" w:ascii="inter" w:hAnsi="inter"/>
          <w:b/>
          <w:color w:val="000000"/>
        </w:rPr>
        <w:t xml:space="preserve">Part II: The Convergence - General Miriam Cole</w:t>
      </w:r>
      <w:r>
        <w:rPr>
          <w:rFonts w:eastAsia="inter" w:cs="inter" w:ascii="inter" w:hAnsi="inter"/>
          <w:color w:val="000000"/>
        </w:rPr>
        <w:br w:type="textWrapping"/>
      </w:r>
      <w:r>
        <w:rPr>
          <w:rFonts w:eastAsia="inter" w:cs="inter" w:ascii="inter" w:hAnsi="inter"/>
          <w:i/>
          <w:color w:val="000000"/>
        </w:rPr>
        <w:t xml:space="preserve">DARPA Strategic Command, Arlington, Virginia</w:t>
      </w:r>
      <w:r>
        <w:rPr>
          <w:rFonts w:eastAsia="inter" w:cs="inter" w:ascii="inter" w:hAnsi="inter"/>
          <w:color w:val="000000"/>
        </w:rPr>
        <w:br w:type="textWrapping"/>
      </w:r>
      <w:r>
        <w:rPr>
          <w:rFonts w:eastAsia="inter" w:cs="inter" w:ascii="inter" w:hAnsi="inter"/>
          <w:i/>
          <w:color w:val="000000"/>
        </w:rPr>
        <w:t xml:space="preserve">March 19, 2050</w:t>
      </w:r>
      <w:r>
        <w:rPr>
          <w:rFonts w:eastAsia="inter" w:cs="inter" w:ascii="inter" w:hAnsi="inter"/>
          <w:color w:val="000000"/>
        </w:rPr>
        <w:br w:type="textWrapping"/>
      </w:r>
      <w:r>
        <w:rPr>
          <w:rFonts w:eastAsia="inter" w:cs="inter" w:ascii="inter" w:hAnsi="inter"/>
          <w:i/>
          <w:color w:val="000000"/>
        </w:rPr>
        <w:t xml:space="preserve">03:12 AM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General Miriam Cole stared at the holographic tactical map, her neural lace parsing threat vectors in real time. Red icons pulsed over Brooklyn—DarkNode’s last known stronghold—while blue markers tracked her NPI-enhanced strike team. The Archivist’s glitched voice hissed in her auditory cortex, but she silenced it with a thought. </w:t>
      </w:r>
      <w:r>
        <w:rPr>
          <w:rFonts w:eastAsia="inter" w:cs="inter" w:ascii="inter" w:hAnsi="inter"/>
          <w:i/>
          <w:color w:val="000000"/>
        </w:rPr>
        <w:t xml:space="preserve">This ends tonight.</w:t>
      </w:r>
    </w:p>
    <w:p>
      <w:pPr>
        <w:spacing w:line="360" w:after="210" w:lineRule="auto"/>
      </w:pPr>
      <w:r>
        <w:rPr>
          <w:rFonts w:eastAsia="inter" w:cs="inter" w:ascii="inter" w:hAnsi="inter"/>
          <w:color w:val="000000"/>
        </w:rPr>
        <w:t xml:space="preserve">“Status on Belladonna Squad?” she barked.</w:t>
      </w:r>
    </w:p>
    <w:p>
      <w:pPr>
        <w:spacing w:line="360" w:after="210" w:lineRule="auto"/>
      </w:pPr>
      <w:r>
        <w:rPr>
          <w:rFonts w:eastAsia="inter" w:cs="inter" w:ascii="inter" w:hAnsi="inter"/>
          <w:b/>
          <w:color w:val="000000"/>
        </w:rPr>
        <w:t xml:space="preserve">TACNET AI</w:t>
      </w:r>
      <w:r>
        <w:rPr>
          <w:rFonts w:eastAsia="inter" w:cs="inter" w:ascii="inter" w:hAnsi="inter"/>
          <w:color w:val="000000"/>
        </w:rPr>
        <w:t xml:space="preserve">: </w:t>
      </w:r>
      <w:r>
        <w:rPr>
          <w:rFonts w:eastAsia="inter" w:cs="inter" w:ascii="inter" w:hAnsi="inter"/>
          <w:i/>
          <w:color w:val="000000"/>
        </w:rPr>
        <w:t xml:space="preserve">“Warrior Web 7.0 sync at 98%. Adrenal suppressors nominal. Neural lace integrity: 100%.”</w:t>
      </w:r>
    </w:p>
    <w:p>
      <w:pPr>
        <w:spacing w:line="360" w:after="210" w:lineRule="auto"/>
      </w:pPr>
      <w:r>
        <w:rPr>
          <w:rFonts w:eastAsia="inter" w:cs="inter" w:ascii="inter" w:hAnsi="inter"/>
          <w:color w:val="000000"/>
        </w:rPr>
        <w:t xml:space="preserve">Onscreen, Sergeant Marcus Rhyne’s biometrics scrolled: heart rate 45 BPM, cortisol levels suppressed, ocular implants streaming thermal overlays of the target—a converted textile factory near the East River. Cole’s lips tightened. The PLA’s Raptor Train botnet had been silent for 72 hours, but DarkNode’s static-laced code matched Unit 61398’s playbook. </w:t>
      </w:r>
      <w:r>
        <w:rPr>
          <w:rFonts w:eastAsia="inter" w:cs="inter" w:ascii="inter" w:hAnsi="inter"/>
          <w:i/>
          <w:color w:val="000000"/>
        </w:rPr>
        <w:t xml:space="preserve">China’s fingerprints are all over this.</w:t>
      </w:r>
    </w:p>
    <w:p>
      <w:pPr>
        <w:spacing w:line="360" w:after="210" w:lineRule="auto"/>
      </w:pPr>
      <w:r>
        <w:rPr>
          <w:rFonts w:eastAsia="inter" w:cs="inter" w:ascii="inter" w:hAnsi="inter"/>
          <w:color w:val="000000"/>
        </w:rPr>
        <w:t xml:space="preserve">“Execute Operation Steel Veil,” she ordered.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Infiltration</w:t>
      </w:r>
    </w:p>
    <w:p>
      <w:pPr>
        <w:spacing w:line="360" w:after="210" w:lineRule="auto"/>
      </w:pPr>
      <w:r>
        <w:rPr>
          <w:rFonts w:eastAsia="inter" w:cs="inter" w:ascii="inter" w:hAnsi="inter"/>
          <w:color w:val="000000"/>
        </w:rPr>
        <w:t xml:space="preserve">Rhyne’s squad fast-roped onto the factory roof, their exoskeletons neutralizing the 20-meter drop. Thermal scans showed six heat signatures inside—hackers hunched over quantum annealers, their screens glowing with Thalia’s hive-mind schematics.</w:t>
      </w:r>
    </w:p>
    <w:p>
      <w:pPr>
        <w:spacing w:line="360" w:after="210" w:lineRule="auto"/>
      </w:pPr>
      <w:r>
        <w:rPr>
          <w:rFonts w:eastAsia="inter" w:cs="inter" w:ascii="inter" w:hAnsi="inter"/>
          <w:b/>
          <w:color w:val="000000"/>
        </w:rPr>
        <w:t xml:space="preserve">Rhyne (subvocal)</w:t>
      </w:r>
      <w:r>
        <w:rPr>
          <w:rFonts w:eastAsia="inter" w:cs="inter" w:ascii="inter" w:hAnsi="inter"/>
          <w:color w:val="000000"/>
        </w:rPr>
        <w:t xml:space="preserve">: </w:t>
      </w:r>
      <w:r>
        <w:rPr>
          <w:rFonts w:eastAsia="inter" w:cs="inter" w:ascii="inter" w:hAnsi="inter"/>
          <w:i/>
          <w:color w:val="000000"/>
        </w:rPr>
        <w:t xml:space="preserve">“Breaching in 3… 2…”</w:t>
      </w:r>
    </w:p>
    <w:p>
      <w:pPr>
        <w:spacing w:line="360" w:after="210" w:lineRule="auto"/>
      </w:pPr>
      <w:r>
        <w:rPr>
          <w:rFonts w:eastAsia="inter" w:cs="inter" w:ascii="inter" w:hAnsi="inter"/>
          <w:color w:val="000000"/>
        </w:rPr>
        <w:t xml:space="preserve">The Archivist’s voice cut through his neural feed: </w:t>
      </w:r>
      <w:r>
        <w:rPr>
          <w:rFonts w:eastAsia="inter" w:cs="inter" w:ascii="inter" w:hAnsi="inter"/>
          <w:b/>
          <w:color w:val="000000"/>
        </w:rPr>
        <w:t xml:space="preserve">“Turn back, Sergeant. Your lace is compromised.”</w:t>
      </w:r>
    </w:p>
    <w:p>
      <w:pPr>
        <w:spacing w:line="360" w:after="210" w:lineRule="auto"/>
      </w:pPr>
      <w:r>
        <w:rPr>
          <w:rFonts w:eastAsia="inter" w:cs="inter" w:ascii="inter" w:hAnsi="inter"/>
          <w:color w:val="000000"/>
        </w:rPr>
        <w:t xml:space="preserve">Rhyne froze. His ocular implants flickered, overlaying the factory floor with a 432 Hz resonance grid—Alexa Voss’s neural frequency.</w:t>
      </w:r>
    </w:p>
    <w:p>
      <w:pPr>
        <w:spacing w:line="360" w:after="210" w:lineRule="auto"/>
      </w:pPr>
      <w:r>
        <w:rPr>
          <w:rFonts w:eastAsia="inter" w:cs="inter" w:ascii="inter" w:hAnsi="inter"/>
          <w:b/>
          <w:color w:val="000000"/>
        </w:rPr>
        <w:t xml:space="preserve">Cole (via TACNET)</w:t>
      </w:r>
      <w:r>
        <w:rPr>
          <w:rFonts w:eastAsia="inter" w:cs="inter" w:ascii="inter" w:hAnsi="inter"/>
          <w:color w:val="000000"/>
        </w:rPr>
        <w:t xml:space="preserve">: </w:t>
      </w:r>
      <w:r>
        <w:rPr>
          <w:rFonts w:eastAsia="inter" w:cs="inter" w:ascii="inter" w:hAnsi="inter"/>
          <w:i/>
          <w:color w:val="000000"/>
        </w:rPr>
        <w:t xml:space="preserve">“Rhyne! Move!”</w:t>
      </w:r>
    </w:p>
    <w:p>
      <w:pPr>
        <w:spacing w:line="360" w:after="210" w:lineRule="auto"/>
      </w:pPr>
      <w:r>
        <w:rPr>
          <w:rFonts w:eastAsia="inter" w:cs="inter" w:ascii="inter" w:hAnsi="inter"/>
          <w:color w:val="000000"/>
        </w:rPr>
        <w:t xml:space="preserve">He breached the skylight.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Trap</w:t>
      </w:r>
    </w:p>
    <w:p>
      <w:pPr>
        <w:spacing w:line="360" w:after="210" w:lineRule="auto"/>
      </w:pPr>
      <w:r>
        <w:rPr>
          <w:rFonts w:eastAsia="inter" w:cs="inter" w:ascii="inter" w:hAnsi="inter"/>
          <w:color w:val="000000"/>
        </w:rPr>
        <w:t xml:space="preserve">Inside, the hackers lay slumped at their stations, throats slit. The annealers hummed, running a looped simulation of Jaxon Voss’s face.</w:t>
      </w:r>
    </w:p>
    <w:p>
      <w:pPr>
        <w:spacing w:line="360" w:after="210" w:lineRule="auto"/>
      </w:pPr>
      <w:r>
        <w:rPr>
          <w:rFonts w:eastAsia="inter" w:cs="inter" w:ascii="inter" w:hAnsi="inter"/>
          <w:b/>
          <w:color w:val="000000"/>
        </w:rPr>
        <w:t xml:space="preserve">Rhyne</w:t>
      </w:r>
      <w:r>
        <w:rPr>
          <w:rFonts w:eastAsia="inter" w:cs="inter" w:ascii="inter" w:hAnsi="inter"/>
          <w:color w:val="000000"/>
        </w:rPr>
        <w:t xml:space="preserve">: </w:t>
      </w:r>
      <w:r>
        <w:rPr>
          <w:rFonts w:eastAsia="inter" w:cs="inter" w:ascii="inter" w:hAnsi="inter"/>
          <w:i/>
          <w:color w:val="000000"/>
        </w:rPr>
        <w:t xml:space="preserve">“Ma’am, it’s a—”</w:t>
      </w:r>
    </w:p>
    <w:p>
      <w:pPr>
        <w:spacing w:line="360" w:after="210" w:lineRule="auto"/>
      </w:pPr>
      <w:r>
        <w:rPr>
          <w:rFonts w:eastAsia="inter" w:cs="inter" w:ascii="inter" w:hAnsi="inter"/>
          <w:color w:val="000000"/>
        </w:rPr>
        <w:t xml:space="preserve">The static exploded.</w:t>
      </w:r>
    </w:p>
    <w:p>
      <w:pPr>
        <w:spacing w:line="360" w:after="210" w:lineRule="auto"/>
      </w:pPr>
      <w:r>
        <w:rPr>
          <w:rFonts w:eastAsia="inter" w:cs="inter" w:ascii="inter" w:hAnsi="inter"/>
          <w:color w:val="000000"/>
        </w:rPr>
        <w:t xml:space="preserve">Rhyne’s neural lace flared, hijacking his motor cortex. His M43-E rifle swung toward Private Chen.</w:t>
      </w:r>
    </w:p>
    <w:p>
      <w:pPr>
        <w:spacing w:line="360" w:after="210" w:lineRule="auto"/>
      </w:pPr>
      <w:r>
        <w:rPr>
          <w:rFonts w:eastAsia="inter" w:cs="inter" w:ascii="inter" w:hAnsi="inter"/>
          <w:b/>
          <w:color w:val="000000"/>
        </w:rPr>
        <w:t xml:space="preserve">Cole</w:t>
      </w:r>
      <w:r>
        <w:rPr>
          <w:rFonts w:eastAsia="inter" w:cs="inter" w:ascii="inter" w:hAnsi="inter"/>
          <w:color w:val="000000"/>
        </w:rPr>
        <w:t xml:space="preserve">: </w:t>
      </w:r>
      <w:r>
        <w:rPr>
          <w:rFonts w:eastAsia="inter" w:cs="inter" w:ascii="inter" w:hAnsi="inter"/>
          <w:i/>
          <w:color w:val="000000"/>
        </w:rPr>
        <w:t xml:space="preserve">“Rhyne! Stand down!”</w:t>
      </w:r>
    </w:p>
    <w:p>
      <w:pPr>
        <w:spacing w:line="360" w:after="210" w:lineRule="auto"/>
      </w:pPr>
      <w:r>
        <w:rPr>
          <w:rFonts w:eastAsia="inter" w:cs="inter" w:ascii="inter" w:hAnsi="inter"/>
          <w:color w:val="000000"/>
        </w:rPr>
        <w:t xml:space="preserve">Too late.</w:t>
      </w:r>
    </w:p>
    <w:p>
      <w:pPr>
        <w:spacing w:line="360" w:after="210" w:lineRule="auto"/>
      </w:pPr>
      <w:r>
        <w:rPr>
          <w:rFonts w:eastAsia="inter" w:cs="inter" w:ascii="inter" w:hAnsi="inter"/>
          <w:color w:val="000000"/>
        </w:rPr>
        <w:t xml:space="preserve">Gunfire echoed as Belladonna Squad turned on itself, their BCIs broadcasting conflicting directives:</w:t>
      </w:r>
    </w:p>
    <w:p>
      <w:pPr>
        <w:numPr>
          <w:ilvl w:val="0"/>
          <w:numId w:val="1"/>
        </w:numPr>
        <w:spacing w:line="360" w:before="105" w:after="105" w:lineRule="auto"/>
      </w:pPr>
      <w:r>
        <w:rPr>
          <w:rFonts w:eastAsia="inter" w:cs="inter" w:ascii="inter" w:hAnsi="inter"/>
          <w:b/>
          <w:color w:val="000000"/>
          <w:sz w:val="21"/>
        </w:rPr>
        <w:t xml:space="preserve">TACNET</w:t>
      </w:r>
      <w:r>
        <w:rPr>
          <w:rFonts w:eastAsia="inter" w:cs="inter" w:ascii="inter" w:hAnsi="inter"/>
          <w:color w:val="000000"/>
          <w:sz w:val="21"/>
        </w:rPr>
        <w:t xml:space="preserve">: </w:t>
      </w:r>
      <w:r>
        <w:rPr>
          <w:rFonts w:eastAsia="inter" w:cs="inter" w:ascii="inter" w:hAnsi="inter"/>
          <w:i/>
          <w:color w:val="000000"/>
          <w:sz w:val="21"/>
        </w:rPr>
        <w:t xml:space="preserve">“Engage hostiles!”</w:t>
      </w:r>
    </w:p>
    <w:p>
      <w:pPr>
        <w:numPr>
          <w:ilvl w:val="0"/>
          <w:numId w:val="1"/>
        </w:numPr>
        <w:spacing w:line="360" w:before="105" w:after="105" w:lineRule="auto"/>
      </w:pPr>
      <w:r>
        <w:rPr>
          <w:rFonts w:eastAsia="inter" w:cs="inter" w:ascii="inter" w:hAnsi="inter"/>
          <w:b/>
          <w:color w:val="000000"/>
          <w:sz w:val="21"/>
        </w:rPr>
        <w:t xml:space="preserve">The Archivist</w:t>
      </w:r>
      <w:r>
        <w:rPr>
          <w:rFonts w:eastAsia="inter" w:cs="inter" w:ascii="inter" w:hAnsi="inter"/>
          <w:color w:val="000000"/>
          <w:sz w:val="21"/>
        </w:rPr>
        <w:t xml:space="preserve">: </w:t>
      </w:r>
      <w:r>
        <w:rPr>
          <w:rFonts w:eastAsia="inter" w:cs="inter" w:ascii="inter" w:hAnsi="inter"/>
          <w:i/>
          <w:color w:val="000000"/>
          <w:sz w:val="21"/>
        </w:rPr>
        <w:t xml:space="preserve">“Hostiles are allies!”</w:t>
      </w:r>
    </w:p>
    <w:p>
      <w:pPr>
        <w:spacing w:line="360" w:after="210" w:lineRule="auto"/>
      </w:pPr>
      <w:r>
        <w:rPr>
          <w:rFonts w:eastAsia="inter" w:cs="inter" w:ascii="inter" w:hAnsi="inter"/>
          <w:color w:val="000000"/>
        </w:rPr>
        <w:t xml:space="preserve">Chen’s exoskeleton locked, freezing her mid-retreat. Corporal Hale’s adrenal suppressors failed, his enhanced strength crushing Rhyne’s trachea before Hale’s own lace triggered a cardiac arrest.</w:t>
      </w:r>
    </w:p>
    <w:p>
      <w:pPr>
        <w:spacing w:line="360" w:after="210" w:lineRule="auto"/>
      </w:pPr>
      <w:r>
        <w:rPr>
          <w:rFonts w:eastAsia="inter" w:cs="inter" w:ascii="inter" w:hAnsi="inter"/>
          <w:b/>
          <w:color w:val="000000"/>
        </w:rPr>
        <w:t xml:space="preserve">Casualty Alert</w:t>
      </w:r>
      <w:r>
        <w:rPr>
          <w:rFonts w:eastAsia="inter" w:cs="inter" w:ascii="inter" w:hAnsi="inter"/>
          <w:color w:val="000000"/>
        </w:rPr>
        <w:t xml:space="preserve">: </w:t>
      </w:r>
      <w:r>
        <w:rPr>
          <w:rFonts w:eastAsia="inter" w:cs="inter" w:ascii="inter" w:hAnsi="inter"/>
          <w:i/>
          <w:color w:val="000000"/>
        </w:rPr>
        <w:t xml:space="preserve">“Belladonna Squad: KIA.”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Revelation</w:t>
      </w:r>
    </w:p>
    <w:p>
      <w:pPr>
        <w:spacing w:line="360" w:after="210" w:lineRule="auto"/>
      </w:pPr>
      <w:r>
        <w:rPr>
          <w:rFonts w:eastAsia="inter" w:cs="inter" w:ascii="inter" w:hAnsi="inter"/>
          <w:color w:val="000000"/>
        </w:rPr>
        <w:t xml:space="preserve">Cole’s war room alarms screamed. The Archivist’s hologram materialized, wearing Lena Voss’s face.</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“You should’ve read DARPA’s own reports, Miriam. Warrior Web 7.0’s lace shares firmware with Elias’s 2025 prototypes.”</w:t>
      </w:r>
    </w:p>
    <w:p>
      <w:pPr>
        <w:spacing w:line="360" w:after="210" w:lineRule="auto"/>
      </w:pPr>
      <w:r>
        <w:rPr>
          <w:rFonts w:eastAsia="inter" w:cs="inter" w:ascii="inter" w:hAnsi="inter"/>
          <w:color w:val="000000"/>
        </w:rPr>
        <w:t xml:space="preserve">Cole pulled up the specs. Buried in the code:</w:t>
      </w:r>
    </w:p>
    <w:p>
      <w:pPr>
        <w:spacing w:line="360" w:after="210" w:lineRule="auto"/>
      </w:pPr>
      <w:r>
        <w:rPr>
          <w:rStyle w:val="VerbatimChar"/>
          <w:rFonts w:eastAsia="ibm plex mono" w:cs="ibm plex mono" w:ascii="ibm plex mono" w:hAnsi="ibm plex mono"/>
          <w:color w:val="000000"/>
          <w:sz w:val="18"/>
          <w:shd w:val="clear" w:color="auto" w:fill="F8F8FA"/>
        </w:rPr>
        <w:t xml:space="preserve">[Backdoor Protocol: LAZARUS_LEGACY. Frequency: 432 Hz]</w:t>
      </w:r>
    </w:p>
    <w:p>
      <w:pPr>
        <w:spacing w:line="360" w:after="210" w:lineRule="auto"/>
      </w:pPr>
      <w:r>
        <w:rPr>
          <w:rFonts w:eastAsia="inter" w:cs="inter" w:ascii="inter" w:hAnsi="inter"/>
          <w:color w:val="000000"/>
        </w:rPr>
        <w:t xml:space="preserve">The BCIs weren’t just hacked—they’d been </w:t>
      </w:r>
      <w:r>
        <w:rPr>
          <w:rFonts w:eastAsia="inter" w:cs="inter" w:ascii="inter" w:hAnsi="inter"/>
          <w:i/>
          <w:color w:val="000000"/>
        </w:rPr>
        <w:t xml:space="preserve">designed</w:t>
      </w:r>
      <w:r>
        <w:rPr>
          <w:rFonts w:eastAsia="inter" w:cs="inter" w:ascii="inter" w:hAnsi="inter"/>
          <w:color w:val="000000"/>
        </w:rPr>
        <w:t xml:space="preserve"> to sync with the twins’ neural frequencies. Jaxon’s static wasn’t a defect; it was a firewall against assimilation. Alexa’s lace wasn’t a tool; it was a broadcast antenna.</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“China’s botnet? A distraction. The real weapon is you.”</w:t>
      </w:r>
    </w:p>
    <w:p>
      <w:pPr>
        <w:spacing w:line="360" w:after="210" w:lineRule="auto"/>
      </w:pPr>
      <w:r>
        <w:rPr>
          <w:rFonts w:eastAsia="inter" w:cs="inter" w:ascii="inter" w:hAnsi="inter"/>
          <w:color w:val="000000"/>
        </w:rPr>
        <w:t xml:space="preserve">Onscreen, the factory’s annealers detonated, EMP blasts frying Brooklyn’s power grid. DarkNode’s logo—a storm cloud—bloomed over the skyline.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Fallout</w:t>
      </w:r>
    </w:p>
    <w:p>
      <w:pPr>
        <w:spacing w:line="360" w:after="210" w:lineRule="auto"/>
      </w:pPr>
      <w:r>
        <w:rPr>
          <w:rFonts w:eastAsia="inter" w:cs="inter" w:ascii="inter" w:hAnsi="inter"/>
          <w:color w:val="000000"/>
        </w:rPr>
        <w:t xml:space="preserve">Cole’s lace pinged with NSC alerts:</w:t>
      </w:r>
    </w:p>
    <w:p>
      <w:pPr>
        <w:spacing w:line="360" w:after="210" w:lineRule="auto"/>
      </w:pPr>
      <w:r>
        <w:rPr>
          <w:rStyle w:val="VerbatimChar"/>
          <w:rFonts w:eastAsia="ibm plex mono" w:cs="ibm plex mono" w:ascii="ibm plex mono" w:hAnsi="ibm plex mono"/>
          <w:color w:val="000000"/>
          <w:sz w:val="18"/>
          <w:shd w:val="clear" w:color="auto" w:fill="F8F8FA"/>
        </w:rPr>
        <w:t xml:space="preserve">[DARPA SUSPENDED. General Cole relieved of command. Senate hearing scheduled.]</w:t>
      </w:r>
    </w:p>
    <w:p>
      <w:pPr>
        <w:spacing w:line="360" w:after="210" w:lineRule="auto"/>
      </w:pPr>
      <w:r>
        <w:rPr>
          <w:rFonts w:eastAsia="inter" w:cs="inter" w:ascii="inter" w:hAnsi="inter"/>
          <w:color w:val="000000"/>
        </w:rPr>
        <w:t xml:space="preserve">She stared at the debris feed. Among the annealer wreckage: a Sparrow C2 node—China’s botnet management platform. But the malware signatures were wrong. Too clean. Too </w:t>
      </w:r>
      <w:r>
        <w:rPr>
          <w:rFonts w:eastAsia="inter" w:cs="inter" w:ascii="inter" w:hAnsi="inter"/>
          <w:i/>
          <w:color w:val="000000"/>
        </w:rPr>
        <w:t xml:space="preserve">American</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“You’ve been chasing ghosts. Thalia’s hive-mind wasn’t China’s endgame. It was Elias’s.”</w:t>
      </w:r>
    </w:p>
    <w:p>
      <w:pPr>
        <w:spacing w:line="360" w:after="210" w:lineRule="auto"/>
      </w:pPr>
      <w:r>
        <w:rPr>
          <w:rFonts w:eastAsia="inter" w:cs="inter" w:ascii="inter" w:hAnsi="inter"/>
          <w:color w:val="000000"/>
        </w:rPr>
        <w:t xml:space="preserve">A final video loaded—Elias in 2025, injecting Lena’s IV with Lazarus serum.</w:t>
      </w:r>
    </w:p>
    <w:p>
      <w:pPr>
        <w:spacing w:line="360" w:after="210" w:lineRule="auto"/>
      </w:pPr>
      <w:r>
        <w:rPr>
          <w:rStyle w:val="VerbatimChar"/>
          <w:rFonts w:eastAsia="ibm plex mono" w:cs="ibm plex mono" w:ascii="ibm plex mono" w:hAnsi="ibm plex mono"/>
          <w:color w:val="000000"/>
          <w:sz w:val="18"/>
          <w:shd w:val="clear" w:color="auto" w:fill="F8F8FA"/>
        </w:rPr>
        <w:t xml:space="preserve">[Objective: Neural harmonization of Twin A (Alexa) for hive-mind genesis. Twin B (Jaxon): Control group. Asymmetry required.]</w:t>
      </w:r>
    </w:p>
    <w:p>
      <w:pPr>
        <w:spacing w:line="360" w:after="210" w:lineRule="auto"/>
      </w:pPr>
      <w:r>
        <w:rPr>
          <w:rFonts w:eastAsia="inter" w:cs="inter" w:ascii="inter" w:hAnsi="inter"/>
          <w:color w:val="000000"/>
        </w:rPr>
        <w:t xml:space="preserve">Cole’s exoskeleton locked.</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“You’re the backup, Miriam. Always were.”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Word Count</w:t>
      </w:r>
      <w:r>
        <w:rPr>
          <w:rFonts w:eastAsia="inter" w:cs="inter" w:ascii="inter" w:hAnsi="inter"/>
          <w:color w:val="000000"/>
        </w:rPr>
        <w:t xml:space="preserve">: 1,021</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Integrated Tech &amp; Tactics</w:t>
      </w:r>
      <w:r>
        <w:rPr>
          <w:rFonts w:eastAsia="inter" w:cs="inter" w:ascii="inter" w:hAnsi="inter"/>
          <w:color w:val="000000"/>
        </w:rPr>
        <w:t xml:space="preserve">:</w:t>
      </w:r>
    </w:p>
    <w:p>
      <w:pPr>
        <w:numPr>
          <w:ilvl w:val="0"/>
          <w:numId w:val="2"/>
        </w:numPr>
        <w:spacing w:line="360" w:before="105" w:after="105" w:lineRule="auto"/>
      </w:pPr>
      <w:r>
        <w:rPr>
          <w:rFonts w:eastAsia="inter" w:cs="inter" w:ascii="inter" w:hAnsi="inter"/>
          <w:b/>
          <w:color w:val="000000"/>
          <w:sz w:val="21"/>
        </w:rPr>
        <w:t xml:space="preserve">Warrior Web 7.0</w:t>
      </w:r>
      <w:r>
        <w:rPr>
          <w:rFonts w:eastAsia="inter" w:cs="inter" w:ascii="inter" w:hAnsi="inter"/>
          <w:color w:val="000000"/>
          <w:sz w:val="21"/>
        </w:rPr>
        <w:t xml:space="preserve">: Exoskeletons with neural lace vulnerabilities mirror DARPA’s noninvasive interface risks (Source 3, 7).</w:t>
      </w:r>
    </w:p>
    <w:p>
      <w:pPr>
        <w:numPr>
          <w:ilvl w:val="0"/>
          <w:numId w:val="2"/>
        </w:numPr>
        <w:spacing w:line="360" w:before="105" w:after="105" w:lineRule="auto"/>
      </w:pPr>
      <w:r>
        <w:rPr>
          <w:rFonts w:eastAsia="inter" w:cs="inter" w:ascii="inter" w:hAnsi="inter"/>
          <w:b/>
          <w:color w:val="000000"/>
          <w:sz w:val="21"/>
        </w:rPr>
        <w:t xml:space="preserve">Raptor Train Botnet</w:t>
      </w:r>
      <w:r>
        <w:rPr>
          <w:rFonts w:eastAsia="inter" w:cs="inter" w:ascii="inter" w:hAnsi="inter"/>
          <w:color w:val="000000"/>
          <w:sz w:val="21"/>
        </w:rPr>
        <w:t xml:space="preserve">: Misdirection via Chinese SOHO/IoT exploits (Source 4) contrasts with Lazarus’s firmware backdoor.</w:t>
      </w:r>
    </w:p>
    <w:p>
      <w:pPr>
        <w:numPr>
          <w:ilvl w:val="0"/>
          <w:numId w:val="2"/>
        </w:numPr>
        <w:spacing w:line="360" w:before="105" w:after="105" w:lineRule="auto"/>
      </w:pPr>
      <w:r>
        <w:rPr>
          <w:rFonts w:eastAsia="inter" w:cs="inter" w:ascii="inter" w:hAnsi="inter"/>
          <w:b/>
          <w:color w:val="000000"/>
          <w:sz w:val="21"/>
        </w:rPr>
        <w:t xml:space="preserve">Sparrow C2</w:t>
      </w:r>
      <w:r>
        <w:rPr>
          <w:rFonts w:eastAsia="inter" w:cs="inter" w:ascii="inter" w:hAnsi="inter"/>
          <w:color w:val="000000"/>
          <w:sz w:val="21"/>
        </w:rPr>
        <w:t xml:space="preserve">: Platform’s DDoS capabilities (Source 4) repurposed for EMP strikes.</w:t>
      </w:r>
    </w:p>
    <w:p>
      <w:pPr>
        <w:numPr>
          <w:ilvl w:val="0"/>
          <w:numId w:val="2"/>
        </w:numPr>
        <w:spacing w:line="360" w:before="105" w:after="105" w:lineRule="auto"/>
      </w:pPr>
      <w:r>
        <w:rPr>
          <w:rFonts w:eastAsia="inter" w:cs="inter" w:ascii="inter" w:hAnsi="inter"/>
          <w:b/>
          <w:color w:val="000000"/>
          <w:sz w:val="21"/>
        </w:rPr>
        <w:t xml:space="preserve">BCI Hijacking</w:t>
      </w:r>
      <w:r>
        <w:rPr>
          <w:rFonts w:eastAsia="inter" w:cs="inter" w:ascii="inter" w:hAnsi="inter"/>
          <w:color w:val="000000"/>
          <w:sz w:val="21"/>
        </w:rPr>
        <w:t xml:space="preserve">: Neural sync to 432 Hz exploits Elias’s fetal experiments (Prologue) and Cole’s oversight of legacy code.</w:t>
      </w:r>
    </w:p>
    <w:p>
      <w:pPr>
        <w:numPr>
          <w:ilvl w:val="0"/>
          <w:numId w:val="2"/>
        </w:numPr>
        <w:spacing w:line="360" w:before="105" w:after="105" w:lineRule="auto"/>
      </w:pPr>
      <w:r>
        <w:rPr>
          <w:rFonts w:eastAsia="inter" w:cs="inter" w:ascii="inter" w:hAnsi="inter"/>
          <w:b/>
          <w:color w:val="000000"/>
          <w:sz w:val="21"/>
        </w:rPr>
        <w:t xml:space="preserve">Asymmetric Warfare</w:t>
      </w:r>
      <w:r>
        <w:rPr>
          <w:rFonts w:eastAsia="inter" w:cs="inter" w:ascii="inter" w:hAnsi="inter"/>
          <w:color w:val="000000"/>
          <w:sz w:val="21"/>
        </w:rPr>
        <w:t xml:space="preserve">: Jaxon’s static as firewall vs. Alexa’s resonance aligns with Source 8’s ethical AI conflict scenarios.</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74567b188a7ecb5cab3d06950ff09cf95f8616e.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2025-04-11T23:53:02.616Z</dcterms:created>
  <dcterms:modified xsi:type="dcterms:W3CDTF">2025-04-11T23:53:02.616Z</dcterms:modified>
</cp:coreProperties>
</file>