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BD435" w14:textId="77777777" w:rsidR="009955B6" w:rsidRDefault="00000000">
      <w:pPr>
        <w:rPr>
          <w:b/>
          <w:shd w:val="clear" w:color="auto" w:fill="FF9900"/>
        </w:rPr>
      </w:pPr>
      <w:r>
        <w:rPr>
          <w:b/>
          <w:shd w:val="clear" w:color="auto" w:fill="FF9900"/>
        </w:rPr>
        <w:t>CASOS DE USO PT.2:</w:t>
      </w:r>
    </w:p>
    <w:p w14:paraId="11BBD436" w14:textId="77777777" w:rsidR="009955B6" w:rsidRDefault="009955B6"/>
    <w:p w14:paraId="1195CF1C" w14:textId="6BAA43A1" w:rsidR="002D773B" w:rsidRDefault="00000000">
      <w:pPr>
        <w:rPr>
          <w:b/>
        </w:rPr>
      </w:pPr>
      <w:r>
        <w:rPr>
          <w:b/>
        </w:rPr>
        <w:t>ACTORES:</w:t>
      </w:r>
    </w:p>
    <w:p w14:paraId="11BBD438" w14:textId="1A534252" w:rsidR="009955B6" w:rsidRDefault="00F34045">
      <w:pPr>
        <w:numPr>
          <w:ilvl w:val="0"/>
          <w:numId w:val="6"/>
        </w:numPr>
      </w:pPr>
      <w:r>
        <w:t>Personal de recepción.</w:t>
      </w:r>
    </w:p>
    <w:p w14:paraId="3244C1BD" w14:textId="063614E7" w:rsidR="002D773B" w:rsidRDefault="002D773B">
      <w:pPr>
        <w:numPr>
          <w:ilvl w:val="0"/>
          <w:numId w:val="6"/>
        </w:numPr>
      </w:pPr>
      <w:r>
        <w:t>Cliente.</w:t>
      </w:r>
    </w:p>
    <w:p w14:paraId="11BBD439" w14:textId="77777777" w:rsidR="009955B6" w:rsidRDefault="00000000">
      <w:pPr>
        <w:numPr>
          <w:ilvl w:val="0"/>
          <w:numId w:val="6"/>
        </w:numPr>
      </w:pPr>
      <w:r>
        <w:t>Cajero.</w:t>
      </w:r>
    </w:p>
    <w:p w14:paraId="11BBD43A" w14:textId="77777777" w:rsidR="009955B6" w:rsidRDefault="00000000">
      <w:pPr>
        <w:numPr>
          <w:ilvl w:val="0"/>
          <w:numId w:val="6"/>
        </w:numPr>
      </w:pPr>
      <w:r>
        <w:t>Inspector.</w:t>
      </w:r>
    </w:p>
    <w:p w14:paraId="11BBD43B" w14:textId="77777777" w:rsidR="009955B6" w:rsidRDefault="00000000">
      <w:pPr>
        <w:numPr>
          <w:ilvl w:val="0"/>
          <w:numId w:val="6"/>
        </w:numPr>
      </w:pPr>
      <w:r>
        <w:t>Supervisor.</w:t>
      </w:r>
    </w:p>
    <w:p w14:paraId="11BBD43C" w14:textId="77777777" w:rsidR="009955B6" w:rsidRDefault="00000000">
      <w:pPr>
        <w:numPr>
          <w:ilvl w:val="0"/>
          <w:numId w:val="6"/>
        </w:numPr>
      </w:pPr>
      <w:r>
        <w:t>Gerente.</w:t>
      </w:r>
    </w:p>
    <w:p w14:paraId="3D0758C8" w14:textId="0F9B9E12" w:rsidR="002D773B" w:rsidRPr="002D773B" w:rsidRDefault="00000000" w:rsidP="002D773B">
      <w:pPr>
        <w:rPr>
          <w:b/>
        </w:rPr>
      </w:pPr>
      <w:r>
        <w:rPr>
          <w:b/>
        </w:rPr>
        <w:t>CASO</w:t>
      </w:r>
      <w:r w:rsidR="002D773B">
        <w:rPr>
          <w:b/>
        </w:rPr>
        <w:t>S</w:t>
      </w:r>
      <w:r>
        <w:rPr>
          <w:b/>
        </w:rPr>
        <w:t xml:space="preserve"> DE USO:</w:t>
      </w:r>
    </w:p>
    <w:p w14:paraId="11BBD43E" w14:textId="08A00CC2" w:rsidR="009955B6" w:rsidRDefault="00000000" w:rsidP="002D773B">
      <w:pPr>
        <w:numPr>
          <w:ilvl w:val="0"/>
          <w:numId w:val="7"/>
        </w:numPr>
      </w:pPr>
      <w:r>
        <w:t>(</w:t>
      </w:r>
      <w:r w:rsidR="00FF2388">
        <w:t>PERSONAL DE RECEPCIÓN</w:t>
      </w:r>
      <w:r>
        <w:t>): Consultar agenda de turnos (para verificar si tenía un turno o para ver si hay disponibilidad para que pueda ser atendido en el momento) (DE SOPORTE).</w:t>
      </w:r>
    </w:p>
    <w:p w14:paraId="429B24B9" w14:textId="5ABA4C16" w:rsidR="002D773B" w:rsidRDefault="002D773B" w:rsidP="002D773B">
      <w:pPr>
        <w:numPr>
          <w:ilvl w:val="0"/>
          <w:numId w:val="7"/>
        </w:numPr>
      </w:pPr>
      <w:r>
        <w:t xml:space="preserve">(CLIENTE): Registrar </w:t>
      </w:r>
      <w:r w:rsidR="00542086">
        <w:t>solicitud de servicio.</w:t>
      </w:r>
    </w:p>
    <w:p w14:paraId="11BBD43F" w14:textId="6AA4822E" w:rsidR="009955B6" w:rsidRDefault="00000000">
      <w:pPr>
        <w:numPr>
          <w:ilvl w:val="0"/>
          <w:numId w:val="7"/>
        </w:numPr>
      </w:pPr>
      <w:r>
        <w:t xml:space="preserve">(PERSONAL </w:t>
      </w:r>
      <w:r w:rsidR="00326EB5">
        <w:t>DE RECEPCIÓN</w:t>
      </w:r>
      <w:r>
        <w:t>): Solicitar datos de vehículo.</w:t>
      </w:r>
    </w:p>
    <w:p w14:paraId="11BBD440" w14:textId="1335E26C" w:rsidR="009955B6" w:rsidRDefault="00000000">
      <w:pPr>
        <w:numPr>
          <w:ilvl w:val="0"/>
          <w:numId w:val="7"/>
        </w:numPr>
      </w:pPr>
      <w:r>
        <w:t>(PERSONAL</w:t>
      </w:r>
      <w:r w:rsidR="00326EB5">
        <w:t xml:space="preserve"> DE</w:t>
      </w:r>
      <w:r w:rsidR="005A042F">
        <w:t xml:space="preserve"> RECEPCIÓN</w:t>
      </w:r>
      <w:r>
        <w:t>): Solicitar datos del titular.</w:t>
      </w:r>
    </w:p>
    <w:p w14:paraId="11BBD441" w14:textId="5EBD3419" w:rsidR="009955B6" w:rsidRDefault="00000000">
      <w:pPr>
        <w:numPr>
          <w:ilvl w:val="0"/>
          <w:numId w:val="7"/>
        </w:numPr>
      </w:pPr>
      <w:r>
        <w:t xml:space="preserve">(PERSONAL </w:t>
      </w:r>
      <w:r w:rsidR="005A042F">
        <w:t>DE RECEPCIÓN</w:t>
      </w:r>
      <w:r>
        <w:t>): Consultar datos en DNR (DE SOPORTE).</w:t>
      </w:r>
    </w:p>
    <w:p w14:paraId="11BBD442" w14:textId="04798984" w:rsidR="009955B6" w:rsidRDefault="00000000">
      <w:pPr>
        <w:numPr>
          <w:ilvl w:val="0"/>
          <w:numId w:val="7"/>
        </w:numPr>
      </w:pPr>
      <w:r>
        <w:t xml:space="preserve">(PERSONAL </w:t>
      </w:r>
      <w:r w:rsidR="005A042F">
        <w:t>DE RECEPCIÓN</w:t>
      </w:r>
      <w:r>
        <w:t>): Consultar tarifas (DE SOPORTE).</w:t>
      </w:r>
    </w:p>
    <w:p w14:paraId="11BBD443" w14:textId="4C54A19B" w:rsidR="009955B6" w:rsidRDefault="00000000">
      <w:pPr>
        <w:numPr>
          <w:ilvl w:val="0"/>
          <w:numId w:val="7"/>
        </w:numPr>
      </w:pPr>
      <w:r>
        <w:t xml:space="preserve">(PERSONAL </w:t>
      </w:r>
      <w:r w:rsidR="005A042F">
        <w:t>DE RECEPCIÓN</w:t>
      </w:r>
      <w:r>
        <w:t>): Consultar verificación (primera o segunda).</w:t>
      </w:r>
    </w:p>
    <w:p w14:paraId="5C639A3B" w14:textId="4EA8BD13" w:rsidR="005A042F" w:rsidRDefault="005A042F">
      <w:pPr>
        <w:numPr>
          <w:ilvl w:val="0"/>
          <w:numId w:val="7"/>
        </w:numPr>
      </w:pPr>
      <w:r>
        <w:t xml:space="preserve">(PERSONAL DE RECEPCIÓN): </w:t>
      </w:r>
      <w:r w:rsidR="001F09AB">
        <w:t>Registrar datos del titular</w:t>
      </w:r>
      <w:r w:rsidR="006677F7">
        <w:t xml:space="preserve"> (DE SOPORTE).</w:t>
      </w:r>
    </w:p>
    <w:p w14:paraId="30E16284" w14:textId="5F29C91E" w:rsidR="001F09AB" w:rsidRDefault="001F09AB">
      <w:pPr>
        <w:numPr>
          <w:ilvl w:val="0"/>
          <w:numId w:val="7"/>
        </w:numPr>
      </w:pPr>
      <w:r>
        <w:t xml:space="preserve">(PERSONAL DE RECEPCIÓN): </w:t>
      </w:r>
      <w:r w:rsidR="006677F7">
        <w:t>Modificar datos del titular (DE SOPORTE).</w:t>
      </w:r>
    </w:p>
    <w:p w14:paraId="28E018CC" w14:textId="7BA43407" w:rsidR="006677F7" w:rsidRDefault="006677F7" w:rsidP="006677F7">
      <w:pPr>
        <w:numPr>
          <w:ilvl w:val="0"/>
          <w:numId w:val="7"/>
        </w:numPr>
      </w:pPr>
      <w:r>
        <w:t>(PERSONAL DE RECEPCIÓN): Eliminar datos del titular (DE SOPORTE).</w:t>
      </w:r>
    </w:p>
    <w:p w14:paraId="656CFD08" w14:textId="01F9E066" w:rsidR="006677F7" w:rsidRDefault="006677F7" w:rsidP="006677F7">
      <w:pPr>
        <w:numPr>
          <w:ilvl w:val="0"/>
          <w:numId w:val="7"/>
        </w:numPr>
      </w:pPr>
      <w:r>
        <w:t xml:space="preserve">(PERSONAL DE RECEPCIÓN): Registrar </w:t>
      </w:r>
      <w:r w:rsidR="001225C1">
        <w:t>tarifas (DE SOPORTE)</w:t>
      </w:r>
      <w:r>
        <w:t>.</w:t>
      </w:r>
    </w:p>
    <w:p w14:paraId="1A6767DB" w14:textId="48E91F61" w:rsidR="006677F7" w:rsidRDefault="001225C1" w:rsidP="001225C1">
      <w:pPr>
        <w:numPr>
          <w:ilvl w:val="0"/>
          <w:numId w:val="7"/>
        </w:numPr>
      </w:pPr>
      <w:r>
        <w:t>(PERSONAL DE RECEPCIÓN): Modificar tarifas (DE SOPORTE).</w:t>
      </w:r>
    </w:p>
    <w:p w14:paraId="14A3B6F2" w14:textId="71F3DBDB" w:rsidR="001225C1" w:rsidRDefault="001225C1" w:rsidP="001225C1">
      <w:pPr>
        <w:numPr>
          <w:ilvl w:val="0"/>
          <w:numId w:val="7"/>
        </w:numPr>
      </w:pPr>
      <w:r>
        <w:t>(PERSONAL DE RECEPCIÓN): Eliminar tarifas (DE SOPORTE).</w:t>
      </w:r>
    </w:p>
    <w:p w14:paraId="11BBD444" w14:textId="77777777" w:rsidR="009955B6" w:rsidRDefault="00000000">
      <w:pPr>
        <w:numPr>
          <w:ilvl w:val="0"/>
          <w:numId w:val="7"/>
        </w:numPr>
      </w:pPr>
      <w:r>
        <w:t>(CAJERO): Registrar cobro.</w:t>
      </w:r>
    </w:p>
    <w:p w14:paraId="11BBD445" w14:textId="77777777" w:rsidR="009955B6" w:rsidRDefault="00000000">
      <w:pPr>
        <w:numPr>
          <w:ilvl w:val="0"/>
          <w:numId w:val="7"/>
        </w:numPr>
      </w:pPr>
      <w:r>
        <w:t>(CAJERO): Emitir comprobante de pago.</w:t>
      </w:r>
    </w:p>
    <w:p w14:paraId="11BBD446" w14:textId="77777777" w:rsidR="009955B6" w:rsidRDefault="00000000">
      <w:pPr>
        <w:numPr>
          <w:ilvl w:val="0"/>
          <w:numId w:val="7"/>
        </w:numPr>
      </w:pPr>
      <w:r>
        <w:t>(CAJERO): Registrar inspección.</w:t>
      </w:r>
    </w:p>
    <w:p w14:paraId="11BBD447" w14:textId="77777777" w:rsidR="009955B6" w:rsidRDefault="00000000">
      <w:pPr>
        <w:numPr>
          <w:ilvl w:val="0"/>
          <w:numId w:val="7"/>
        </w:numPr>
      </w:pPr>
      <w:r>
        <w:t>(INSPECTOR): Registrar mediciones.</w:t>
      </w:r>
    </w:p>
    <w:p w14:paraId="11BBD448" w14:textId="77777777" w:rsidR="009955B6" w:rsidRDefault="00000000">
      <w:pPr>
        <w:numPr>
          <w:ilvl w:val="0"/>
          <w:numId w:val="7"/>
        </w:numPr>
      </w:pPr>
      <w:r>
        <w:t>(INSPECTOR): Registrar defectos visuales.</w:t>
      </w:r>
    </w:p>
    <w:p w14:paraId="11BBD449" w14:textId="77777777" w:rsidR="009955B6" w:rsidRDefault="00000000">
      <w:pPr>
        <w:numPr>
          <w:ilvl w:val="0"/>
          <w:numId w:val="7"/>
        </w:numPr>
      </w:pPr>
      <w:r>
        <w:t>(SUPERVISOR): Registrar resultado de inspección.</w:t>
      </w:r>
    </w:p>
    <w:p w14:paraId="11BBD44A" w14:textId="55B0BF63" w:rsidR="009955B6" w:rsidRDefault="00000000">
      <w:pPr>
        <w:numPr>
          <w:ilvl w:val="0"/>
          <w:numId w:val="7"/>
        </w:numPr>
      </w:pPr>
      <w:r>
        <w:t>(SUPERVISOR): Registrar</w:t>
      </w:r>
      <w:r w:rsidR="001D7D0D">
        <w:t xml:space="preserve"> oblea.</w:t>
      </w:r>
    </w:p>
    <w:p w14:paraId="63952C66" w14:textId="64403A94" w:rsidR="00C46F6C" w:rsidRDefault="001D7D0D" w:rsidP="00C46F6C">
      <w:pPr>
        <w:numPr>
          <w:ilvl w:val="0"/>
          <w:numId w:val="7"/>
        </w:numPr>
      </w:pPr>
      <w:r>
        <w:t xml:space="preserve">(SUPERVISOR): </w:t>
      </w:r>
      <w:r w:rsidR="00C46F6C">
        <w:t>Emitir oblea.</w:t>
      </w:r>
    </w:p>
    <w:p w14:paraId="11BBD44B" w14:textId="77777777" w:rsidR="009955B6" w:rsidRDefault="00000000">
      <w:pPr>
        <w:numPr>
          <w:ilvl w:val="0"/>
          <w:numId w:val="7"/>
        </w:numPr>
      </w:pPr>
      <w:r>
        <w:t>(SUPERVISOR): Cancelar oblea (opcional).</w:t>
      </w:r>
    </w:p>
    <w:p w14:paraId="11BBD44C" w14:textId="77777777" w:rsidR="009955B6" w:rsidRDefault="00000000">
      <w:pPr>
        <w:numPr>
          <w:ilvl w:val="0"/>
          <w:numId w:val="7"/>
        </w:numPr>
      </w:pPr>
      <w:r>
        <w:t>(SUPERVISOR): Asignar oblea a la inspección (opcional en caso de que se haya cancelado.</w:t>
      </w:r>
    </w:p>
    <w:p w14:paraId="11BBD44D" w14:textId="77777777" w:rsidR="009955B6" w:rsidRDefault="00000000">
      <w:pPr>
        <w:numPr>
          <w:ilvl w:val="0"/>
          <w:numId w:val="7"/>
        </w:numPr>
      </w:pPr>
      <w:r>
        <w:t>(SUPERVISOR): Emitir informe del resultado de la verificación.</w:t>
      </w:r>
    </w:p>
    <w:p w14:paraId="11BBD44E" w14:textId="77777777" w:rsidR="009955B6" w:rsidRDefault="00000000">
      <w:pPr>
        <w:numPr>
          <w:ilvl w:val="0"/>
          <w:numId w:val="7"/>
        </w:numPr>
      </w:pPr>
      <w:r>
        <w:t>(GERENTE): Emitir reporte al municipio.</w:t>
      </w:r>
    </w:p>
    <w:p w14:paraId="11BBD44F" w14:textId="77777777" w:rsidR="009955B6" w:rsidRDefault="009955B6"/>
    <w:p w14:paraId="6B699719" w14:textId="21651288" w:rsidR="00771414" w:rsidRPr="005E6F44" w:rsidRDefault="00000000" w:rsidP="005E6F44">
      <w:pPr>
        <w:rPr>
          <w:b/>
        </w:rPr>
      </w:pPr>
      <w:r>
        <w:rPr>
          <w:b/>
        </w:rPr>
        <w:t>OBJETIVOS CASOS DE USO:</w:t>
      </w:r>
    </w:p>
    <w:p w14:paraId="5D950364" w14:textId="085D1B3E" w:rsidR="00771414" w:rsidRDefault="00000000" w:rsidP="00771414">
      <w:pPr>
        <w:numPr>
          <w:ilvl w:val="0"/>
          <w:numId w:val="4"/>
        </w:numPr>
      </w:pPr>
      <w:r>
        <w:t xml:space="preserve">Verificar si el cliente tiene un turno programado o si hay disponibilidad para ser atendido sin cita previa. </w:t>
      </w:r>
    </w:p>
    <w:p w14:paraId="237BB044" w14:textId="0C3DEAF3" w:rsidR="005E6F44" w:rsidRDefault="00472013" w:rsidP="00771414">
      <w:pPr>
        <w:numPr>
          <w:ilvl w:val="0"/>
          <w:numId w:val="4"/>
        </w:numPr>
      </w:pPr>
      <w:r>
        <w:t xml:space="preserve">Iniciar el proceso de verificación </w:t>
      </w:r>
      <w:r w:rsidR="00A57B81">
        <w:t>asegurando que toda la información necesaria esté correctamente registrada y disponible para las etapas posteriores.</w:t>
      </w:r>
    </w:p>
    <w:p w14:paraId="11BBD452" w14:textId="77777777" w:rsidR="009955B6" w:rsidRDefault="00000000">
      <w:pPr>
        <w:numPr>
          <w:ilvl w:val="0"/>
          <w:numId w:val="4"/>
        </w:numPr>
      </w:pPr>
      <w:r>
        <w:lastRenderedPageBreak/>
        <w:t>Obtener información del vehículo (como tipo de vehículo, marca, modelo, año, etc.) proporcionada por el cliente para iniciar el proceso de VTV.</w:t>
      </w:r>
    </w:p>
    <w:p w14:paraId="11BBD453" w14:textId="77777777" w:rsidR="009955B6" w:rsidRDefault="00000000">
      <w:pPr>
        <w:numPr>
          <w:ilvl w:val="0"/>
          <w:numId w:val="4"/>
        </w:numPr>
      </w:pPr>
      <w:r>
        <w:t>Obtener los datos personales del titular (como nombre, apellido, DNI, domicilio, etc.) y asegurar que coincidan con los datos oficiales en el sistema para seguir con la inspección.</w:t>
      </w:r>
    </w:p>
    <w:p w14:paraId="11BBD454" w14:textId="77777777" w:rsidR="009955B6" w:rsidRDefault="00000000">
      <w:pPr>
        <w:numPr>
          <w:ilvl w:val="0"/>
          <w:numId w:val="4"/>
        </w:numPr>
      </w:pPr>
      <w:r>
        <w:t>Verificar la información del vehículo y del titular consultando la base de datos de la Dirección Nacional del Registro Automotor, garantizando que los datos sean correctos.</w:t>
      </w:r>
    </w:p>
    <w:p w14:paraId="11BBD455" w14:textId="77777777" w:rsidR="009955B6" w:rsidRDefault="00000000">
      <w:pPr>
        <w:numPr>
          <w:ilvl w:val="0"/>
          <w:numId w:val="4"/>
        </w:numPr>
      </w:pPr>
      <w:r>
        <w:t>Permitir al personal administrativo acceder a la lista de tarifas, asegurando que cobre el monto correcto al cliente.</w:t>
      </w:r>
    </w:p>
    <w:p w14:paraId="11BBD456" w14:textId="77777777" w:rsidR="009955B6" w:rsidRDefault="00000000">
      <w:pPr>
        <w:numPr>
          <w:ilvl w:val="0"/>
          <w:numId w:val="4"/>
        </w:numPr>
      </w:pPr>
      <w:r>
        <w:t>Determinar si se está realizando la inspección por primera vez (requiere cobro) o si se está realizando por segunda vez (sin cargo adicional).</w:t>
      </w:r>
    </w:p>
    <w:p w14:paraId="11BBD457" w14:textId="77777777" w:rsidR="009955B6" w:rsidRDefault="00000000">
      <w:pPr>
        <w:numPr>
          <w:ilvl w:val="0"/>
          <w:numId w:val="4"/>
        </w:numPr>
      </w:pPr>
      <w:r>
        <w:t>Registrar el pago en efectivo por la VTV y confirmar que el cliente cumplió con su pago.</w:t>
      </w:r>
    </w:p>
    <w:p w14:paraId="11BBD458" w14:textId="77777777" w:rsidR="009955B6" w:rsidRDefault="00000000">
      <w:pPr>
        <w:numPr>
          <w:ilvl w:val="0"/>
          <w:numId w:val="4"/>
        </w:numPr>
      </w:pPr>
      <w:r>
        <w:t xml:space="preserve">Generar un recibo que le permita al cliente llevar su vehículo a la línea de inspección. </w:t>
      </w:r>
    </w:p>
    <w:p w14:paraId="11BBD459" w14:textId="77777777" w:rsidR="009955B6" w:rsidRDefault="00000000">
      <w:pPr>
        <w:numPr>
          <w:ilvl w:val="0"/>
          <w:numId w:val="4"/>
        </w:numPr>
      </w:pPr>
      <w:r>
        <w:t>Validar que el vehículo puede iniciar con la inspección técnica una vez pagada la tarifa.</w:t>
      </w:r>
    </w:p>
    <w:p w14:paraId="11BBD45A" w14:textId="77777777" w:rsidR="009955B6" w:rsidRDefault="00000000">
      <w:pPr>
        <w:numPr>
          <w:ilvl w:val="0"/>
          <w:numId w:val="4"/>
        </w:numPr>
      </w:pPr>
      <w:r>
        <w:t>Registrar los datos obtenidos en cada sección a través de la maquinaria (frenómetro, banco de suspensión, alineación, etc.).</w:t>
      </w:r>
    </w:p>
    <w:p w14:paraId="11BBD45B" w14:textId="77777777" w:rsidR="009955B6" w:rsidRDefault="00000000">
      <w:pPr>
        <w:numPr>
          <w:ilvl w:val="0"/>
          <w:numId w:val="4"/>
        </w:numPr>
      </w:pPr>
      <w:r>
        <w:t>Detectar y registrar aquellos defectos visuales encontrados en la tercera sección (donde se encuentra la fosa) que no fueron detectados con el uso de las maquinarias.</w:t>
      </w:r>
    </w:p>
    <w:p w14:paraId="11BBD45C" w14:textId="77777777" w:rsidR="009955B6" w:rsidRDefault="00000000">
      <w:pPr>
        <w:numPr>
          <w:ilvl w:val="0"/>
          <w:numId w:val="4"/>
        </w:numPr>
      </w:pPr>
      <w:r>
        <w:t>Registrar el resultado final de la inspección técnica (aprobada, condicional o rechazada) una vez revisados los datos y las mediciones del vehículo (defectos leves o defectos graves)</w:t>
      </w:r>
    </w:p>
    <w:p w14:paraId="11BBD45D" w14:textId="77777777" w:rsidR="009955B6" w:rsidRDefault="00000000">
      <w:pPr>
        <w:numPr>
          <w:ilvl w:val="0"/>
          <w:numId w:val="4"/>
        </w:numPr>
      </w:pPr>
      <w:r>
        <w:t>Emitir la oblea si el resultado de la inspección es aprobado, la misma debe colocarse en el parabrisas como prueba de que el vehículo es apto para circular hasta su fecha de vencimiento.</w:t>
      </w:r>
    </w:p>
    <w:p w14:paraId="11BBD45E" w14:textId="77777777" w:rsidR="009955B6" w:rsidRDefault="00000000">
      <w:pPr>
        <w:numPr>
          <w:ilvl w:val="0"/>
          <w:numId w:val="4"/>
        </w:numPr>
      </w:pPr>
      <w:r>
        <w:t>Cancelar la oblea en casos especiales (como errores en la emisión o cancelación de la inspección) para evitar que use una oblea inválida.</w:t>
      </w:r>
    </w:p>
    <w:p w14:paraId="11BBD45F" w14:textId="77777777" w:rsidR="009955B6" w:rsidRDefault="00000000">
      <w:pPr>
        <w:numPr>
          <w:ilvl w:val="0"/>
          <w:numId w:val="4"/>
        </w:numPr>
      </w:pPr>
      <w:r>
        <w:t>En caso de que una oblea haya sido cancelada, este caso de uso permite volver a asignar una oblea al vehículo.</w:t>
      </w:r>
    </w:p>
    <w:p w14:paraId="11BBD460" w14:textId="77777777" w:rsidR="009955B6" w:rsidRDefault="00000000">
      <w:pPr>
        <w:numPr>
          <w:ilvl w:val="0"/>
          <w:numId w:val="4"/>
        </w:numPr>
      </w:pPr>
      <w:r>
        <w:t>Generar un informe que detalle los resultados de la revisión (aprobada o rechazada), los defectos detectados y las modificaciones/arreglos que se le deben realizar al vehículo, el mismo es entregado al cliente.</w:t>
      </w:r>
    </w:p>
    <w:p w14:paraId="11BBD461" w14:textId="77777777" w:rsidR="009955B6" w:rsidRDefault="00000000">
      <w:pPr>
        <w:numPr>
          <w:ilvl w:val="0"/>
          <w:numId w:val="4"/>
        </w:numPr>
      </w:pPr>
      <w:r>
        <w:t>Generar un reporte mensual con la lista de vehículos inspeccionados, los números de obleas emitidos, las fechas de vencimiento y los titulares, y enviar esta información al municipio para su control y registro.</w:t>
      </w:r>
    </w:p>
    <w:p w14:paraId="11BBD462" w14:textId="77777777" w:rsidR="009955B6" w:rsidRDefault="009955B6"/>
    <w:p w14:paraId="11BBD463" w14:textId="77777777" w:rsidR="009955B6" w:rsidRDefault="00000000">
      <w:pPr>
        <w:rPr>
          <w:b/>
        </w:rPr>
      </w:pPr>
      <w:r>
        <w:rPr>
          <w:b/>
        </w:rPr>
        <w:t>REQUERIMIENTOS NO FUNCIONALES</w:t>
      </w:r>
    </w:p>
    <w:p w14:paraId="11BBD464" w14:textId="77777777" w:rsidR="009955B6" w:rsidRDefault="00000000">
      <w:pPr>
        <w:numPr>
          <w:ilvl w:val="0"/>
          <w:numId w:val="8"/>
        </w:numPr>
      </w:pPr>
      <w:r>
        <w:rPr>
          <w:u w:val="single"/>
        </w:rPr>
        <w:t>Copias de seguridad (Backup):</w:t>
      </w:r>
      <w:r>
        <w:t xml:space="preserve"> El sistema debe realizar copias de seguridad periódicamente, permitiendo la recuperación rápida de datos e información en caso de algún fallo.</w:t>
      </w:r>
    </w:p>
    <w:p w14:paraId="11BBD465" w14:textId="77777777" w:rsidR="009955B6" w:rsidRDefault="00000000">
      <w:pPr>
        <w:numPr>
          <w:ilvl w:val="0"/>
          <w:numId w:val="8"/>
        </w:numPr>
      </w:pPr>
      <w:r>
        <w:rPr>
          <w:u w:val="single"/>
        </w:rPr>
        <w:t>Cumplimiento de normativas legales:</w:t>
      </w:r>
      <w:r>
        <w:t xml:space="preserve"> El sistema debe adecuarse a las regulaciones legales y normativas nacionales, provinciales y municipales sobre la inspección vehicular, ya sean los requisitos para la aprobación del VTV como las diferentes tarifas para los distintos clientes. </w:t>
      </w:r>
    </w:p>
    <w:p w14:paraId="11BBD466" w14:textId="77777777" w:rsidR="009955B6" w:rsidRDefault="00000000">
      <w:pPr>
        <w:numPr>
          <w:ilvl w:val="0"/>
          <w:numId w:val="8"/>
        </w:numPr>
      </w:pPr>
      <w:r>
        <w:rPr>
          <w:u w:val="single"/>
        </w:rPr>
        <w:lastRenderedPageBreak/>
        <w:t xml:space="preserve">Seguridad en el acceso: </w:t>
      </w:r>
      <w:r>
        <w:t>El sistema debe permitir la autenticación y control de acceso para proteger la información y asegurar que solo los usuarios autorizados puedan acceder a las funciones del sistema.</w:t>
      </w:r>
    </w:p>
    <w:p w14:paraId="11BBD467" w14:textId="77777777" w:rsidR="009955B6" w:rsidRDefault="00000000">
      <w:pPr>
        <w:numPr>
          <w:ilvl w:val="0"/>
          <w:numId w:val="8"/>
        </w:numPr>
      </w:pPr>
      <w:r>
        <w:rPr>
          <w:u w:val="single"/>
        </w:rPr>
        <w:t xml:space="preserve">Comunicación entre máquinas y software: </w:t>
      </w:r>
      <w:r>
        <w:t>El sistema debe permitir que la comunicación sea estable y confiable para garantizar que los datos que cargan los inspectores se registren automáticamente y sin errores.</w:t>
      </w:r>
    </w:p>
    <w:p w14:paraId="11BBD468" w14:textId="77777777" w:rsidR="009955B6" w:rsidRDefault="00000000">
      <w:pPr>
        <w:numPr>
          <w:ilvl w:val="0"/>
          <w:numId w:val="8"/>
        </w:numPr>
      </w:pPr>
      <w:r>
        <w:rPr>
          <w:u w:val="single"/>
        </w:rPr>
        <w:t>Soporte para múltiples cajas:</w:t>
      </w:r>
      <w:r>
        <w:t xml:space="preserve"> El sistema debe gestionar al menos tres cajas de manera simultánea, garantizando que no se produzcan bloqueos de datos.</w:t>
      </w:r>
    </w:p>
    <w:p w14:paraId="11BBD469" w14:textId="77777777" w:rsidR="009955B6" w:rsidRDefault="009955B6">
      <w:pPr>
        <w:ind w:left="720"/>
      </w:pPr>
    </w:p>
    <w:p w14:paraId="11BBD46A" w14:textId="77777777" w:rsidR="009955B6" w:rsidRDefault="009955B6">
      <w:pPr>
        <w:ind w:left="720"/>
      </w:pPr>
    </w:p>
    <w:p w14:paraId="11BBD46B" w14:textId="77777777" w:rsidR="009955B6" w:rsidRDefault="009955B6">
      <w:pPr>
        <w:ind w:left="720"/>
      </w:pPr>
    </w:p>
    <w:p w14:paraId="11BBD46C" w14:textId="77777777" w:rsidR="009955B6" w:rsidRDefault="009955B6">
      <w:pPr>
        <w:ind w:left="720"/>
      </w:pPr>
    </w:p>
    <w:p w14:paraId="11BBD46D" w14:textId="77777777" w:rsidR="009955B6" w:rsidRDefault="009955B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55B6" w14:paraId="11BBD471" w14:textId="77777777">
        <w:tc>
          <w:tcPr>
            <w:tcW w:w="3120" w:type="dxa"/>
            <w:shd w:val="clear" w:color="auto" w:fill="auto"/>
            <w:tcMar>
              <w:top w:w="100" w:type="dxa"/>
              <w:left w:w="100" w:type="dxa"/>
              <w:bottom w:w="100" w:type="dxa"/>
              <w:right w:w="100" w:type="dxa"/>
            </w:tcMar>
          </w:tcPr>
          <w:p w14:paraId="11BBD46E" w14:textId="77777777" w:rsidR="009955B6" w:rsidRDefault="00000000">
            <w:pPr>
              <w:widowControl w:val="0"/>
              <w:pBdr>
                <w:top w:val="nil"/>
                <w:left w:val="nil"/>
                <w:bottom w:val="nil"/>
                <w:right w:val="nil"/>
                <w:between w:val="nil"/>
              </w:pBdr>
              <w:spacing w:line="240" w:lineRule="auto"/>
            </w:pPr>
            <w:r>
              <w:t>Clasificación</w:t>
            </w:r>
          </w:p>
        </w:tc>
        <w:tc>
          <w:tcPr>
            <w:tcW w:w="3120" w:type="dxa"/>
            <w:shd w:val="clear" w:color="auto" w:fill="auto"/>
            <w:tcMar>
              <w:top w:w="100" w:type="dxa"/>
              <w:left w:w="100" w:type="dxa"/>
              <w:bottom w:w="100" w:type="dxa"/>
              <w:right w:w="100" w:type="dxa"/>
            </w:tcMar>
          </w:tcPr>
          <w:p w14:paraId="11BBD46F" w14:textId="77777777" w:rsidR="009955B6" w:rsidRDefault="00000000">
            <w:pPr>
              <w:widowControl w:val="0"/>
              <w:pBdr>
                <w:top w:val="nil"/>
                <w:left w:val="nil"/>
                <w:bottom w:val="nil"/>
                <w:right w:val="nil"/>
                <w:between w:val="nil"/>
              </w:pBdr>
              <w:spacing w:line="240" w:lineRule="auto"/>
            </w:pPr>
            <w:r>
              <w:t>Descripción</w:t>
            </w:r>
          </w:p>
        </w:tc>
        <w:tc>
          <w:tcPr>
            <w:tcW w:w="3120" w:type="dxa"/>
            <w:shd w:val="clear" w:color="auto" w:fill="auto"/>
            <w:tcMar>
              <w:top w:w="100" w:type="dxa"/>
              <w:left w:w="100" w:type="dxa"/>
              <w:bottom w:w="100" w:type="dxa"/>
              <w:right w:w="100" w:type="dxa"/>
            </w:tcMar>
          </w:tcPr>
          <w:p w14:paraId="11BBD470" w14:textId="77777777" w:rsidR="009955B6" w:rsidRDefault="00000000">
            <w:pPr>
              <w:widowControl w:val="0"/>
              <w:pBdr>
                <w:top w:val="nil"/>
                <w:left w:val="nil"/>
                <w:bottom w:val="nil"/>
                <w:right w:val="nil"/>
                <w:between w:val="nil"/>
              </w:pBdr>
              <w:spacing w:line="240" w:lineRule="auto"/>
            </w:pPr>
            <w:r>
              <w:t>RF Asociado</w:t>
            </w:r>
          </w:p>
        </w:tc>
      </w:tr>
      <w:tr w:rsidR="009955B6" w14:paraId="11BBD476" w14:textId="77777777">
        <w:tc>
          <w:tcPr>
            <w:tcW w:w="3120" w:type="dxa"/>
            <w:shd w:val="clear" w:color="auto" w:fill="auto"/>
            <w:tcMar>
              <w:top w:w="100" w:type="dxa"/>
              <w:left w:w="100" w:type="dxa"/>
              <w:bottom w:w="100" w:type="dxa"/>
              <w:right w:w="100" w:type="dxa"/>
            </w:tcMar>
          </w:tcPr>
          <w:p w14:paraId="11BBD472" w14:textId="77777777" w:rsidR="009955B6" w:rsidRDefault="00000000">
            <w:pPr>
              <w:widowControl w:val="0"/>
              <w:pBdr>
                <w:top w:val="nil"/>
                <w:left w:val="nil"/>
                <w:bottom w:val="nil"/>
                <w:right w:val="nil"/>
                <w:between w:val="nil"/>
              </w:pBdr>
              <w:spacing w:line="240" w:lineRule="auto"/>
            </w:pPr>
            <w:r>
              <w:t>Rendimiento</w:t>
            </w:r>
          </w:p>
        </w:tc>
        <w:tc>
          <w:tcPr>
            <w:tcW w:w="3120" w:type="dxa"/>
            <w:shd w:val="clear" w:color="auto" w:fill="auto"/>
            <w:tcMar>
              <w:top w:w="100" w:type="dxa"/>
              <w:left w:w="100" w:type="dxa"/>
              <w:bottom w:w="100" w:type="dxa"/>
              <w:right w:w="100" w:type="dxa"/>
            </w:tcMar>
          </w:tcPr>
          <w:p w14:paraId="11BBD473" w14:textId="77777777" w:rsidR="009955B6" w:rsidRDefault="00000000">
            <w:pPr>
              <w:widowControl w:val="0"/>
              <w:pBdr>
                <w:top w:val="nil"/>
                <w:left w:val="nil"/>
                <w:bottom w:val="nil"/>
                <w:right w:val="nil"/>
                <w:between w:val="nil"/>
              </w:pBdr>
              <w:spacing w:line="240" w:lineRule="auto"/>
            </w:pPr>
            <w:r>
              <w:t>Soporte para múltiples cajas</w:t>
            </w:r>
          </w:p>
        </w:tc>
        <w:tc>
          <w:tcPr>
            <w:tcW w:w="3120" w:type="dxa"/>
            <w:shd w:val="clear" w:color="auto" w:fill="auto"/>
            <w:tcMar>
              <w:top w:w="100" w:type="dxa"/>
              <w:left w:w="100" w:type="dxa"/>
              <w:bottom w:w="100" w:type="dxa"/>
              <w:right w:w="100" w:type="dxa"/>
            </w:tcMar>
          </w:tcPr>
          <w:p w14:paraId="11BBD474" w14:textId="77777777" w:rsidR="009955B6" w:rsidRDefault="00000000">
            <w:pPr>
              <w:widowControl w:val="0"/>
              <w:numPr>
                <w:ilvl w:val="0"/>
                <w:numId w:val="1"/>
              </w:numPr>
              <w:pBdr>
                <w:top w:val="nil"/>
                <w:left w:val="nil"/>
                <w:bottom w:val="nil"/>
                <w:right w:val="nil"/>
                <w:between w:val="nil"/>
              </w:pBdr>
              <w:spacing w:line="240" w:lineRule="auto"/>
            </w:pPr>
            <w:r>
              <w:t>Registrar cobro.</w:t>
            </w:r>
          </w:p>
          <w:p w14:paraId="11BBD475" w14:textId="77777777" w:rsidR="009955B6" w:rsidRDefault="00000000">
            <w:pPr>
              <w:widowControl w:val="0"/>
              <w:numPr>
                <w:ilvl w:val="0"/>
                <w:numId w:val="1"/>
              </w:numPr>
              <w:pBdr>
                <w:top w:val="nil"/>
                <w:left w:val="nil"/>
                <w:bottom w:val="nil"/>
                <w:right w:val="nil"/>
                <w:between w:val="nil"/>
              </w:pBdr>
              <w:spacing w:line="240" w:lineRule="auto"/>
            </w:pPr>
            <w:r>
              <w:t>Emitir comprobante de pago.</w:t>
            </w:r>
          </w:p>
        </w:tc>
      </w:tr>
      <w:tr w:rsidR="009955B6" w14:paraId="11BBD47B" w14:textId="77777777">
        <w:tc>
          <w:tcPr>
            <w:tcW w:w="3120" w:type="dxa"/>
            <w:shd w:val="clear" w:color="auto" w:fill="auto"/>
            <w:tcMar>
              <w:top w:w="100" w:type="dxa"/>
              <w:left w:w="100" w:type="dxa"/>
              <w:bottom w:w="100" w:type="dxa"/>
              <w:right w:w="100" w:type="dxa"/>
            </w:tcMar>
          </w:tcPr>
          <w:p w14:paraId="11BBD477" w14:textId="77777777" w:rsidR="009955B6" w:rsidRDefault="00000000">
            <w:pPr>
              <w:widowControl w:val="0"/>
              <w:pBdr>
                <w:top w:val="nil"/>
                <w:left w:val="nil"/>
                <w:bottom w:val="nil"/>
                <w:right w:val="nil"/>
                <w:between w:val="nil"/>
              </w:pBdr>
              <w:spacing w:line="240" w:lineRule="auto"/>
            </w:pPr>
            <w:r>
              <w:t>Confiabilidad</w:t>
            </w:r>
          </w:p>
        </w:tc>
        <w:tc>
          <w:tcPr>
            <w:tcW w:w="3120" w:type="dxa"/>
            <w:shd w:val="clear" w:color="auto" w:fill="auto"/>
            <w:tcMar>
              <w:top w:w="100" w:type="dxa"/>
              <w:left w:w="100" w:type="dxa"/>
              <w:bottom w:w="100" w:type="dxa"/>
              <w:right w:w="100" w:type="dxa"/>
            </w:tcMar>
          </w:tcPr>
          <w:p w14:paraId="11BBD478" w14:textId="77777777" w:rsidR="009955B6" w:rsidRDefault="00000000">
            <w:pPr>
              <w:widowControl w:val="0"/>
              <w:pBdr>
                <w:top w:val="nil"/>
                <w:left w:val="nil"/>
                <w:bottom w:val="nil"/>
                <w:right w:val="nil"/>
                <w:between w:val="nil"/>
              </w:pBdr>
              <w:spacing w:line="240" w:lineRule="auto"/>
            </w:pPr>
            <w:r>
              <w:t>Comunicación entre máquinas y software</w:t>
            </w:r>
          </w:p>
        </w:tc>
        <w:tc>
          <w:tcPr>
            <w:tcW w:w="3120" w:type="dxa"/>
            <w:shd w:val="clear" w:color="auto" w:fill="auto"/>
            <w:tcMar>
              <w:top w:w="100" w:type="dxa"/>
              <w:left w:w="100" w:type="dxa"/>
              <w:bottom w:w="100" w:type="dxa"/>
              <w:right w:w="100" w:type="dxa"/>
            </w:tcMar>
          </w:tcPr>
          <w:p w14:paraId="11BBD479" w14:textId="77777777" w:rsidR="009955B6" w:rsidRDefault="00000000">
            <w:pPr>
              <w:widowControl w:val="0"/>
              <w:numPr>
                <w:ilvl w:val="0"/>
                <w:numId w:val="3"/>
              </w:numPr>
              <w:pBdr>
                <w:top w:val="nil"/>
                <w:left w:val="nil"/>
                <w:bottom w:val="nil"/>
                <w:right w:val="nil"/>
                <w:between w:val="nil"/>
              </w:pBdr>
              <w:spacing w:line="240" w:lineRule="auto"/>
            </w:pPr>
            <w:r>
              <w:t>Registrar mediciones.</w:t>
            </w:r>
          </w:p>
          <w:p w14:paraId="11BBD47A" w14:textId="77777777" w:rsidR="009955B6" w:rsidRDefault="00000000">
            <w:pPr>
              <w:widowControl w:val="0"/>
              <w:numPr>
                <w:ilvl w:val="0"/>
                <w:numId w:val="3"/>
              </w:numPr>
              <w:pBdr>
                <w:top w:val="nil"/>
                <w:left w:val="nil"/>
                <w:bottom w:val="nil"/>
                <w:right w:val="nil"/>
                <w:between w:val="nil"/>
              </w:pBdr>
              <w:spacing w:line="240" w:lineRule="auto"/>
            </w:pPr>
            <w:r>
              <w:t>Registrar defectos visuales.</w:t>
            </w:r>
          </w:p>
        </w:tc>
      </w:tr>
      <w:tr w:rsidR="009955B6" w14:paraId="11BBD480" w14:textId="77777777">
        <w:tc>
          <w:tcPr>
            <w:tcW w:w="3120" w:type="dxa"/>
            <w:shd w:val="clear" w:color="auto" w:fill="auto"/>
            <w:tcMar>
              <w:top w:w="100" w:type="dxa"/>
              <w:left w:w="100" w:type="dxa"/>
              <w:bottom w:w="100" w:type="dxa"/>
              <w:right w:w="100" w:type="dxa"/>
            </w:tcMar>
          </w:tcPr>
          <w:p w14:paraId="11BBD47C" w14:textId="77777777" w:rsidR="009955B6" w:rsidRDefault="00000000">
            <w:pPr>
              <w:widowControl w:val="0"/>
              <w:pBdr>
                <w:top w:val="nil"/>
                <w:left w:val="nil"/>
                <w:bottom w:val="nil"/>
                <w:right w:val="nil"/>
                <w:between w:val="nil"/>
              </w:pBdr>
              <w:spacing w:line="240" w:lineRule="auto"/>
            </w:pPr>
            <w:r>
              <w:t>Seguridad</w:t>
            </w:r>
          </w:p>
        </w:tc>
        <w:tc>
          <w:tcPr>
            <w:tcW w:w="3120" w:type="dxa"/>
            <w:shd w:val="clear" w:color="auto" w:fill="auto"/>
            <w:tcMar>
              <w:top w:w="100" w:type="dxa"/>
              <w:left w:w="100" w:type="dxa"/>
              <w:bottom w:w="100" w:type="dxa"/>
              <w:right w:w="100" w:type="dxa"/>
            </w:tcMar>
          </w:tcPr>
          <w:p w14:paraId="11BBD47D" w14:textId="77777777" w:rsidR="009955B6" w:rsidRDefault="00000000">
            <w:pPr>
              <w:widowControl w:val="0"/>
              <w:pBdr>
                <w:top w:val="nil"/>
                <w:left w:val="nil"/>
                <w:bottom w:val="nil"/>
                <w:right w:val="nil"/>
                <w:between w:val="nil"/>
              </w:pBdr>
              <w:spacing w:line="240" w:lineRule="auto"/>
            </w:pPr>
            <w:r>
              <w:t>Seguridad en el acceso</w:t>
            </w:r>
          </w:p>
        </w:tc>
        <w:tc>
          <w:tcPr>
            <w:tcW w:w="3120" w:type="dxa"/>
            <w:shd w:val="clear" w:color="auto" w:fill="auto"/>
            <w:tcMar>
              <w:top w:w="100" w:type="dxa"/>
              <w:left w:w="100" w:type="dxa"/>
              <w:bottom w:w="100" w:type="dxa"/>
              <w:right w:w="100" w:type="dxa"/>
            </w:tcMar>
          </w:tcPr>
          <w:p w14:paraId="11BBD47E" w14:textId="77777777" w:rsidR="009955B6" w:rsidRDefault="00000000">
            <w:pPr>
              <w:widowControl w:val="0"/>
              <w:numPr>
                <w:ilvl w:val="0"/>
                <w:numId w:val="9"/>
              </w:numPr>
              <w:pBdr>
                <w:top w:val="nil"/>
                <w:left w:val="nil"/>
                <w:bottom w:val="nil"/>
                <w:right w:val="nil"/>
                <w:between w:val="nil"/>
              </w:pBdr>
              <w:spacing w:line="240" w:lineRule="auto"/>
            </w:pPr>
            <w:r>
              <w:t>Consultar datos del vehículo.</w:t>
            </w:r>
          </w:p>
          <w:p w14:paraId="11BBD47F" w14:textId="77777777" w:rsidR="009955B6" w:rsidRDefault="00000000">
            <w:pPr>
              <w:widowControl w:val="0"/>
              <w:numPr>
                <w:ilvl w:val="0"/>
                <w:numId w:val="9"/>
              </w:numPr>
              <w:pBdr>
                <w:top w:val="nil"/>
                <w:left w:val="nil"/>
                <w:bottom w:val="nil"/>
                <w:right w:val="nil"/>
                <w:between w:val="nil"/>
              </w:pBdr>
              <w:spacing w:line="240" w:lineRule="auto"/>
            </w:pPr>
            <w:r>
              <w:t>Registrar inspección.</w:t>
            </w:r>
          </w:p>
        </w:tc>
      </w:tr>
      <w:tr w:rsidR="009955B6" w14:paraId="11BBD485" w14:textId="77777777">
        <w:tc>
          <w:tcPr>
            <w:tcW w:w="3120" w:type="dxa"/>
            <w:shd w:val="clear" w:color="auto" w:fill="auto"/>
            <w:tcMar>
              <w:top w:w="100" w:type="dxa"/>
              <w:left w:w="100" w:type="dxa"/>
              <w:bottom w:w="100" w:type="dxa"/>
              <w:right w:w="100" w:type="dxa"/>
            </w:tcMar>
          </w:tcPr>
          <w:p w14:paraId="11BBD481" w14:textId="77777777" w:rsidR="009955B6" w:rsidRDefault="00000000">
            <w:pPr>
              <w:widowControl w:val="0"/>
              <w:pBdr>
                <w:top w:val="nil"/>
                <w:left w:val="nil"/>
                <w:bottom w:val="nil"/>
                <w:right w:val="nil"/>
                <w:between w:val="nil"/>
              </w:pBdr>
              <w:spacing w:line="240" w:lineRule="auto"/>
            </w:pPr>
            <w:r>
              <w:t>Confiabilidad</w:t>
            </w:r>
          </w:p>
        </w:tc>
        <w:tc>
          <w:tcPr>
            <w:tcW w:w="3120" w:type="dxa"/>
            <w:shd w:val="clear" w:color="auto" w:fill="auto"/>
            <w:tcMar>
              <w:top w:w="100" w:type="dxa"/>
              <w:left w:w="100" w:type="dxa"/>
              <w:bottom w:w="100" w:type="dxa"/>
              <w:right w:w="100" w:type="dxa"/>
            </w:tcMar>
          </w:tcPr>
          <w:p w14:paraId="11BBD482" w14:textId="77777777" w:rsidR="009955B6" w:rsidRDefault="00000000">
            <w:pPr>
              <w:widowControl w:val="0"/>
              <w:pBdr>
                <w:top w:val="nil"/>
                <w:left w:val="nil"/>
                <w:bottom w:val="nil"/>
                <w:right w:val="nil"/>
                <w:between w:val="nil"/>
              </w:pBdr>
              <w:spacing w:line="240" w:lineRule="auto"/>
            </w:pPr>
            <w:r>
              <w:t>Copias de seguridad (Backup)</w:t>
            </w:r>
          </w:p>
        </w:tc>
        <w:tc>
          <w:tcPr>
            <w:tcW w:w="3120" w:type="dxa"/>
            <w:shd w:val="clear" w:color="auto" w:fill="auto"/>
            <w:tcMar>
              <w:top w:w="100" w:type="dxa"/>
              <w:left w:w="100" w:type="dxa"/>
              <w:bottom w:w="100" w:type="dxa"/>
              <w:right w:w="100" w:type="dxa"/>
            </w:tcMar>
          </w:tcPr>
          <w:p w14:paraId="11BBD483" w14:textId="77777777" w:rsidR="009955B6" w:rsidRDefault="00000000">
            <w:pPr>
              <w:widowControl w:val="0"/>
              <w:numPr>
                <w:ilvl w:val="0"/>
                <w:numId w:val="2"/>
              </w:numPr>
              <w:pBdr>
                <w:top w:val="nil"/>
                <w:left w:val="nil"/>
                <w:bottom w:val="nil"/>
                <w:right w:val="nil"/>
                <w:between w:val="nil"/>
              </w:pBdr>
              <w:spacing w:line="240" w:lineRule="auto"/>
            </w:pPr>
            <w:r>
              <w:t>Emitir informe del resultado de la verificación.</w:t>
            </w:r>
          </w:p>
          <w:p w14:paraId="11BBD484" w14:textId="77777777" w:rsidR="009955B6" w:rsidRDefault="00000000">
            <w:pPr>
              <w:widowControl w:val="0"/>
              <w:numPr>
                <w:ilvl w:val="0"/>
                <w:numId w:val="2"/>
              </w:numPr>
              <w:pBdr>
                <w:top w:val="nil"/>
                <w:left w:val="nil"/>
                <w:bottom w:val="nil"/>
                <w:right w:val="nil"/>
                <w:between w:val="nil"/>
              </w:pBdr>
              <w:spacing w:line="240" w:lineRule="auto"/>
            </w:pPr>
            <w:r>
              <w:t>Emitir reporte al municipio.</w:t>
            </w:r>
          </w:p>
        </w:tc>
      </w:tr>
      <w:tr w:rsidR="009955B6" w14:paraId="11BBD48B" w14:textId="77777777">
        <w:tc>
          <w:tcPr>
            <w:tcW w:w="3120" w:type="dxa"/>
            <w:shd w:val="clear" w:color="auto" w:fill="auto"/>
            <w:tcMar>
              <w:top w:w="100" w:type="dxa"/>
              <w:left w:w="100" w:type="dxa"/>
              <w:bottom w:w="100" w:type="dxa"/>
              <w:right w:w="100" w:type="dxa"/>
            </w:tcMar>
          </w:tcPr>
          <w:p w14:paraId="11BBD486" w14:textId="77777777" w:rsidR="009955B6" w:rsidRDefault="00000000">
            <w:pPr>
              <w:widowControl w:val="0"/>
              <w:pBdr>
                <w:top w:val="nil"/>
                <w:left w:val="nil"/>
                <w:bottom w:val="nil"/>
                <w:right w:val="nil"/>
                <w:between w:val="nil"/>
              </w:pBdr>
              <w:spacing w:line="240" w:lineRule="auto"/>
            </w:pPr>
            <w:r>
              <w:t>Cumplimiento Normativo</w:t>
            </w:r>
          </w:p>
        </w:tc>
        <w:tc>
          <w:tcPr>
            <w:tcW w:w="3120" w:type="dxa"/>
            <w:shd w:val="clear" w:color="auto" w:fill="auto"/>
            <w:tcMar>
              <w:top w:w="100" w:type="dxa"/>
              <w:left w:w="100" w:type="dxa"/>
              <w:bottom w:w="100" w:type="dxa"/>
              <w:right w:w="100" w:type="dxa"/>
            </w:tcMar>
          </w:tcPr>
          <w:p w14:paraId="11BBD487" w14:textId="77777777" w:rsidR="009955B6" w:rsidRDefault="00000000">
            <w:pPr>
              <w:widowControl w:val="0"/>
              <w:pBdr>
                <w:top w:val="nil"/>
                <w:left w:val="nil"/>
                <w:bottom w:val="nil"/>
                <w:right w:val="nil"/>
                <w:between w:val="nil"/>
              </w:pBdr>
              <w:spacing w:line="240" w:lineRule="auto"/>
            </w:pPr>
            <w:r>
              <w:t>Cumplimiento de normativas legales</w:t>
            </w:r>
          </w:p>
        </w:tc>
        <w:tc>
          <w:tcPr>
            <w:tcW w:w="3120" w:type="dxa"/>
            <w:shd w:val="clear" w:color="auto" w:fill="auto"/>
            <w:tcMar>
              <w:top w:w="100" w:type="dxa"/>
              <w:left w:w="100" w:type="dxa"/>
              <w:bottom w:w="100" w:type="dxa"/>
              <w:right w:w="100" w:type="dxa"/>
            </w:tcMar>
          </w:tcPr>
          <w:p w14:paraId="11BBD488" w14:textId="77777777" w:rsidR="009955B6" w:rsidRDefault="00000000">
            <w:pPr>
              <w:widowControl w:val="0"/>
              <w:numPr>
                <w:ilvl w:val="0"/>
                <w:numId w:val="10"/>
              </w:numPr>
              <w:pBdr>
                <w:top w:val="nil"/>
                <w:left w:val="nil"/>
                <w:bottom w:val="nil"/>
                <w:right w:val="nil"/>
                <w:between w:val="nil"/>
              </w:pBdr>
              <w:spacing w:line="240" w:lineRule="auto"/>
            </w:pPr>
            <w:r>
              <w:t>Consultar verificación.</w:t>
            </w:r>
          </w:p>
          <w:p w14:paraId="11BBD489" w14:textId="77777777" w:rsidR="009955B6" w:rsidRDefault="00000000">
            <w:pPr>
              <w:widowControl w:val="0"/>
              <w:numPr>
                <w:ilvl w:val="0"/>
                <w:numId w:val="10"/>
              </w:numPr>
              <w:pBdr>
                <w:top w:val="nil"/>
                <w:left w:val="nil"/>
                <w:bottom w:val="nil"/>
                <w:right w:val="nil"/>
                <w:between w:val="nil"/>
              </w:pBdr>
              <w:spacing w:line="240" w:lineRule="auto"/>
            </w:pPr>
            <w:r>
              <w:t>Registrar defectos visuales.</w:t>
            </w:r>
          </w:p>
          <w:p w14:paraId="11BBD48A" w14:textId="77777777" w:rsidR="009955B6" w:rsidRDefault="00000000">
            <w:pPr>
              <w:widowControl w:val="0"/>
              <w:numPr>
                <w:ilvl w:val="0"/>
                <w:numId w:val="10"/>
              </w:numPr>
              <w:pBdr>
                <w:top w:val="nil"/>
                <w:left w:val="nil"/>
                <w:bottom w:val="nil"/>
                <w:right w:val="nil"/>
                <w:between w:val="nil"/>
              </w:pBdr>
              <w:spacing w:line="240" w:lineRule="auto"/>
            </w:pPr>
            <w:r>
              <w:t>Consultar tarifas.</w:t>
            </w:r>
          </w:p>
        </w:tc>
      </w:tr>
    </w:tbl>
    <w:p w14:paraId="11BBD48C" w14:textId="77777777" w:rsidR="009955B6" w:rsidRDefault="009955B6"/>
    <w:p w14:paraId="11BBD48D" w14:textId="77777777" w:rsidR="009955B6" w:rsidRDefault="009955B6"/>
    <w:sectPr w:rsidR="00995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C34"/>
    <w:multiLevelType w:val="multilevel"/>
    <w:tmpl w:val="6E705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46426C"/>
    <w:multiLevelType w:val="hybridMultilevel"/>
    <w:tmpl w:val="D9F4F94C"/>
    <w:lvl w:ilvl="0" w:tplc="F42E1A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9A57698"/>
    <w:multiLevelType w:val="multilevel"/>
    <w:tmpl w:val="0C70A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2ACC"/>
    <w:multiLevelType w:val="hybridMultilevel"/>
    <w:tmpl w:val="FEE2B6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B576F4"/>
    <w:multiLevelType w:val="multilevel"/>
    <w:tmpl w:val="5AC6F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DB31BD"/>
    <w:multiLevelType w:val="multilevel"/>
    <w:tmpl w:val="B3F4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9634FE"/>
    <w:multiLevelType w:val="multilevel"/>
    <w:tmpl w:val="6C847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FE7AC7"/>
    <w:multiLevelType w:val="multilevel"/>
    <w:tmpl w:val="E73A5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674528"/>
    <w:multiLevelType w:val="multilevel"/>
    <w:tmpl w:val="BF0A5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A84E19"/>
    <w:multiLevelType w:val="multilevel"/>
    <w:tmpl w:val="B1F8F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C26CBD"/>
    <w:multiLevelType w:val="multilevel"/>
    <w:tmpl w:val="AB78A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EC32AB"/>
    <w:multiLevelType w:val="multilevel"/>
    <w:tmpl w:val="0E4A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0C72F8"/>
    <w:multiLevelType w:val="multilevel"/>
    <w:tmpl w:val="DB025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F21202"/>
    <w:multiLevelType w:val="multilevel"/>
    <w:tmpl w:val="0EE6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7124140">
    <w:abstractNumId w:val="10"/>
  </w:num>
  <w:num w:numId="2" w16cid:durableId="1677614388">
    <w:abstractNumId w:val="11"/>
  </w:num>
  <w:num w:numId="3" w16cid:durableId="1164200030">
    <w:abstractNumId w:val="8"/>
  </w:num>
  <w:num w:numId="4" w16cid:durableId="483937731">
    <w:abstractNumId w:val="7"/>
  </w:num>
  <w:num w:numId="5" w16cid:durableId="1262177457">
    <w:abstractNumId w:val="9"/>
  </w:num>
  <w:num w:numId="6" w16cid:durableId="599917091">
    <w:abstractNumId w:val="4"/>
  </w:num>
  <w:num w:numId="7" w16cid:durableId="641495749">
    <w:abstractNumId w:val="0"/>
  </w:num>
  <w:num w:numId="8" w16cid:durableId="1384909247">
    <w:abstractNumId w:val="13"/>
  </w:num>
  <w:num w:numId="9" w16cid:durableId="543366721">
    <w:abstractNumId w:val="2"/>
  </w:num>
  <w:num w:numId="10" w16cid:durableId="1414548181">
    <w:abstractNumId w:val="5"/>
  </w:num>
  <w:num w:numId="11" w16cid:durableId="1853105057">
    <w:abstractNumId w:val="6"/>
  </w:num>
  <w:num w:numId="12" w16cid:durableId="341274396">
    <w:abstractNumId w:val="12"/>
  </w:num>
  <w:num w:numId="13" w16cid:durableId="999386953">
    <w:abstractNumId w:val="3"/>
  </w:num>
  <w:num w:numId="14" w16cid:durableId="19754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B6"/>
    <w:rsid w:val="001225C1"/>
    <w:rsid w:val="001D7D0D"/>
    <w:rsid w:val="001F09AB"/>
    <w:rsid w:val="002D773B"/>
    <w:rsid w:val="00326EB5"/>
    <w:rsid w:val="00472013"/>
    <w:rsid w:val="00542086"/>
    <w:rsid w:val="005A042F"/>
    <w:rsid w:val="005E6F44"/>
    <w:rsid w:val="006677F7"/>
    <w:rsid w:val="00771414"/>
    <w:rsid w:val="007C6F27"/>
    <w:rsid w:val="009955B6"/>
    <w:rsid w:val="00A57B81"/>
    <w:rsid w:val="00C46F6C"/>
    <w:rsid w:val="00DE52AD"/>
    <w:rsid w:val="00E0362C"/>
    <w:rsid w:val="00F34045"/>
    <w:rsid w:val="00FF23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D40F"/>
  <w15:docId w15:val="{BE2643EB-95F1-4281-889E-97A24025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D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890</Words>
  <Characters>4898</Characters>
  <Application>Microsoft Office Word</Application>
  <DocSecurity>0</DocSecurity>
  <Lines>40</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Celeste Valentina Olmedo</cp:lastModifiedBy>
  <cp:revision>17</cp:revision>
  <dcterms:created xsi:type="dcterms:W3CDTF">2024-10-16T20:18:00Z</dcterms:created>
  <dcterms:modified xsi:type="dcterms:W3CDTF">2024-10-16T21:12:00Z</dcterms:modified>
</cp:coreProperties>
</file>