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NotFont Display" w:cs="NotFont Display" w:eastAsia="NotFont Display" w:hAnsi="NotFont Display"/>
          <w:b w:val="1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 C E R T I F I C A D O</w:t>
      </w:r>
    </w:p>
    <w:p w:rsidR="00000000" w:rsidDel="00000000" w:rsidP="00000000" w:rsidRDefault="00000000" w:rsidRPr="00000000" w14:paraId="00000005">
      <w:pPr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C O D I F I C A C I Ó N   D E   F E C H A   Y   L O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El presente certificado pretende informar sobre los criterios de codificación de fecha y lote  del producto </w:t>
      </w:r>
      <w:r w:rsidDel="00000000" w:rsidR="00000000" w:rsidRPr="00000000">
        <w:rPr>
          <w:rFonts w:ascii="NotFont Display" w:cs="NotFont Display" w:eastAsia="NotFont Display" w:hAnsi="NotFont Display"/>
          <w:b w:val="1"/>
          <w:rtl w:val="0"/>
        </w:rPr>
        <w:t xml:space="preserve">XXX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3570"/>
        <w:gridCol w:w="2775"/>
        <w:tblGridChange w:id="0">
          <w:tblGrid>
            <w:gridCol w:w="2430"/>
            <w:gridCol w:w="3570"/>
            <w:gridCol w:w="27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Información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Estructura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DD/MM/AA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D: día / M: mes / A: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Fecha de 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DD/MM/AA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D: día / M: mes / A: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Lote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PB XXX (HH:MM)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PB: Identificación copacker Pacificblu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NotFont Display" w:cs="NotFont Display" w:eastAsia="NotFont Display" w:hAnsi="NotFont Display"/>
                <w:sz w:val="20"/>
                <w:szCs w:val="20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XXX: Día correlativo del año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NotFont Display" w:cs="NotFont Display" w:eastAsia="NotFont Display" w:hAnsi="NotFont Display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sz w:val="20"/>
                <w:szCs w:val="20"/>
                <w:rtl w:val="0"/>
              </w:rPr>
              <w:t xml:space="preserve">(HH:MM): Hora de envasado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Se extiende el presente informe a solicitud del interesado, para los fines que estime convenientes.</w:t>
      </w:r>
    </w:p>
    <w:p w:rsidR="00000000" w:rsidDel="00000000" w:rsidP="00000000" w:rsidRDefault="00000000" w:rsidRPr="00000000" w14:paraId="0000001F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21">
      <w:pPr>
        <w:tabs>
          <w:tab w:val="left" w:leader="none" w:pos="5440"/>
        </w:tabs>
        <w:jc w:val="lef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23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Santiago de Chile, XX de XX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359.000000000001"/>
        </w:tabs>
        <w:ind w:right="-1755"/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</w: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</w:rPr>
        <w:drawing>
          <wp:inline distB="114300" distT="114300" distL="114300" distR="114300">
            <wp:extent cx="1377443" cy="1377443"/>
            <wp:effectExtent b="0" l="0" r="0" t="0"/>
            <wp:docPr id="20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7443" cy="137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 xml:space="preserve">______________________________</w:t>
      </w:r>
    </w:p>
    <w:p w:rsidR="00000000" w:rsidDel="00000000" w:rsidP="00000000" w:rsidRDefault="00000000" w:rsidRPr="00000000" w14:paraId="00000026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Mariana Brizzio</w:t>
      </w:r>
    </w:p>
    <w:p w:rsidR="00000000" w:rsidDel="00000000" w:rsidP="00000000" w:rsidRDefault="00000000" w:rsidRPr="00000000" w14:paraId="00000027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Head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R&amp;D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 South Cone</w:t>
      </w:r>
    </w:p>
    <w:p w:rsidR="00000000" w:rsidDel="00000000" w:rsidP="00000000" w:rsidRDefault="00000000" w:rsidRPr="00000000" w14:paraId="00000028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b w:val="1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Not Company 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SpA   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            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417" w:top="1417" w:left="1701" w:right="1757.59842519685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Font Dis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The Not Company SpA.</w:t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La adulteración o mal uso de la información contenida en este certificado es penada por ley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82897" cy="434651"/>
          <wp:effectExtent b="0" l="0" r="0" t="0"/>
          <wp:docPr descr="NotCo - Wikipedia" id="2069" name="image1.png"/>
          <a:graphic>
            <a:graphicData uri="http://schemas.openxmlformats.org/drawingml/2006/picture">
              <pic:pic>
                <pic:nvPicPr>
                  <pic:cNvPr descr="NotCo - Wikipe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2897" cy="4346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3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90503"/>
  </w:style>
  <w:style w:type="paragraph" w:styleId="Piedepgina">
    <w:name w:val="footer"/>
    <w:basedOn w:val="Normal"/>
    <w:link w:val="Piedepgina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90503"/>
  </w:style>
  <w:style w:type="table" w:styleId="Tablaconcuadrcula">
    <w:name w:val="Table Grid"/>
    <w:basedOn w:val="Tablanormal"/>
    <w:uiPriority w:val="39"/>
    <w:rsid w:val="00514A8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1">
    <w:name w:val="Grid Table 1 Light Accent 1"/>
    <w:basedOn w:val="Tablanormal"/>
    <w:uiPriority w:val="46"/>
    <w:rsid w:val="00514A84"/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rrafodelista">
    <w:name w:val="List Paragraph"/>
    <w:basedOn w:val="Normal"/>
    <w:uiPriority w:val="34"/>
    <w:qFormat w:val="1"/>
    <w:rsid w:val="00D740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FontDisplay-regular.ttf"/><Relationship Id="rId2" Type="http://schemas.openxmlformats.org/officeDocument/2006/relationships/font" Target="fonts/NotFontDis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WE/Nk/bBLA2nt7pzT21oPcakA==">CgMxLjA4AHIhMXdObk5XRmJJSDBGaHVlLU50M2VNaXlSa2lVekZmbWJW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2023-04-19T15:13:00Z</dcterms:created>
  <dc:creator>Rodrigo Contreras</dc:creator>
</cp:coreProperties>
</file>