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B2" w:rsidRDefault="00564987" w:rsidP="00564987">
      <w:pPr>
        <w:rPr>
          <w:rFonts w:ascii="Times New Roman" w:hAnsi="Times New Roman" w:cs="Times New Roman"/>
          <w:b/>
          <w:sz w:val="24"/>
          <w:szCs w:val="24"/>
        </w:rPr>
      </w:pPr>
      <w:r w:rsidRPr="00564987">
        <w:rPr>
          <w:rFonts w:ascii="Times New Roman" w:hAnsi="Times New Roman" w:cs="Times New Roman"/>
          <w:b/>
          <w:sz w:val="24"/>
          <w:szCs w:val="24"/>
        </w:rPr>
        <w:t>6. Create a simple paint app which draws l</w:t>
      </w:r>
      <w:r>
        <w:rPr>
          <w:rFonts w:ascii="Times New Roman" w:hAnsi="Times New Roman" w:cs="Times New Roman"/>
          <w:b/>
          <w:sz w:val="24"/>
          <w:szCs w:val="24"/>
        </w:rPr>
        <w:t>ines based on the selected colo</w:t>
      </w:r>
      <w:r w:rsidRPr="00564987">
        <w:rPr>
          <w:rFonts w:ascii="Times New Roman" w:hAnsi="Times New Roman" w:cs="Times New Roman"/>
          <w:b/>
          <w:sz w:val="24"/>
          <w:szCs w:val="24"/>
        </w:rPr>
        <w:t>r (chosen using color input) with selected thickness (chosen using number input) and there must be CLEAR button to clear the canvas. Sample screen shot:</w:t>
      </w:r>
    </w:p>
    <w:p w:rsidR="00564987" w:rsidRDefault="00564987" w:rsidP="00564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51605" cy="263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FDB">
        <w:rPr>
          <w:rFonts w:ascii="Times New Roman" w:hAnsi="Times New Roman" w:cs="Times New Roman"/>
          <w:b/>
          <w:sz w:val="24"/>
          <w:szCs w:val="24"/>
          <w:u w:val="single"/>
        </w:rPr>
        <w:t>Paint.html:</w:t>
      </w:r>
    </w:p>
    <w:p w:rsid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&lt;html lang="en"&gt;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&lt;head&gt;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&lt;meta name="viewport" content="width=device-width,intial-scale=1.0"&gt;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&lt;link rel="stylesheet" href="pstyles.css"&gt;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&lt;title&gt;Drawing app&lt;/title&gt;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&lt;/head&gt;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&lt;body&gt;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&lt;section class="container"&gt;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&lt;div id="toolbar"&gt;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&lt;h1&gt;Draw&lt;/h1&gt;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&lt;label for="stroke"&gt;Stroke&lt;/label&gt;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&lt;input id="stroke" name='stroke' type="color"&gt;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&lt;label for="lineWidth"&gt;Line Width&lt;/label&gt;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&lt;input id="lineWidth" name='lineWidth' type="number" value="5" max="10" min="1"&gt;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&lt;button id="clear"&gt;Clear&lt;/button&gt;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&lt;/div&gt;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&lt;div class="drawing-board"&gt;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&lt;canvas id="drawing-board"&gt;&lt;/canvas&gt;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&lt;/div&gt;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lastRenderedPageBreak/>
        <w:t>&lt;/section&gt;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&lt;script src="paint1.js"&gt;&lt;/script&gt;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564987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FDB">
        <w:rPr>
          <w:rFonts w:ascii="Times New Roman" w:hAnsi="Times New Roman" w:cs="Times New Roman"/>
          <w:b/>
          <w:sz w:val="24"/>
          <w:szCs w:val="24"/>
          <w:u w:val="single"/>
        </w:rPr>
        <w:t>Pstyles.css:</w:t>
      </w:r>
    </w:p>
    <w:p w:rsid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body{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margin:0;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padding:0;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height:100%;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overflow:hidden;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color:white;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h1{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background:#7f7fd5;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background:-webkit-linear-gradient(to right, #91EAE4,#86A8E7,#7F7FD5);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background:linear-gradient(to right,#91EAE4,#86A8E7,#7F7FD5);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background-clip:text;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-webkit-background-clip:text;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-webkit-text-fill-color:transparent;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.container{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height:100%;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display:flex;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#toolbar{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display:flex;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flex-direction:column;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padding:5px;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width:70px;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background-color:#202020;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#toolbar*{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margin-bottom:6px;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#toolbar label{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font-size:12px;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lastRenderedPageBreak/>
        <w:t>#toolbar input{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width:100%;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#toolbar button{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background-color:#1565c0;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border:none;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border-radius:4px;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color:white;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 xml:space="preserve"> padding:2px;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5FDB" w:rsidRDefault="004E5FDB" w:rsidP="004E5FD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E5FDB" w:rsidRDefault="004E5FDB" w:rsidP="004E5FD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FDB">
        <w:rPr>
          <w:rFonts w:ascii="Times New Roman" w:hAnsi="Times New Roman" w:cs="Times New Roman"/>
          <w:b/>
          <w:sz w:val="24"/>
          <w:szCs w:val="24"/>
          <w:u w:val="single"/>
        </w:rPr>
        <w:t>Paint1.js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const canvas = document.getElementById('drawing-board');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const toolbar = document.getElementById('toolbar');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const ctx = canvas.getContext('2d');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const canvasOffsetX = canvas.offsetLeft;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const canvasOffsetY = canvas.offsetTop;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canvas.width = window.innerWidth - canvasOffsetX;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canvas.height = window.innerHeight - canvasOffsetY;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let isPainting = false;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let lineWidth = 5;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let startX;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let startY;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toolbar.addEventListener('click', e =&gt; { // Corrected arrow function parameter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if (e.target.id === 'clear') { // Fixed reference to 'e'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</w:r>
      <w:r w:rsidRPr="004E5FDB">
        <w:rPr>
          <w:rFonts w:ascii="Times New Roman" w:hAnsi="Times New Roman" w:cs="Times New Roman"/>
          <w:sz w:val="24"/>
          <w:szCs w:val="24"/>
        </w:rPr>
        <w:tab/>
        <w:t>ctx.clearRect(0, 0, canvas.width, canvas.height);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toolbar.addEventListener('change', e =&gt;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if (e.target.id === 'stroke')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</w:r>
      <w:r w:rsidRPr="004E5FDB">
        <w:rPr>
          <w:rFonts w:ascii="Times New Roman" w:hAnsi="Times New Roman" w:cs="Times New Roman"/>
          <w:sz w:val="24"/>
          <w:szCs w:val="24"/>
        </w:rPr>
        <w:tab/>
        <w:t>ctx.strokeStyle = e.target.value;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if (e.target.id === 'lineWidth')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5FDB">
        <w:rPr>
          <w:rFonts w:ascii="Times New Roman" w:hAnsi="Times New Roman" w:cs="Times New Roman"/>
          <w:sz w:val="24"/>
          <w:szCs w:val="24"/>
        </w:rPr>
        <w:tab/>
        <w:t>lineWidth = e.target.value;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const draw = e =&gt;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if (!isPainting)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</w:r>
      <w:r w:rsidRPr="004E5FDB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ctx.lineWidth = lineWidth;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ctx.lineCap = 'round';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ctx.lineTo(e.clientX - canvasOffsetX, e.clientY - canvasOffsetY);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ctx.stroke();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canvas.addEventListener('mousedown', e =&gt;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isPainting = true;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startX = e.clientX - canvasOffsetX;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startY = e.clientY - canvasOffsetY;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ctx.beginPath();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ctx.moveTo(startX, startY);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canvas.addEventListener('mouseup', e =&gt; {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ab/>
        <w:t>isPainting = false;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});</w:t>
      </w: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FDB">
        <w:rPr>
          <w:rFonts w:ascii="Times New Roman" w:hAnsi="Times New Roman" w:cs="Times New Roman"/>
          <w:sz w:val="24"/>
          <w:szCs w:val="24"/>
        </w:rPr>
        <w:t>canvas.addEventListener('mousemove', draw);</w:t>
      </w:r>
    </w:p>
    <w:p w:rsidR="004E5FDB" w:rsidRDefault="004E5FDB" w:rsidP="004E5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FDB" w:rsidRP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5FDB" w:rsidRDefault="004E5FDB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FD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70EA8" w:rsidRDefault="00170EA8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EA8" w:rsidRPr="004E5FDB" w:rsidRDefault="00170EA8" w:rsidP="004E5F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0EA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51086" cy="157889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86" cy="15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EA8" w:rsidRPr="004E5FDB" w:rsidSect="00F0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575" w:rsidRDefault="009E5575" w:rsidP="00936396">
      <w:pPr>
        <w:spacing w:after="0" w:line="240" w:lineRule="auto"/>
      </w:pPr>
      <w:r>
        <w:separator/>
      </w:r>
    </w:p>
  </w:endnote>
  <w:endnote w:type="continuationSeparator" w:id="1">
    <w:p w:rsidR="009E5575" w:rsidRDefault="009E5575" w:rsidP="0093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575" w:rsidRDefault="009E5575" w:rsidP="00936396">
      <w:pPr>
        <w:spacing w:after="0" w:line="240" w:lineRule="auto"/>
      </w:pPr>
      <w:r>
        <w:separator/>
      </w:r>
    </w:p>
  </w:footnote>
  <w:footnote w:type="continuationSeparator" w:id="1">
    <w:p w:rsidR="009E5575" w:rsidRDefault="009E5575" w:rsidP="00936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BCE"/>
    <w:rsid w:val="00170EA8"/>
    <w:rsid w:val="001C208C"/>
    <w:rsid w:val="001C5E95"/>
    <w:rsid w:val="002464B2"/>
    <w:rsid w:val="00441BCE"/>
    <w:rsid w:val="004E5FDB"/>
    <w:rsid w:val="00564987"/>
    <w:rsid w:val="007A67E3"/>
    <w:rsid w:val="00936396"/>
    <w:rsid w:val="009E5575"/>
    <w:rsid w:val="00F0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396"/>
  </w:style>
  <w:style w:type="paragraph" w:styleId="Footer">
    <w:name w:val="footer"/>
    <w:basedOn w:val="Normal"/>
    <w:link w:val="FooterChar"/>
    <w:uiPriority w:val="99"/>
    <w:semiHidden/>
    <w:unhideWhenUsed/>
    <w:rsid w:val="0093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2024-03-08T05:11:00Z</dcterms:created>
  <dcterms:modified xsi:type="dcterms:W3CDTF">2024-03-08T04:58:00Z</dcterms:modified>
</cp:coreProperties>
</file>