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8CFC8" w14:textId="24638109" w:rsidR="00E51549" w:rsidRDefault="00E51549">
      <w:pPr>
        <w:rPr>
          <w:b/>
          <w:bCs/>
          <w:sz w:val="22"/>
          <w:szCs w:val="22"/>
        </w:rPr>
      </w:pPr>
      <w:r w:rsidRPr="000D363E">
        <w:rPr>
          <w:b/>
          <w:bCs/>
          <w:sz w:val="22"/>
          <w:szCs w:val="22"/>
        </w:rPr>
        <w:t xml:space="preserve">Issues with </w:t>
      </w:r>
      <w:r w:rsidR="000D363E" w:rsidRPr="000D363E">
        <w:rPr>
          <w:b/>
          <w:bCs/>
          <w:sz w:val="22"/>
          <w:szCs w:val="22"/>
        </w:rPr>
        <w:t xml:space="preserve">Celia’s </w:t>
      </w:r>
      <w:r w:rsidRPr="000D363E">
        <w:rPr>
          <w:b/>
          <w:bCs/>
          <w:sz w:val="22"/>
          <w:szCs w:val="22"/>
        </w:rPr>
        <w:t>InventoryManagementSystem2.sln:</w:t>
      </w:r>
    </w:p>
    <w:p w14:paraId="5433162C" w14:textId="1995522F" w:rsidR="000D363E" w:rsidRPr="000D363E" w:rsidRDefault="000D363E">
      <w:pPr>
        <w:rPr>
          <w:sz w:val="22"/>
          <w:szCs w:val="22"/>
        </w:rPr>
      </w:pPr>
      <w:r w:rsidRPr="000D363E">
        <w:rPr>
          <w:sz w:val="22"/>
          <w:szCs w:val="22"/>
        </w:rPr>
        <w:t xml:space="preserve">(InventoryManagementSystem.sln stopped working after a while, perhaps because I tried to </w:t>
      </w:r>
      <w:proofErr w:type="gramStart"/>
      <w:r w:rsidRPr="000D363E">
        <w:rPr>
          <w:sz w:val="22"/>
          <w:szCs w:val="22"/>
        </w:rPr>
        <w:t>rename .</w:t>
      </w:r>
      <w:proofErr w:type="spellStart"/>
      <w:r w:rsidRPr="000D363E">
        <w:rPr>
          <w:sz w:val="22"/>
          <w:szCs w:val="22"/>
        </w:rPr>
        <w:t>cpps</w:t>
      </w:r>
      <w:proofErr w:type="spellEnd"/>
      <w:proofErr w:type="gramEnd"/>
      <w:r w:rsidRPr="000D363E">
        <w:rPr>
          <w:sz w:val="22"/>
          <w:szCs w:val="22"/>
        </w:rPr>
        <w:t xml:space="preserve"> to .</w:t>
      </w:r>
      <w:proofErr w:type="spellStart"/>
      <w:r w:rsidRPr="000D363E">
        <w:rPr>
          <w:sz w:val="22"/>
          <w:szCs w:val="22"/>
        </w:rPr>
        <w:t>ixxs</w:t>
      </w:r>
      <w:proofErr w:type="spellEnd"/>
      <w:r w:rsidRPr="000D363E">
        <w:rPr>
          <w:sz w:val="22"/>
          <w:szCs w:val="22"/>
        </w:rPr>
        <w:t xml:space="preserve">. Looks like module/header files must start </w:t>
      </w:r>
      <w:proofErr w:type="gramStart"/>
      <w:r w:rsidRPr="000D363E">
        <w:rPr>
          <w:sz w:val="22"/>
          <w:szCs w:val="22"/>
        </w:rPr>
        <w:t>as .</w:t>
      </w:r>
      <w:proofErr w:type="spellStart"/>
      <w:r w:rsidRPr="000D363E">
        <w:rPr>
          <w:sz w:val="22"/>
          <w:szCs w:val="22"/>
        </w:rPr>
        <w:t>ixx</w:t>
      </w:r>
      <w:proofErr w:type="spellEnd"/>
      <w:proofErr w:type="gramEnd"/>
      <w:r w:rsidRPr="000D363E">
        <w:rPr>
          <w:sz w:val="22"/>
          <w:szCs w:val="22"/>
        </w:rPr>
        <w:t xml:space="preserve"> to be properly compiled. This seems to have worked for InventoryManagementSystem2.sln.)</w:t>
      </w:r>
    </w:p>
    <w:p w14:paraId="4EFC09C8" w14:textId="1207088E" w:rsidR="00242551" w:rsidRPr="000D363E" w:rsidRDefault="00E51549">
      <w:pPr>
        <w:rPr>
          <w:sz w:val="22"/>
          <w:szCs w:val="22"/>
        </w:rPr>
      </w:pPr>
      <w:r w:rsidRPr="000D363E">
        <w:rPr>
          <w:sz w:val="22"/>
          <w:szCs w:val="22"/>
        </w:rPr>
        <w:t>Up until a certain point “import &lt;json.hpp&gt;;” worked and the specialization file was fine</w:t>
      </w:r>
      <w:r w:rsidR="00242551" w:rsidRPr="000D363E">
        <w:rPr>
          <w:sz w:val="22"/>
          <w:szCs w:val="22"/>
        </w:rPr>
        <w:t xml:space="preserve">; then I noticed red </w:t>
      </w:r>
      <w:proofErr w:type="spellStart"/>
      <w:r w:rsidR="00242551" w:rsidRPr="000D363E">
        <w:rPr>
          <w:sz w:val="22"/>
          <w:szCs w:val="22"/>
        </w:rPr>
        <w:t>squigglies</w:t>
      </w:r>
      <w:proofErr w:type="spellEnd"/>
      <w:r w:rsidR="00242551" w:rsidRPr="000D363E">
        <w:rPr>
          <w:sz w:val="22"/>
          <w:szCs w:val="22"/>
        </w:rPr>
        <w:t xml:space="preserve"> and tried at least half a dozen things (including Quin and Gemini’s suggestions) to no avail. The only thing that made the errors go away was reverting to an #include.</w:t>
      </w:r>
      <w:r w:rsidR="000D363E">
        <w:rPr>
          <w:sz w:val="22"/>
          <w:szCs w:val="22"/>
        </w:rPr>
        <w:t xml:space="preserve"> Decided to forge on.</w:t>
      </w:r>
    </w:p>
    <w:p w14:paraId="5978DCBC" w14:textId="2934AEC9" w:rsidR="00242551" w:rsidRPr="000D363E" w:rsidRDefault="00242551">
      <w:pPr>
        <w:rPr>
          <w:sz w:val="22"/>
          <w:szCs w:val="22"/>
        </w:rPr>
      </w:pPr>
      <w:r w:rsidRPr="000D363E">
        <w:rPr>
          <w:sz w:val="22"/>
          <w:szCs w:val="22"/>
        </w:rPr>
        <w:t xml:space="preserve">Also, got an error message that </w:t>
      </w:r>
      <w:proofErr w:type="gramStart"/>
      <w:r w:rsidRPr="000D363E">
        <w:rPr>
          <w:sz w:val="22"/>
          <w:szCs w:val="22"/>
        </w:rPr>
        <w:t>there’s</w:t>
      </w:r>
      <w:proofErr w:type="gramEnd"/>
      <w:r w:rsidRPr="000D363E">
        <w:rPr>
          <w:sz w:val="22"/>
          <w:szCs w:val="22"/>
        </w:rPr>
        <w:t xml:space="preserve"> something wrong with IntelliSense</w:t>
      </w:r>
      <w:r w:rsidR="000D363E" w:rsidRPr="000D363E">
        <w:rPr>
          <w:sz w:val="22"/>
          <w:szCs w:val="22"/>
        </w:rPr>
        <w:t xml:space="preserve"> (visible in screenshots below)</w:t>
      </w:r>
      <w:r w:rsidRPr="000D363E">
        <w:rPr>
          <w:sz w:val="22"/>
          <w:szCs w:val="22"/>
        </w:rPr>
        <w:t xml:space="preserve">—seems specific to </w:t>
      </w:r>
      <w:proofErr w:type="spellStart"/>
      <w:r w:rsidRPr="000D363E">
        <w:rPr>
          <w:sz w:val="22"/>
          <w:szCs w:val="22"/>
        </w:rPr>
        <w:t>InventoryProcessor_Product.ixx</w:t>
      </w:r>
      <w:proofErr w:type="spellEnd"/>
      <w:r w:rsidRPr="000D363E">
        <w:rPr>
          <w:sz w:val="22"/>
          <w:szCs w:val="22"/>
        </w:rPr>
        <w:t xml:space="preserve">. Attempted a few fixes to no avail and tried creating a new file, InventoryProcessor_Product2.ixx, copying over the code, deleting the original file, saving all, </w:t>
      </w:r>
      <w:proofErr w:type="gramStart"/>
      <w:r w:rsidRPr="000D363E">
        <w:rPr>
          <w:sz w:val="22"/>
          <w:szCs w:val="22"/>
        </w:rPr>
        <w:t>clean</w:t>
      </w:r>
      <w:r w:rsidR="000D363E">
        <w:rPr>
          <w:sz w:val="22"/>
          <w:szCs w:val="22"/>
        </w:rPr>
        <w:t>ing</w:t>
      </w:r>
      <w:proofErr w:type="gramEnd"/>
      <w:r w:rsidRPr="000D363E">
        <w:rPr>
          <w:sz w:val="22"/>
          <w:szCs w:val="22"/>
        </w:rPr>
        <w:t xml:space="preserve"> and rebuil</w:t>
      </w:r>
      <w:r w:rsidR="000D363E">
        <w:rPr>
          <w:sz w:val="22"/>
          <w:szCs w:val="22"/>
        </w:rPr>
        <w:t>ding</w:t>
      </w:r>
      <w:r w:rsidRPr="000D363E">
        <w:rPr>
          <w:sz w:val="22"/>
          <w:szCs w:val="22"/>
        </w:rPr>
        <w:t>—to no avail. Still saw IntelliSense error message.</w:t>
      </w:r>
      <w:r w:rsidR="000D363E">
        <w:rPr>
          <w:sz w:val="22"/>
          <w:szCs w:val="22"/>
        </w:rPr>
        <w:t xml:space="preserve"> Decided to forge on.</w:t>
      </w:r>
    </w:p>
    <w:p w14:paraId="7D41FE33" w14:textId="338814F4" w:rsidR="00DB171E" w:rsidRPr="000D363E" w:rsidRDefault="00242551" w:rsidP="000D363E">
      <w:pPr>
        <w:rPr>
          <w:sz w:val="22"/>
          <w:szCs w:val="22"/>
        </w:rPr>
      </w:pPr>
      <w:r w:rsidRPr="000D363E">
        <w:rPr>
          <w:sz w:val="22"/>
          <w:szCs w:val="22"/>
        </w:rPr>
        <w:t xml:space="preserve">Then </w:t>
      </w:r>
      <w:r w:rsidR="000D363E">
        <w:rPr>
          <w:sz w:val="22"/>
          <w:szCs w:val="22"/>
        </w:rPr>
        <w:t>the p</w:t>
      </w:r>
      <w:r w:rsidR="00E51549" w:rsidRPr="000D363E">
        <w:rPr>
          <w:sz w:val="22"/>
          <w:szCs w:val="22"/>
        </w:rPr>
        <w:t xml:space="preserve">rogram worked at 2:58 AM – see </w:t>
      </w:r>
      <w:proofErr w:type="spellStart"/>
      <w:proofErr w:type="gramStart"/>
      <w:r w:rsidR="00E51549" w:rsidRPr="000D363E">
        <w:rPr>
          <w:sz w:val="22"/>
          <w:szCs w:val="22"/>
        </w:rPr>
        <w:t>summary.json</w:t>
      </w:r>
      <w:proofErr w:type="spellEnd"/>
      <w:proofErr w:type="gramEnd"/>
    </w:p>
    <w:p w14:paraId="68083696" w14:textId="3F89147C" w:rsidR="00E51549" w:rsidRPr="000D363E" w:rsidRDefault="00E51549">
      <w:pPr>
        <w:rPr>
          <w:sz w:val="22"/>
          <w:szCs w:val="22"/>
        </w:rPr>
      </w:pPr>
      <w:r w:rsidRPr="000D363E">
        <w:rPr>
          <w:sz w:val="22"/>
          <w:szCs w:val="22"/>
        </w:rPr>
        <w:t>Then broke</w:t>
      </w:r>
      <w:r w:rsidR="000D363E">
        <w:rPr>
          <w:sz w:val="22"/>
          <w:szCs w:val="22"/>
        </w:rPr>
        <w:t xml:space="preserve"> (I </w:t>
      </w:r>
      <w:proofErr w:type="gramStart"/>
      <w:r w:rsidR="000D363E">
        <w:rPr>
          <w:sz w:val="22"/>
          <w:szCs w:val="22"/>
        </w:rPr>
        <w:t>don’t</w:t>
      </w:r>
      <w:proofErr w:type="gramEnd"/>
      <w:r w:rsidR="000D363E">
        <w:rPr>
          <w:sz w:val="22"/>
          <w:szCs w:val="22"/>
        </w:rPr>
        <w:t xml:space="preserve"> know how):</w:t>
      </w:r>
    </w:p>
    <w:p w14:paraId="32F63327" w14:textId="1C11C31B" w:rsidR="00E51549" w:rsidRPr="000D363E" w:rsidRDefault="00E51549">
      <w:pPr>
        <w:rPr>
          <w:sz w:val="22"/>
          <w:szCs w:val="22"/>
        </w:rPr>
      </w:pPr>
      <w:r w:rsidRPr="000D363E">
        <w:rPr>
          <w:sz w:val="22"/>
          <w:szCs w:val="22"/>
        </w:rPr>
        <w:t xml:space="preserve">3:53 after saving all, </w:t>
      </w:r>
      <w:proofErr w:type="gramStart"/>
      <w:r w:rsidRPr="000D363E">
        <w:rPr>
          <w:sz w:val="22"/>
          <w:szCs w:val="22"/>
        </w:rPr>
        <w:t>cleaning</w:t>
      </w:r>
      <w:proofErr w:type="gramEnd"/>
      <w:r w:rsidRPr="000D363E">
        <w:rPr>
          <w:sz w:val="22"/>
          <w:szCs w:val="22"/>
        </w:rPr>
        <w:t xml:space="preserve"> and rebuilding, restarting VS:</w:t>
      </w:r>
    </w:p>
    <w:p w14:paraId="4EE010C8" w14:textId="164BAB58" w:rsidR="00E51549" w:rsidRPr="000D363E" w:rsidRDefault="00E51549">
      <w:pPr>
        <w:rPr>
          <w:sz w:val="22"/>
          <w:szCs w:val="22"/>
        </w:rPr>
      </w:pPr>
      <w:r w:rsidRPr="000D363E">
        <w:rPr>
          <w:noProof/>
          <w:sz w:val="22"/>
          <w:szCs w:val="22"/>
        </w:rPr>
        <w:drawing>
          <wp:inline distT="0" distB="0" distL="0" distR="0" wp14:anchorId="56B9DD99" wp14:editId="2437174F">
            <wp:extent cx="5943600" cy="3157855"/>
            <wp:effectExtent l="0" t="0" r="0" b="4445"/>
            <wp:docPr id="74503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8D9A6" w14:textId="79C800E0" w:rsidR="00E51549" w:rsidRPr="000D363E" w:rsidRDefault="00E51549">
      <w:pPr>
        <w:rPr>
          <w:sz w:val="22"/>
          <w:szCs w:val="22"/>
        </w:rPr>
      </w:pPr>
      <w:r w:rsidRPr="000D363E">
        <w:rPr>
          <w:sz w:val="22"/>
          <w:szCs w:val="22"/>
        </w:rPr>
        <w:t>3:54 after clean &amp; rebuild:</w:t>
      </w:r>
    </w:p>
    <w:p w14:paraId="7FAB55D2" w14:textId="4887657A" w:rsidR="00E51549" w:rsidRPr="000D363E" w:rsidRDefault="00E51549">
      <w:pPr>
        <w:rPr>
          <w:sz w:val="22"/>
          <w:szCs w:val="22"/>
        </w:rPr>
      </w:pPr>
      <w:r w:rsidRPr="000D363E">
        <w:rPr>
          <w:noProof/>
          <w:sz w:val="22"/>
          <w:szCs w:val="22"/>
        </w:rPr>
        <w:lastRenderedPageBreak/>
        <w:drawing>
          <wp:inline distT="0" distB="0" distL="0" distR="0" wp14:anchorId="10AC18FC" wp14:editId="2C67C681">
            <wp:extent cx="5943600" cy="3157855"/>
            <wp:effectExtent l="0" t="0" r="0" b="4445"/>
            <wp:docPr id="16948014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977F" w14:textId="77777777" w:rsidR="000D363E" w:rsidRDefault="00242551">
      <w:pPr>
        <w:rPr>
          <w:sz w:val="22"/>
          <w:szCs w:val="22"/>
        </w:rPr>
      </w:pPr>
      <w:r w:rsidRPr="000D363E">
        <w:rPr>
          <w:sz w:val="22"/>
          <w:szCs w:val="22"/>
        </w:rPr>
        <w:t>Tr</w:t>
      </w:r>
      <w:r w:rsidR="000D363E">
        <w:rPr>
          <w:sz w:val="22"/>
          <w:szCs w:val="22"/>
        </w:rPr>
        <w:t>ied to follow the instructions in the warning.</w:t>
      </w:r>
    </w:p>
    <w:p w14:paraId="591BF1C0" w14:textId="427111DD" w:rsidR="00242551" w:rsidRPr="000D363E" w:rsidRDefault="000D363E" w:rsidP="000D363E">
      <w:pPr>
        <w:ind w:firstLine="720"/>
        <w:rPr>
          <w:sz w:val="22"/>
          <w:szCs w:val="22"/>
        </w:rPr>
      </w:pPr>
      <w:r>
        <w:rPr>
          <w:sz w:val="22"/>
          <w:szCs w:val="22"/>
        </w:rPr>
        <w:t>I</w:t>
      </w:r>
      <w:r w:rsidR="00242551" w:rsidRPr="000D363E">
        <w:rPr>
          <w:sz w:val="22"/>
          <w:szCs w:val="22"/>
        </w:rPr>
        <w:t>mport</w:t>
      </w:r>
      <w:r>
        <w:rPr>
          <w:sz w:val="22"/>
          <w:szCs w:val="22"/>
        </w:rPr>
        <w:t>ing</w:t>
      </w:r>
      <w:r w:rsidR="00242551" w:rsidRPr="000D363E">
        <w:rPr>
          <w:sz w:val="22"/>
          <w:szCs w:val="22"/>
        </w:rPr>
        <w:t xml:space="preserve"> JSON again created more errors so I undid that.</w:t>
      </w:r>
    </w:p>
    <w:p w14:paraId="117F4314" w14:textId="77CA2644" w:rsidR="00242551" w:rsidRPr="000D363E" w:rsidRDefault="00242551" w:rsidP="000D363E">
      <w:pPr>
        <w:ind w:firstLine="720"/>
        <w:rPr>
          <w:sz w:val="22"/>
          <w:szCs w:val="22"/>
        </w:rPr>
      </w:pPr>
      <w:r w:rsidRPr="000D363E">
        <w:rPr>
          <w:sz w:val="22"/>
          <w:szCs w:val="22"/>
        </w:rPr>
        <w:t xml:space="preserve">Putting </w:t>
      </w:r>
      <w:r w:rsidRPr="000D363E">
        <w:rPr>
          <w:sz w:val="22"/>
          <w:szCs w:val="22"/>
        </w:rPr>
        <w:t>#include &lt;json.hpp&gt;</w:t>
      </w:r>
      <w:r w:rsidRPr="000D363E">
        <w:rPr>
          <w:sz w:val="22"/>
          <w:szCs w:val="22"/>
        </w:rPr>
        <w:t xml:space="preserve"> at the very top of the specialization file at first showed other errors, but then…</w:t>
      </w:r>
    </w:p>
    <w:p w14:paraId="4491E34F" w14:textId="77777777" w:rsidR="000D363E" w:rsidRDefault="00242551">
      <w:pPr>
        <w:rPr>
          <w:sz w:val="22"/>
          <w:szCs w:val="22"/>
        </w:rPr>
      </w:pPr>
      <w:r w:rsidRPr="000D363E">
        <w:rPr>
          <w:sz w:val="22"/>
          <w:szCs w:val="22"/>
        </w:rPr>
        <w:t>It</w:t>
      </w:r>
      <w:r w:rsidR="00E51549" w:rsidRPr="000D363E">
        <w:rPr>
          <w:sz w:val="22"/>
          <w:szCs w:val="22"/>
        </w:rPr>
        <w:t xml:space="preserve"> worked again at 3:59 AM – see summary2.json</w:t>
      </w:r>
    </w:p>
    <w:p w14:paraId="05198DC8" w14:textId="77777777" w:rsidR="000D363E" w:rsidRDefault="000D363E">
      <w:pPr>
        <w:rPr>
          <w:sz w:val="22"/>
          <w:szCs w:val="22"/>
        </w:rPr>
      </w:pPr>
    </w:p>
    <w:p w14:paraId="281E4D25" w14:textId="4060F6BE" w:rsidR="00E51549" w:rsidRPr="000D363E" w:rsidRDefault="00E51549">
      <w:pPr>
        <w:rPr>
          <w:sz w:val="22"/>
          <w:szCs w:val="22"/>
        </w:rPr>
      </w:pPr>
      <w:r w:rsidRPr="000D363E">
        <w:rPr>
          <w:sz w:val="22"/>
          <w:szCs w:val="22"/>
        </w:rPr>
        <w:lastRenderedPageBreak/>
        <w:t>4:01</w:t>
      </w:r>
      <w:r w:rsidR="000D363E">
        <w:rPr>
          <w:sz w:val="22"/>
          <w:szCs w:val="22"/>
        </w:rPr>
        <w:t>:</w:t>
      </w:r>
      <w:r w:rsidRPr="000D363E">
        <w:rPr>
          <w:noProof/>
          <w:sz w:val="22"/>
          <w:szCs w:val="22"/>
        </w:rPr>
        <w:drawing>
          <wp:inline distT="0" distB="0" distL="0" distR="0" wp14:anchorId="650DA00A" wp14:editId="7A950C4A">
            <wp:extent cx="5943600" cy="3723640"/>
            <wp:effectExtent l="0" t="0" r="0" b="0"/>
            <wp:docPr id="11104856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7A26B" w14:textId="77777777" w:rsidR="00242551" w:rsidRPr="000D363E" w:rsidRDefault="00242551">
      <w:pPr>
        <w:rPr>
          <w:sz w:val="22"/>
          <w:szCs w:val="22"/>
        </w:rPr>
      </w:pPr>
    </w:p>
    <w:p w14:paraId="44A6B2F2" w14:textId="70341166" w:rsidR="00E51549" w:rsidRPr="000D363E" w:rsidRDefault="00E51549">
      <w:pPr>
        <w:rPr>
          <w:sz w:val="22"/>
          <w:szCs w:val="22"/>
        </w:rPr>
      </w:pPr>
      <w:r w:rsidRPr="000D363E">
        <w:rPr>
          <w:sz w:val="22"/>
          <w:szCs w:val="22"/>
        </w:rPr>
        <w:t xml:space="preserve">4:03: </w:t>
      </w:r>
      <w:r w:rsidR="00242551" w:rsidRPr="000D363E">
        <w:rPr>
          <w:sz w:val="22"/>
          <w:szCs w:val="22"/>
        </w:rPr>
        <w:t>Note that IO formatting does not work in summary2.json</w:t>
      </w:r>
    </w:p>
    <w:p w14:paraId="59BBD754" w14:textId="7D288A40" w:rsidR="00E51549" w:rsidRPr="000D363E" w:rsidRDefault="00E51549">
      <w:pPr>
        <w:rPr>
          <w:sz w:val="22"/>
          <w:szCs w:val="22"/>
        </w:rPr>
      </w:pPr>
      <w:r w:rsidRPr="000D363E">
        <w:rPr>
          <w:noProof/>
          <w:sz w:val="22"/>
          <w:szCs w:val="22"/>
        </w:rPr>
        <w:drawing>
          <wp:inline distT="0" distB="0" distL="0" distR="0" wp14:anchorId="40453066" wp14:editId="4ECD133C">
            <wp:extent cx="5943600" cy="3157855"/>
            <wp:effectExtent l="0" t="0" r="0" b="4445"/>
            <wp:docPr id="1059206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D570" w14:textId="13D9E43F" w:rsidR="00E51549" w:rsidRPr="000D363E" w:rsidRDefault="00E51549">
      <w:pPr>
        <w:rPr>
          <w:sz w:val="22"/>
          <w:szCs w:val="22"/>
        </w:rPr>
      </w:pPr>
      <w:r w:rsidRPr="000D363E">
        <w:rPr>
          <w:sz w:val="22"/>
          <w:szCs w:val="22"/>
        </w:rPr>
        <w:lastRenderedPageBreak/>
        <w:t>Solution properties:</w:t>
      </w:r>
      <w:r w:rsidRPr="000D363E">
        <w:rPr>
          <w:sz w:val="22"/>
          <w:szCs w:val="22"/>
        </w:rPr>
        <w:br/>
      </w:r>
      <w:r w:rsidRPr="000D363E">
        <w:rPr>
          <w:noProof/>
          <w:sz w:val="22"/>
          <w:szCs w:val="22"/>
        </w:rPr>
        <w:drawing>
          <wp:inline distT="0" distB="0" distL="0" distR="0" wp14:anchorId="7F209491" wp14:editId="7F99E100">
            <wp:extent cx="5943600" cy="4131310"/>
            <wp:effectExtent l="0" t="0" r="0" b="2540"/>
            <wp:docPr id="20559666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AA5E3" w14:textId="6C32528B" w:rsidR="00E51549" w:rsidRPr="000D363E" w:rsidRDefault="00E51549">
      <w:pPr>
        <w:rPr>
          <w:sz w:val="22"/>
          <w:szCs w:val="22"/>
        </w:rPr>
      </w:pPr>
      <w:r w:rsidRPr="000D363E">
        <w:rPr>
          <w:noProof/>
          <w:sz w:val="22"/>
          <w:szCs w:val="22"/>
        </w:rPr>
        <w:lastRenderedPageBreak/>
        <w:drawing>
          <wp:inline distT="0" distB="0" distL="0" distR="0" wp14:anchorId="0240B9B1" wp14:editId="71A7DAF7">
            <wp:extent cx="5943600" cy="4131310"/>
            <wp:effectExtent l="0" t="0" r="0" b="2540"/>
            <wp:docPr id="19069638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1549" w:rsidRPr="000D36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549"/>
    <w:rsid w:val="000D363E"/>
    <w:rsid w:val="00136207"/>
    <w:rsid w:val="00242551"/>
    <w:rsid w:val="00BC15EB"/>
    <w:rsid w:val="00CA5C66"/>
    <w:rsid w:val="00DB171E"/>
    <w:rsid w:val="00E51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406AD"/>
  <w15:chartTrackingRefBased/>
  <w15:docId w15:val="{1C2FA62D-8A05-4391-9EF2-E00E77B29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5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15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15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15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15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5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5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5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5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5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15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15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15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15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5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5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5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5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15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15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15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15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15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15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15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15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15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15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154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Celia Ho</dc:creator>
  <cp:keywords/>
  <dc:description/>
  <cp:lastModifiedBy>Celia Ho</cp:lastModifiedBy>
  <cp:revision>1</cp:revision>
  <dcterms:created xsi:type="dcterms:W3CDTF">2025-03-29T08:05:00Z</dcterms:created>
  <dcterms:modified xsi:type="dcterms:W3CDTF">2025-03-29T08:35:00Z</dcterms:modified>
</cp:coreProperties>
</file>