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DD063" w14:textId="65A09D0C" w:rsidR="007D5E1D" w:rsidRDefault="007D5E1D" w:rsidP="007D5E1D">
      <w:pPr>
        <w:pStyle w:val="Caption"/>
      </w:pPr>
    </w:p>
    <w:p w14:paraId="0B36187A" w14:textId="3555BA04" w:rsidR="005C415C" w:rsidRPr="00EE668C" w:rsidRDefault="007D5E1D" w:rsidP="005C415C">
      <w:pPr>
        <w:jc w:val="center"/>
        <w:rPr>
          <w:rFonts w:cs="Arial"/>
          <w:b/>
          <w:bCs/>
          <w:sz w:val="52"/>
          <w:szCs w:val="52"/>
        </w:rPr>
      </w:pPr>
      <w:r w:rsidRPr="00EE668C">
        <w:rPr>
          <w:rFonts w:cs="Arial"/>
          <w:b/>
          <w:bCs/>
          <w:sz w:val="52"/>
          <w:szCs w:val="52"/>
        </w:rPr>
        <w:t>Coursera Capstone</w:t>
      </w:r>
    </w:p>
    <w:p w14:paraId="19E459EA" w14:textId="613A8904" w:rsidR="00EE668C" w:rsidRDefault="00EE668C" w:rsidP="007D5E1D">
      <w:pPr>
        <w:jc w:val="center"/>
        <w:rPr>
          <w:rFonts w:cs="Arial"/>
          <w:b/>
          <w:bCs/>
          <w:sz w:val="40"/>
          <w:szCs w:val="40"/>
        </w:rPr>
      </w:pPr>
      <w:r w:rsidRPr="00EE668C">
        <w:rPr>
          <w:rFonts w:cs="Arial"/>
          <w:b/>
          <w:bCs/>
          <w:sz w:val="40"/>
          <w:szCs w:val="40"/>
        </w:rPr>
        <w:t xml:space="preserve">IBM </w:t>
      </w:r>
      <w:r w:rsidR="005C415C">
        <w:rPr>
          <w:rFonts w:cs="Arial"/>
          <w:b/>
          <w:bCs/>
          <w:sz w:val="40"/>
          <w:szCs w:val="40"/>
        </w:rPr>
        <w:t xml:space="preserve">Applied </w:t>
      </w:r>
      <w:r w:rsidRPr="00EE668C">
        <w:rPr>
          <w:rFonts w:cs="Arial"/>
          <w:b/>
          <w:bCs/>
          <w:sz w:val="40"/>
          <w:szCs w:val="40"/>
        </w:rPr>
        <w:t>Data Science Capstone</w:t>
      </w:r>
    </w:p>
    <w:p w14:paraId="3CB0B33D" w14:textId="61D8FFAD" w:rsidR="00EE668C" w:rsidRDefault="00EE668C" w:rsidP="007D5E1D">
      <w:pPr>
        <w:jc w:val="center"/>
        <w:rPr>
          <w:rFonts w:cs="Arial"/>
          <w:b/>
          <w:bCs/>
          <w:sz w:val="40"/>
          <w:szCs w:val="40"/>
        </w:rPr>
      </w:pPr>
    </w:p>
    <w:p w14:paraId="1B029C6F" w14:textId="602C556A" w:rsidR="005C415C" w:rsidRPr="005C415C" w:rsidRDefault="005C415C" w:rsidP="005C415C">
      <w:pPr>
        <w:rPr>
          <w:rFonts w:cs="Arial"/>
          <w:b/>
          <w:bCs/>
          <w:i/>
          <w:iCs/>
          <w:sz w:val="36"/>
          <w:szCs w:val="36"/>
        </w:rPr>
      </w:pPr>
      <w:r>
        <w:rPr>
          <w:rFonts w:cs="Arial"/>
          <w:b/>
          <w:bCs/>
          <w:i/>
          <w:iCs/>
          <w:sz w:val="36"/>
          <w:szCs w:val="36"/>
        </w:rPr>
        <w:t xml:space="preserve">      </w:t>
      </w:r>
      <w:r w:rsidRPr="005C415C">
        <w:rPr>
          <w:rFonts w:cs="Arial"/>
          <w:b/>
          <w:bCs/>
          <w:i/>
          <w:iCs/>
          <w:sz w:val="36"/>
          <w:szCs w:val="36"/>
        </w:rPr>
        <w:t>Opening</w:t>
      </w:r>
      <w:r w:rsidR="00EE668C" w:rsidRPr="005C415C">
        <w:rPr>
          <w:rFonts w:cs="Arial"/>
          <w:b/>
          <w:bCs/>
          <w:i/>
          <w:iCs/>
          <w:sz w:val="36"/>
          <w:szCs w:val="36"/>
        </w:rPr>
        <w:t xml:space="preserve"> or </w:t>
      </w:r>
      <w:r w:rsidRPr="005C415C">
        <w:rPr>
          <w:rFonts w:cs="Arial"/>
          <w:b/>
          <w:bCs/>
          <w:i/>
          <w:iCs/>
          <w:sz w:val="36"/>
          <w:szCs w:val="36"/>
        </w:rPr>
        <w:t>I</w:t>
      </w:r>
      <w:r w:rsidR="00EE668C" w:rsidRPr="005C415C">
        <w:rPr>
          <w:rFonts w:cs="Arial"/>
          <w:b/>
          <w:bCs/>
          <w:i/>
          <w:iCs/>
          <w:sz w:val="36"/>
          <w:szCs w:val="36"/>
        </w:rPr>
        <w:t>nvesting in a</w:t>
      </w:r>
      <w:r w:rsidRPr="005C415C">
        <w:rPr>
          <w:rFonts w:cs="Arial"/>
          <w:b/>
          <w:bCs/>
          <w:i/>
          <w:iCs/>
          <w:sz w:val="36"/>
          <w:szCs w:val="36"/>
        </w:rPr>
        <w:t xml:space="preserve"> Restaurant in Detroit</w:t>
      </w:r>
      <w:r>
        <w:rPr>
          <w:rFonts w:cs="Arial"/>
          <w:b/>
          <w:bCs/>
          <w:i/>
          <w:iCs/>
          <w:sz w:val="36"/>
          <w:szCs w:val="36"/>
        </w:rPr>
        <w:t>,</w:t>
      </w:r>
      <w:r w:rsidRPr="005C415C">
        <w:rPr>
          <w:rFonts w:cs="Arial"/>
          <w:b/>
          <w:bCs/>
          <w:i/>
          <w:iCs/>
          <w:sz w:val="36"/>
          <w:szCs w:val="36"/>
        </w:rPr>
        <w:t xml:space="preserve"> Michig</w:t>
      </w:r>
      <w:r w:rsidR="004A3B78">
        <w:rPr>
          <w:rFonts w:cs="Arial"/>
          <w:b/>
          <w:bCs/>
          <w:i/>
          <w:iCs/>
          <w:sz w:val="36"/>
          <w:szCs w:val="36"/>
        </w:rPr>
        <w:t>an</w:t>
      </w:r>
    </w:p>
    <w:p w14:paraId="654A41E8" w14:textId="77777777" w:rsidR="005C415C" w:rsidRDefault="005C415C" w:rsidP="005C415C">
      <w:pPr>
        <w:rPr>
          <w:rFonts w:cs="Arial"/>
          <w:sz w:val="32"/>
          <w:szCs w:val="32"/>
        </w:rPr>
      </w:pPr>
    </w:p>
    <w:p w14:paraId="378EE915" w14:textId="5CB90F27" w:rsidR="005C415C" w:rsidRDefault="005C415C" w:rsidP="005C415C">
      <w:pPr>
        <w:rPr>
          <w:rFonts w:cs="Arial"/>
          <w:sz w:val="28"/>
          <w:szCs w:val="28"/>
        </w:rPr>
      </w:pPr>
      <w:r w:rsidRPr="005C415C">
        <w:rPr>
          <w:rFonts w:cs="Arial"/>
          <w:sz w:val="28"/>
          <w:szCs w:val="28"/>
        </w:rPr>
        <w:t>By</w:t>
      </w:r>
      <w:r w:rsidR="009D5976">
        <w:rPr>
          <w:rFonts w:cs="Arial"/>
          <w:sz w:val="28"/>
          <w:szCs w:val="28"/>
        </w:rPr>
        <w:t>:</w:t>
      </w:r>
      <w:r w:rsidRPr="005C415C">
        <w:rPr>
          <w:rFonts w:cs="Arial"/>
          <w:sz w:val="28"/>
          <w:szCs w:val="28"/>
        </w:rPr>
        <w:t xml:space="preserve"> Christopher Liedel, May 2</w:t>
      </w:r>
      <w:r w:rsidR="00426AED">
        <w:rPr>
          <w:rFonts w:cs="Arial"/>
          <w:sz w:val="28"/>
          <w:szCs w:val="28"/>
        </w:rPr>
        <w:t>2</w:t>
      </w:r>
      <w:r w:rsidRPr="005C415C">
        <w:rPr>
          <w:rFonts w:cs="Arial"/>
          <w:sz w:val="28"/>
          <w:szCs w:val="28"/>
        </w:rPr>
        <w:t>, 2020</w:t>
      </w:r>
    </w:p>
    <w:p w14:paraId="75202067" w14:textId="6C87FE62" w:rsidR="005C415C" w:rsidRDefault="005C415C" w:rsidP="005C415C">
      <w:pPr>
        <w:rPr>
          <w:rFonts w:cs="Arial"/>
          <w:sz w:val="28"/>
          <w:szCs w:val="28"/>
        </w:rPr>
      </w:pPr>
    </w:p>
    <w:p w14:paraId="0CCFFCD6" w14:textId="3B25D05D" w:rsidR="005C415C" w:rsidRDefault="005C415C" w:rsidP="005C415C">
      <w:pPr>
        <w:rPr>
          <w:rFonts w:cs="Arial"/>
          <w:b/>
          <w:bCs/>
          <w:sz w:val="40"/>
          <w:szCs w:val="40"/>
        </w:rPr>
      </w:pPr>
      <w:r w:rsidRPr="00AC723E">
        <w:rPr>
          <w:rFonts w:cs="Arial"/>
          <w:b/>
          <w:bCs/>
          <w:sz w:val="40"/>
          <w:szCs w:val="40"/>
        </w:rPr>
        <w:t>Introduction</w:t>
      </w:r>
    </w:p>
    <w:p w14:paraId="55A4630B" w14:textId="3EBC2783" w:rsidR="00191E01" w:rsidRDefault="00AC723E" w:rsidP="005C415C">
      <w:pPr>
        <w:rPr>
          <w:rFonts w:cs="Arial"/>
          <w:sz w:val="24"/>
          <w:szCs w:val="24"/>
        </w:rPr>
      </w:pPr>
      <w:r w:rsidRPr="00AC723E">
        <w:rPr>
          <w:rFonts w:cs="Arial"/>
          <w:sz w:val="24"/>
          <w:szCs w:val="24"/>
        </w:rPr>
        <w:t>Detroit</w:t>
      </w:r>
      <w:r w:rsidR="00DA2D7A">
        <w:rPr>
          <w:rFonts w:cs="Arial"/>
          <w:sz w:val="24"/>
          <w:szCs w:val="24"/>
        </w:rPr>
        <w:t>, the historic “</w:t>
      </w:r>
      <w:r w:rsidR="00DA2D7A" w:rsidRPr="00DA2D7A">
        <w:rPr>
          <w:rFonts w:cs="Arial"/>
          <w:sz w:val="24"/>
          <w:szCs w:val="24"/>
        </w:rPr>
        <w:t>Motor City</w:t>
      </w:r>
      <w:r w:rsidR="00DA2D7A">
        <w:rPr>
          <w:rFonts w:cs="Arial"/>
          <w:sz w:val="24"/>
          <w:szCs w:val="24"/>
        </w:rPr>
        <w:t>,”</w:t>
      </w:r>
      <w:r w:rsidRPr="00AC723E">
        <w:rPr>
          <w:rFonts w:cs="Arial"/>
          <w:sz w:val="24"/>
          <w:szCs w:val="24"/>
        </w:rPr>
        <w:t xml:space="preserve"> is a</w:t>
      </w:r>
      <w:r>
        <w:rPr>
          <w:rFonts w:cs="Arial"/>
          <w:sz w:val="24"/>
          <w:szCs w:val="24"/>
        </w:rPr>
        <w:t xml:space="preserve"> major metropoli</w:t>
      </w:r>
      <w:r w:rsidR="00DA2D7A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with a vibrant downtown district and interesting neighborhood communities.  It hosts some of the world’s best hospital</w:t>
      </w:r>
      <w:r w:rsidR="00873F18">
        <w:rPr>
          <w:rFonts w:cs="Arial"/>
          <w:sz w:val="24"/>
          <w:szCs w:val="24"/>
        </w:rPr>
        <w:t>s</w:t>
      </w:r>
      <w:r w:rsidR="00AF3635">
        <w:rPr>
          <w:rFonts w:cs="Arial"/>
          <w:sz w:val="24"/>
          <w:szCs w:val="24"/>
        </w:rPr>
        <w:t>,</w:t>
      </w:r>
      <w:r w:rsidR="00426AED">
        <w:rPr>
          <w:rFonts w:cs="Arial"/>
          <w:sz w:val="24"/>
          <w:szCs w:val="24"/>
        </w:rPr>
        <w:t xml:space="preserve"> </w:t>
      </w:r>
      <w:r w:rsidR="00E21F2F" w:rsidRPr="00E21F2F">
        <w:rPr>
          <w:rFonts w:cs="Arial"/>
          <w:sz w:val="24"/>
          <w:szCs w:val="24"/>
        </w:rPr>
        <w:t xml:space="preserve">universities, </w:t>
      </w:r>
      <w:r w:rsidR="00E21F2F">
        <w:rPr>
          <w:rFonts w:cs="Arial"/>
          <w:sz w:val="24"/>
          <w:szCs w:val="24"/>
        </w:rPr>
        <w:t>museums</w:t>
      </w:r>
      <w:r w:rsidR="00426AED">
        <w:rPr>
          <w:rFonts w:cs="Arial"/>
          <w:sz w:val="24"/>
          <w:szCs w:val="24"/>
        </w:rPr>
        <w:t xml:space="preserve">, </w:t>
      </w:r>
      <w:r w:rsidR="00596126" w:rsidRPr="00596126">
        <w:rPr>
          <w:rFonts w:cs="Arial"/>
          <w:sz w:val="24"/>
          <w:szCs w:val="24"/>
        </w:rPr>
        <w:t xml:space="preserve">restaurants, </w:t>
      </w:r>
      <w:r>
        <w:rPr>
          <w:rFonts w:cs="Arial"/>
          <w:sz w:val="24"/>
          <w:szCs w:val="24"/>
        </w:rPr>
        <w:t>sports arenas,</w:t>
      </w:r>
      <w:r w:rsidR="00873F1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music and theater events in the United States.</w:t>
      </w:r>
    </w:p>
    <w:p w14:paraId="635E8AB0" w14:textId="771821B5" w:rsidR="00191E01" w:rsidRDefault="00AF3635" w:rsidP="005C415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</w:t>
      </w:r>
      <w:r w:rsidR="00DA2D7A">
        <w:rPr>
          <w:rFonts w:cs="Arial"/>
          <w:sz w:val="24"/>
          <w:szCs w:val="24"/>
        </w:rPr>
        <w:t>ffordable</w:t>
      </w:r>
      <w:r w:rsidR="00E21F2F">
        <w:rPr>
          <w:rFonts w:cs="Arial"/>
          <w:sz w:val="24"/>
          <w:szCs w:val="24"/>
        </w:rPr>
        <w:t xml:space="preserve"> real estate and a talented workforce </w:t>
      </w:r>
      <w:r w:rsidR="00DA2D7A">
        <w:rPr>
          <w:rFonts w:cs="Arial"/>
          <w:sz w:val="24"/>
          <w:szCs w:val="24"/>
        </w:rPr>
        <w:t xml:space="preserve">in </w:t>
      </w:r>
      <w:r w:rsidR="00E21F2F">
        <w:rPr>
          <w:rFonts w:cs="Arial"/>
          <w:sz w:val="24"/>
          <w:szCs w:val="24"/>
        </w:rPr>
        <w:t>combin</w:t>
      </w:r>
      <w:r w:rsidR="00DA2D7A">
        <w:rPr>
          <w:rFonts w:cs="Arial"/>
          <w:sz w:val="24"/>
          <w:szCs w:val="24"/>
        </w:rPr>
        <w:t>ation</w:t>
      </w:r>
      <w:r w:rsidR="00E21F2F">
        <w:rPr>
          <w:rFonts w:cs="Arial"/>
          <w:sz w:val="24"/>
          <w:szCs w:val="24"/>
        </w:rPr>
        <w:t xml:space="preserve"> with </w:t>
      </w:r>
      <w:r w:rsidR="00DA2D7A">
        <w:rPr>
          <w:rFonts w:cs="Arial"/>
          <w:sz w:val="24"/>
          <w:szCs w:val="24"/>
        </w:rPr>
        <w:t xml:space="preserve">the </w:t>
      </w:r>
      <w:r w:rsidR="00E21F2F">
        <w:rPr>
          <w:rFonts w:cs="Arial"/>
          <w:sz w:val="24"/>
          <w:szCs w:val="24"/>
        </w:rPr>
        <w:t xml:space="preserve">business incentives </w:t>
      </w:r>
      <w:r w:rsidR="00A16A4B">
        <w:rPr>
          <w:rFonts w:cs="Arial"/>
          <w:sz w:val="24"/>
          <w:szCs w:val="24"/>
        </w:rPr>
        <w:t>available</w:t>
      </w:r>
      <w:r w:rsidR="00E21F2F">
        <w:rPr>
          <w:rFonts w:cs="Arial"/>
          <w:sz w:val="24"/>
          <w:szCs w:val="24"/>
        </w:rPr>
        <w:t xml:space="preserve"> in designated opportunity zones</w:t>
      </w:r>
      <w:r w:rsidR="00873F18">
        <w:rPr>
          <w:rFonts w:cs="Arial"/>
          <w:sz w:val="24"/>
          <w:szCs w:val="24"/>
        </w:rPr>
        <w:t>,</w:t>
      </w:r>
      <w:r w:rsidR="00E21F2F">
        <w:rPr>
          <w:rFonts w:cs="Arial"/>
          <w:sz w:val="24"/>
          <w:szCs w:val="24"/>
        </w:rPr>
        <w:t xml:space="preserve"> makes</w:t>
      </w:r>
      <w:r>
        <w:rPr>
          <w:rFonts w:cs="Arial"/>
          <w:sz w:val="24"/>
          <w:szCs w:val="24"/>
        </w:rPr>
        <w:t xml:space="preserve"> </w:t>
      </w:r>
      <w:r w:rsidR="00873F18">
        <w:rPr>
          <w:rFonts w:cs="Arial"/>
          <w:sz w:val="24"/>
          <w:szCs w:val="24"/>
        </w:rPr>
        <w:t>Detroit</w:t>
      </w:r>
      <w:r w:rsidR="00E21F2F">
        <w:rPr>
          <w:rFonts w:cs="Arial"/>
          <w:sz w:val="24"/>
          <w:szCs w:val="24"/>
        </w:rPr>
        <w:t xml:space="preserve"> a</w:t>
      </w:r>
      <w:r>
        <w:rPr>
          <w:rFonts w:cs="Arial"/>
          <w:sz w:val="24"/>
          <w:szCs w:val="24"/>
        </w:rPr>
        <w:t xml:space="preserve"> </w:t>
      </w:r>
      <w:r w:rsidR="00873F18">
        <w:rPr>
          <w:rFonts w:cs="Arial"/>
          <w:sz w:val="24"/>
          <w:szCs w:val="24"/>
        </w:rPr>
        <w:t>great</w:t>
      </w:r>
      <w:r>
        <w:rPr>
          <w:rFonts w:cs="Arial"/>
          <w:sz w:val="24"/>
          <w:szCs w:val="24"/>
        </w:rPr>
        <w:t xml:space="preserve"> </w:t>
      </w:r>
      <w:r w:rsidR="00E21F2F">
        <w:rPr>
          <w:rFonts w:cs="Arial"/>
          <w:sz w:val="24"/>
          <w:szCs w:val="24"/>
        </w:rPr>
        <w:t xml:space="preserve">place </w:t>
      </w:r>
      <w:r w:rsidR="00873F18">
        <w:rPr>
          <w:rFonts w:cs="Arial"/>
          <w:sz w:val="24"/>
          <w:szCs w:val="24"/>
        </w:rPr>
        <w:t>for entrepreneurs and investors alike</w:t>
      </w:r>
      <w:r>
        <w:rPr>
          <w:rFonts w:cs="Arial"/>
          <w:sz w:val="24"/>
          <w:szCs w:val="24"/>
        </w:rPr>
        <w:t xml:space="preserve"> </w:t>
      </w:r>
      <w:r w:rsidR="00191E01">
        <w:rPr>
          <w:rFonts w:cs="Arial"/>
          <w:sz w:val="24"/>
          <w:szCs w:val="24"/>
        </w:rPr>
        <w:t>to call home.</w:t>
      </w:r>
    </w:p>
    <w:p w14:paraId="0DC7492D" w14:textId="317E7E1E" w:rsidR="00191E01" w:rsidRDefault="00191E01" w:rsidP="005C415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the start-up restauranteur </w:t>
      </w:r>
      <w:r w:rsidR="000F73A4">
        <w:rPr>
          <w:rFonts w:cs="Arial"/>
          <w:sz w:val="24"/>
          <w:szCs w:val="24"/>
        </w:rPr>
        <w:t>or</w:t>
      </w:r>
      <w:r>
        <w:rPr>
          <w:rFonts w:cs="Arial"/>
          <w:sz w:val="24"/>
          <w:szCs w:val="24"/>
        </w:rPr>
        <w:t xml:space="preserve"> the seasoned investor,</w:t>
      </w:r>
      <w:r w:rsidR="000F73A4">
        <w:rPr>
          <w:rFonts w:cs="Arial"/>
          <w:sz w:val="24"/>
          <w:szCs w:val="24"/>
        </w:rPr>
        <w:t xml:space="preserve"> a first</w:t>
      </w:r>
      <w:r>
        <w:rPr>
          <w:rFonts w:cs="Arial"/>
          <w:sz w:val="24"/>
          <w:szCs w:val="24"/>
        </w:rPr>
        <w:t xml:space="preserve"> understanding </w:t>
      </w:r>
      <w:r w:rsidR="000F73A4">
        <w:rPr>
          <w:rFonts w:cs="Arial"/>
          <w:sz w:val="24"/>
          <w:szCs w:val="24"/>
        </w:rPr>
        <w:t xml:space="preserve">of </w:t>
      </w:r>
      <w:r>
        <w:rPr>
          <w:rFonts w:cs="Arial"/>
          <w:sz w:val="24"/>
          <w:szCs w:val="24"/>
        </w:rPr>
        <w:t>the big picture is a must.  What are the popular dining establishments</w:t>
      </w:r>
      <w:r w:rsidR="000F73A4">
        <w:rPr>
          <w:rFonts w:cs="Arial"/>
          <w:sz w:val="24"/>
          <w:szCs w:val="24"/>
        </w:rPr>
        <w:t xml:space="preserve"> and how do they rank</w:t>
      </w:r>
      <w:r>
        <w:rPr>
          <w:rFonts w:cs="Arial"/>
          <w:sz w:val="24"/>
          <w:szCs w:val="24"/>
        </w:rPr>
        <w:t>?  What are the most promising neighborhoods</w:t>
      </w:r>
      <w:r w:rsidR="000F73A4">
        <w:rPr>
          <w:rFonts w:cs="Arial"/>
          <w:sz w:val="24"/>
          <w:szCs w:val="24"/>
        </w:rPr>
        <w:t xml:space="preserve"> for development or investment regarding unmet demand and competition? This project will address these questions</w:t>
      </w:r>
      <w:r w:rsidR="009D5976">
        <w:rPr>
          <w:rFonts w:cs="Arial"/>
          <w:sz w:val="24"/>
          <w:szCs w:val="24"/>
        </w:rPr>
        <w:t xml:space="preserve"> and begin to point a way for stakeholder decisions toward maximizing success.  </w:t>
      </w:r>
    </w:p>
    <w:p w14:paraId="7B68B651" w14:textId="1A8B0C2B" w:rsidR="00E21F2F" w:rsidRDefault="00E21F2F" w:rsidP="005C415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5581F699" w14:textId="61CB4FE7" w:rsidR="005C4734" w:rsidRDefault="005C4734" w:rsidP="005C415C">
      <w:pPr>
        <w:rPr>
          <w:rFonts w:cs="Arial"/>
          <w:sz w:val="24"/>
          <w:szCs w:val="24"/>
        </w:rPr>
      </w:pPr>
    </w:p>
    <w:p w14:paraId="67BE1E79" w14:textId="03A3F62E" w:rsidR="004C17D2" w:rsidRDefault="004C17D2" w:rsidP="005C415C">
      <w:pPr>
        <w:rPr>
          <w:rFonts w:cs="Arial"/>
          <w:sz w:val="24"/>
          <w:szCs w:val="24"/>
        </w:rPr>
      </w:pPr>
    </w:p>
    <w:p w14:paraId="4427FD9B" w14:textId="77777777" w:rsidR="004C17D2" w:rsidRDefault="004C17D2" w:rsidP="005C415C">
      <w:pPr>
        <w:rPr>
          <w:rFonts w:cs="Arial"/>
          <w:sz w:val="24"/>
          <w:szCs w:val="24"/>
        </w:rPr>
      </w:pPr>
    </w:p>
    <w:p w14:paraId="7AFBA384" w14:textId="51AF5133" w:rsidR="00596126" w:rsidRPr="00AC723E" w:rsidRDefault="00596126" w:rsidP="005C415C">
      <w:pPr>
        <w:rPr>
          <w:rFonts w:cs="Arial"/>
          <w:sz w:val="24"/>
          <w:szCs w:val="24"/>
        </w:rPr>
      </w:pPr>
    </w:p>
    <w:p w14:paraId="6F0DF96C" w14:textId="77777777" w:rsidR="00AC723E" w:rsidRPr="00AC723E" w:rsidRDefault="00AC723E" w:rsidP="005C415C">
      <w:pPr>
        <w:rPr>
          <w:rFonts w:cs="Arial"/>
          <w:sz w:val="28"/>
          <w:szCs w:val="28"/>
        </w:rPr>
      </w:pPr>
    </w:p>
    <w:p w14:paraId="4612EB77" w14:textId="5EE016AF" w:rsidR="005C415C" w:rsidRDefault="005C415C" w:rsidP="005C415C">
      <w:pPr>
        <w:rPr>
          <w:rFonts w:cs="Arial"/>
          <w:sz w:val="32"/>
          <w:szCs w:val="32"/>
        </w:rPr>
      </w:pPr>
    </w:p>
    <w:p w14:paraId="55D32B56" w14:textId="2132746F" w:rsidR="005C415C" w:rsidRDefault="005C415C" w:rsidP="005C415C">
      <w:pPr>
        <w:rPr>
          <w:rFonts w:cs="Arial"/>
          <w:sz w:val="32"/>
          <w:szCs w:val="32"/>
        </w:rPr>
      </w:pPr>
    </w:p>
    <w:p w14:paraId="27A99946" w14:textId="77777777" w:rsidR="005C415C" w:rsidRPr="005C415C" w:rsidRDefault="005C415C" w:rsidP="005C415C">
      <w:pPr>
        <w:rPr>
          <w:rFonts w:cs="Arial"/>
          <w:sz w:val="32"/>
          <w:szCs w:val="32"/>
        </w:rPr>
      </w:pPr>
    </w:p>
    <w:p w14:paraId="5003F141" w14:textId="424B3CE1" w:rsidR="005C415C" w:rsidRDefault="005C415C" w:rsidP="005C415C">
      <w:pPr>
        <w:rPr>
          <w:rFonts w:cs="Arial"/>
          <w:b/>
          <w:bCs/>
          <w:i/>
          <w:iCs/>
          <w:sz w:val="36"/>
          <w:szCs w:val="36"/>
        </w:rPr>
      </w:pPr>
    </w:p>
    <w:p w14:paraId="5B6B5DA7" w14:textId="40F4A84F" w:rsidR="005C415C" w:rsidRDefault="005C415C" w:rsidP="005C415C">
      <w:pPr>
        <w:rPr>
          <w:rFonts w:cs="Arial"/>
          <w:b/>
          <w:bCs/>
          <w:i/>
          <w:iCs/>
          <w:sz w:val="36"/>
          <w:szCs w:val="36"/>
        </w:rPr>
      </w:pPr>
    </w:p>
    <w:p w14:paraId="04E9B3F9" w14:textId="48E6A2A3" w:rsidR="005C415C" w:rsidRDefault="005C415C" w:rsidP="005C415C">
      <w:pPr>
        <w:rPr>
          <w:rFonts w:cs="Arial"/>
          <w:b/>
          <w:bCs/>
          <w:i/>
          <w:iCs/>
          <w:sz w:val="36"/>
          <w:szCs w:val="36"/>
        </w:rPr>
      </w:pPr>
      <w:r>
        <w:rPr>
          <w:rFonts w:cs="Arial"/>
          <w:b/>
          <w:bCs/>
          <w:i/>
          <w:iCs/>
          <w:sz w:val="36"/>
          <w:szCs w:val="36"/>
        </w:rPr>
        <w:t xml:space="preserve">                                                     </w:t>
      </w:r>
    </w:p>
    <w:p w14:paraId="1EC1E000" w14:textId="0EBB29A8" w:rsidR="005C415C" w:rsidRDefault="005C415C" w:rsidP="005C415C">
      <w:pPr>
        <w:rPr>
          <w:rFonts w:cs="Arial"/>
          <w:b/>
          <w:bCs/>
          <w:i/>
          <w:iCs/>
          <w:sz w:val="36"/>
          <w:szCs w:val="36"/>
        </w:rPr>
      </w:pPr>
    </w:p>
    <w:p w14:paraId="3D39DAB6" w14:textId="6F88594C" w:rsidR="005C415C" w:rsidRDefault="005C415C" w:rsidP="005C415C">
      <w:pPr>
        <w:rPr>
          <w:rFonts w:cs="Arial"/>
          <w:b/>
          <w:bCs/>
          <w:i/>
          <w:iCs/>
          <w:sz w:val="36"/>
          <w:szCs w:val="36"/>
        </w:rPr>
      </w:pPr>
    </w:p>
    <w:p w14:paraId="5CD6A900" w14:textId="77777777" w:rsidR="005C415C" w:rsidRDefault="005C415C" w:rsidP="005C415C">
      <w:pPr>
        <w:rPr>
          <w:rFonts w:cs="Arial"/>
          <w:b/>
          <w:bCs/>
          <w:i/>
          <w:iCs/>
          <w:sz w:val="36"/>
          <w:szCs w:val="36"/>
        </w:rPr>
      </w:pPr>
    </w:p>
    <w:p w14:paraId="12B61A5F" w14:textId="6F1E5732" w:rsidR="005C415C" w:rsidRDefault="005C415C" w:rsidP="005C415C">
      <w:pPr>
        <w:rPr>
          <w:rFonts w:cs="Arial"/>
          <w:b/>
          <w:bCs/>
          <w:i/>
          <w:iCs/>
          <w:sz w:val="36"/>
          <w:szCs w:val="36"/>
        </w:rPr>
      </w:pPr>
    </w:p>
    <w:p w14:paraId="7A040B34" w14:textId="082EB56B" w:rsidR="005C415C" w:rsidRDefault="005C415C" w:rsidP="005C415C">
      <w:pPr>
        <w:rPr>
          <w:rFonts w:cs="Arial"/>
          <w:b/>
          <w:bCs/>
          <w:i/>
          <w:iCs/>
          <w:sz w:val="36"/>
          <w:szCs w:val="36"/>
        </w:rPr>
      </w:pPr>
    </w:p>
    <w:p w14:paraId="02F2702A" w14:textId="77777777" w:rsidR="005C415C" w:rsidRPr="005C415C" w:rsidRDefault="005C415C" w:rsidP="005C415C">
      <w:pPr>
        <w:rPr>
          <w:rFonts w:cs="Arial"/>
          <w:b/>
          <w:bCs/>
          <w:sz w:val="36"/>
          <w:szCs w:val="36"/>
        </w:rPr>
      </w:pPr>
    </w:p>
    <w:p w14:paraId="007BFCBB" w14:textId="2F9B52F9" w:rsidR="00EE668C" w:rsidRDefault="00EE668C" w:rsidP="007D5E1D">
      <w:pPr>
        <w:jc w:val="center"/>
        <w:rPr>
          <w:rFonts w:cs="Arial"/>
          <w:b/>
          <w:bCs/>
          <w:sz w:val="40"/>
          <w:szCs w:val="40"/>
        </w:rPr>
      </w:pPr>
    </w:p>
    <w:p w14:paraId="74CAE768" w14:textId="271C7B07" w:rsidR="00EE668C" w:rsidRDefault="00EE668C" w:rsidP="007D5E1D">
      <w:pPr>
        <w:jc w:val="center"/>
        <w:rPr>
          <w:rFonts w:cs="Arial"/>
          <w:b/>
          <w:bCs/>
          <w:sz w:val="40"/>
          <w:szCs w:val="40"/>
        </w:rPr>
      </w:pPr>
    </w:p>
    <w:p w14:paraId="0AA88F8B" w14:textId="77777777" w:rsidR="00EE668C" w:rsidRPr="00EE668C" w:rsidRDefault="00EE668C" w:rsidP="007D5E1D">
      <w:pPr>
        <w:jc w:val="center"/>
        <w:rPr>
          <w:rFonts w:cs="Arial"/>
          <w:b/>
          <w:bCs/>
          <w:sz w:val="48"/>
          <w:szCs w:val="48"/>
        </w:rPr>
      </w:pPr>
    </w:p>
    <w:p w14:paraId="279EC836" w14:textId="77777777" w:rsidR="00EE668C" w:rsidRPr="00EE668C" w:rsidRDefault="00EE668C" w:rsidP="007D5E1D">
      <w:pPr>
        <w:jc w:val="center"/>
        <w:rPr>
          <w:rFonts w:cs="Arial"/>
          <w:b/>
          <w:bCs/>
          <w:sz w:val="52"/>
          <w:szCs w:val="52"/>
        </w:rPr>
      </w:pPr>
    </w:p>
    <w:p w14:paraId="6B7D4D08" w14:textId="54051CE7" w:rsidR="00EE668C" w:rsidRPr="00EE668C" w:rsidRDefault="00EE668C" w:rsidP="00EE668C">
      <w:pPr>
        <w:rPr>
          <w:rFonts w:cs="Arial"/>
          <w:b/>
          <w:bCs/>
          <w:sz w:val="52"/>
          <w:szCs w:val="52"/>
        </w:rPr>
      </w:pPr>
    </w:p>
    <w:p w14:paraId="442B428E" w14:textId="77777777" w:rsidR="00EE668C" w:rsidRPr="00EE668C" w:rsidRDefault="00EE668C" w:rsidP="007D5E1D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72C9C794" w14:textId="721B4DDF" w:rsidR="007D5E1D" w:rsidRDefault="007D5E1D" w:rsidP="00EE668C">
      <w:pPr>
        <w:pStyle w:val="ListParagraph"/>
        <w:ind w:left="0"/>
        <w:rPr>
          <w:rFonts w:ascii="Arial" w:hAnsi="Arial" w:cs="Arial"/>
          <w:sz w:val="32"/>
          <w:szCs w:val="32"/>
        </w:rPr>
      </w:pPr>
    </w:p>
    <w:p w14:paraId="1C876737" w14:textId="77777777" w:rsidR="00EE668C" w:rsidRPr="00EE668C" w:rsidRDefault="00EE668C" w:rsidP="00EE668C">
      <w:pPr>
        <w:pStyle w:val="ListParagraph"/>
        <w:ind w:left="0"/>
        <w:rPr>
          <w:rFonts w:ascii="Arial" w:hAnsi="Arial" w:cs="Arial"/>
          <w:sz w:val="32"/>
          <w:szCs w:val="32"/>
        </w:rPr>
      </w:pPr>
    </w:p>
    <w:sectPr w:rsidR="00EE668C" w:rsidRPr="00EE668C" w:rsidSect="007D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93EC8"/>
    <w:multiLevelType w:val="hybridMultilevel"/>
    <w:tmpl w:val="9754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12CF5"/>
    <w:multiLevelType w:val="hybridMultilevel"/>
    <w:tmpl w:val="C380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56C2E"/>
    <w:multiLevelType w:val="hybridMultilevel"/>
    <w:tmpl w:val="F32E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1D"/>
    <w:rsid w:val="000F73A4"/>
    <w:rsid w:val="00191E01"/>
    <w:rsid w:val="00426AED"/>
    <w:rsid w:val="004A3B78"/>
    <w:rsid w:val="004C17D2"/>
    <w:rsid w:val="00596126"/>
    <w:rsid w:val="005C415C"/>
    <w:rsid w:val="005C4734"/>
    <w:rsid w:val="007D5E1D"/>
    <w:rsid w:val="00873F18"/>
    <w:rsid w:val="009D5976"/>
    <w:rsid w:val="00A16A4B"/>
    <w:rsid w:val="00AC723E"/>
    <w:rsid w:val="00AF3635"/>
    <w:rsid w:val="00DA2D7A"/>
    <w:rsid w:val="00E21F2F"/>
    <w:rsid w:val="00E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4499"/>
  <w15:chartTrackingRefBased/>
  <w15:docId w15:val="{63158CA3-FEEE-4BC7-8273-3D7E9376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E1D"/>
  </w:style>
  <w:style w:type="paragraph" w:styleId="Heading1">
    <w:name w:val="heading 1"/>
    <w:basedOn w:val="Normal"/>
    <w:next w:val="Normal"/>
    <w:link w:val="Heading1Char"/>
    <w:uiPriority w:val="9"/>
    <w:qFormat/>
    <w:rsid w:val="007D5E1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D5E1D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E1D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D5E1D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D5E1D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D5E1D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D5E1D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D5E1D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D5E1D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D5E1D"/>
    <w:pPr>
      <w:spacing w:after="0"/>
    </w:pPr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7D5E1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7D5E1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1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1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1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1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1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1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1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1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5E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D5E1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D5E1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D5E1D"/>
    <w:rPr>
      <w:b/>
      <w:bCs/>
    </w:rPr>
  </w:style>
  <w:style w:type="character" w:styleId="Emphasis">
    <w:name w:val="Emphasis"/>
    <w:basedOn w:val="DefaultParagraphFont"/>
    <w:uiPriority w:val="20"/>
    <w:qFormat/>
    <w:rsid w:val="007D5E1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D5E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E1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D5E1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1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1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E1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D5E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E1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D5E1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D5E1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E1D"/>
    <w:pPr>
      <w:outlineLvl w:val="9"/>
    </w:pPr>
  </w:style>
  <w:style w:type="paragraph" w:styleId="ListParagraph">
    <w:name w:val="List Paragraph"/>
    <w:basedOn w:val="Normal"/>
    <w:uiPriority w:val="34"/>
    <w:qFormat/>
    <w:rsid w:val="007D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A5463-3E7B-42A3-8168-34C6CB3A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2</cp:revision>
  <cp:lastPrinted>2020-05-23T17:39:00Z</cp:lastPrinted>
  <dcterms:created xsi:type="dcterms:W3CDTF">2020-05-23T17:45:00Z</dcterms:created>
  <dcterms:modified xsi:type="dcterms:W3CDTF">2020-05-23T17:45:00Z</dcterms:modified>
</cp:coreProperties>
</file>