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eastAsia="Microsoft YaHei"/>
          <w:rFonts w:ascii="Calibri" w:hAnsi="Calibri"/>
          <w:b/>
          <w:color w:val="1A56DB"/>
          <w:sz w:val="52"/>
        </w:rPr>
        <w:t>西语学习每日推送 · 2026-08-16</w:t>
      </w:r>
    </w:p>
    <w:p/>
    <w:p>
      <w:pPr>
        <w:jc w:val="center"/>
      </w:pPr>
      <w:r>
        <w:rPr>
          <w:rFonts w:eastAsia="Microsoft YaHei"/>
          <w:rFonts w:ascii="Calibri" w:hAnsi="Calibri"/>
          <w:color w:val="6B7B8D"/>
          <w:sz w:val="24"/>
        </w:rPr>
        <w:t>第13期 · 周日 · 公园野餐 · 图书馆文化复兴 · 西班牙旅游业转型 · 欧洲干旱危机</w:t>
      </w:r>
    </w:p>
    <w:p/>
    <w:p>
      <w:pPr>
        <w:jc w:val="center"/>
      </w:pPr>
      <w:r>
        <w:rPr>
          <w:color w:val="99AABB"/>
          <w:sz w:val="20"/>
        </w:rPr>
        <w:t>生成日期：2026-08-16</w:t>
      </w:r>
    </w:p>
    <w:p>
      <w:pPr>
        <w:jc w:val="center"/>
        <w:pBdr>
          <w:bottom w:val="single" w:sz="6" w:space="1" w:color="1A56DB"/>
        </w:pBdr>
      </w:pPr>
    </w:p>
    <w:p>
      <w:r>
        <w:br w:type="page"/>
      </w:r>
    </w:p>
    <w:p>
      <w:pPr>
        <w:pStyle w:val="Heading1"/>
      </w:pPr>
      <w:r>
        <w:t>高频词汇（15个）</w:t>
      </w:r>
    </w:p>
    <w:p/>
    <w:p>
      <w:pPr>
        <w:pStyle w:val="Heading3"/>
      </w:pPr>
      <w:r>
        <w:t>1. parque  [ˈpaɾ.ke]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公园（城市中供人休闲的绿地）</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Los domingos, muchas familias van al parque a pasear y a jugar con los niños.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星期天，许多家庭去公园散步，陪孩子们玩耍。</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parque = 公园。parque infantil = 儿童游乐场。dar un paseo = 散步。zona verde = 绿地。A1 日常生活核心词汇。</w:t>
            </w:r>
          </w:p>
        </w:tc>
      </w:tr>
    </w:tbl>
    <w:p/>
    <w:p>
      <w:pPr>
        <w:pStyle w:val="Heading3"/>
      </w:pPr>
      <w:r>
        <w:t>2. pasar el tiempo  [paˈsaɾ el ˈtjem.po]  (v.)</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度过时间；消磨时光（休闲地度过一段时光）</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A los abuelos les gusta pasar el tiempo en el banco del parque mirando a la gente.</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爷爷奶奶们喜欢坐在公园长椅上，看着来来往往的人消磨时光。</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pasar el tiempo = 度过时间。pasar tiempo con alguien = 和某人共度时光。matar el tiempo = 打发时间（口语）。A1 高频动词短语。</w:t>
            </w:r>
          </w:p>
        </w:tc>
      </w:tr>
    </w:tbl>
    <w:p/>
    <w:p>
      <w:pPr>
        <w:pStyle w:val="Heading3"/>
      </w:pPr>
      <w:r>
        <w:t>3. biblioteca  [bi.bljoˈte.ka]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图书馆（收藏和借阅图书的场所）</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 biblioteca municipal abre todos los días y tiene una sala especial para niños.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市政图书馆每天开放，还有一个专门的儿童阅览室。</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biblioteca = 图书馆。bibliotecario/a = 图书管理员。sacar un libro = 借书。sala de lectura = 阅览室。A2 文化生活词汇。</w:t>
            </w:r>
          </w:p>
        </w:tc>
      </w:tr>
    </w:tbl>
    <w:p/>
    <w:p>
      <w:pPr>
        <w:pStyle w:val="Heading3"/>
      </w:pPr>
      <w:r>
        <w:t>4. lectura  [lekˈtu.ɾa]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阅读；读物（阅读的行为或所读的内容）</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 lectura en papel sigue teniendo muchos aficionados, a pesar de los libros electrónicos.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尽管有电子书，纸质阅读依然拥有众多爱好者。</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lectura = 阅读。afición a la lectura = 阅读爱好。leer = 阅读。libro electrónico = 电子书。A2 文化话题高频。</w:t>
            </w:r>
          </w:p>
        </w:tc>
      </w:tr>
    </w:tbl>
    <w:p/>
    <w:p>
      <w:pPr>
        <w:pStyle w:val="Heading3"/>
      </w:pPr>
      <w:r>
        <w:t>5. préstamo  [ˈpɾes.ta.mo]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借出；贷款（图书馆借书或银行借款）</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préstamo de libros en la biblioteca es gratuito con el carné de socio.</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持有会员卡即可在图书馆免费借书。</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préstamo 一词多义：借书 / 贷款。préstamo a domicilio = 借回家。pedir un préstamo = 申请贷款。carné de socio = 会员卡。A2 一词多义考点。</w:t>
            </w:r>
          </w:p>
        </w:tc>
      </w:tr>
    </w:tbl>
    <w:p/>
    <w:p>
      <w:pPr>
        <w:pStyle w:val="Heading3"/>
      </w:pPr>
      <w:r>
        <w:t>6. turismo  [tuˈɾis.mo]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旅游业（以观光休闲为目的的旅行及相关产业）</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turismo representa más del 12% del producto interior bruto de España.</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旅游业占西班牙国内生产总值的 12% 以上。</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turismo = 旅游业。turista = 游客。turismo de masas = 大众旅游。turismo sostenible = 可持续旅游。B1 经济话题核心词。</w:t>
            </w:r>
          </w:p>
        </w:tc>
      </w:tr>
    </w:tbl>
    <w:p/>
    <w:p>
      <w:pPr>
        <w:pStyle w:val="Heading3"/>
      </w:pPr>
      <w:r>
        <w:t>7. temporada alta  [tem.poˈɾa.ða ˈal.ta]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旺季（旅游或商业活动最繁忙的时期）</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En temporada alta, los hoteles de la costa están completos y los precios suben.</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旺季时，沿海的酒店爆满，价格也上涨。</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temporada alta = 旺季。temporada baja = 淡季。temporada turística = 旅游季。reservar = 预订。B1 旅游话题。</w:t>
            </w:r>
          </w:p>
        </w:tc>
      </w:tr>
    </w:tbl>
    <w:p/>
    <w:p>
      <w:pPr>
        <w:pStyle w:val="Heading3"/>
      </w:pPr>
      <w:r>
        <w:t>8. sostenible  [sos.teˈni.βle]  (adj.)</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可持续的（不损害环境、可长期维持的）</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turismo sostenible busca reducir el impacto ambiental de los viajes.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可持续旅游旨在减少旅行对环境的影响。</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sostenible = 可持续的。desarrollo sostenible = 可持续发展。sostenibilidad = 可持续性。impacto ambiental = 环境影响。B1/B2 环保话题必考。</w:t>
            </w:r>
          </w:p>
        </w:tc>
      </w:tr>
    </w:tbl>
    <w:p/>
    <w:p>
      <w:pPr>
        <w:pStyle w:val="Heading3"/>
      </w:pPr>
      <w:r>
        <w:t>9. sequía  [seˈki.a]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干旱（长期缺少降水导致水资源匮乏）</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 sequía prolongada ha reducido el nivel de los embalses a mínimos históricos.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持续的干旱使水库水位降至历史最低点。</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sequía = 干旱。seco/a = 干燥的。escasez de agua = 缺水。embalse = 水库。B2 气候话题高频。</w:t>
            </w:r>
          </w:p>
        </w:tc>
      </w:tr>
    </w:tbl>
    <w:p/>
    <w:p>
      <w:pPr>
        <w:pStyle w:val="Heading3"/>
      </w:pPr>
      <w:r>
        <w:t>10. ola de calor  [ˈo.la ðe kaˈloɾ]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热浪（持续多日的异常高温天气）</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 ola de calor de este verano ha batido récords de temperatura en toda Europa.</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今年夏天的热浪打破了整个欧洲的气温纪录。</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ola de calor = 热浪。ola de frío = 寒潮。temperatura récord = 创纪录温度。calentamiento global = 全球变暖。B2 气候话题。</w:t>
            </w:r>
          </w:p>
        </w:tc>
      </w:tr>
    </w:tbl>
    <w:p/>
    <w:p>
      <w:pPr>
        <w:pStyle w:val="Heading3"/>
      </w:pPr>
      <w:r>
        <w:t>11. recurso hídrico  [reˈkuɾ.so ˈi.ðɾi.ko]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水资源（可供利用的淡水资源）</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 gestión de los recursos hídricos es cada vez más importante en las zonas áridas.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水资源管理在干旱地区日益重要。</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recurso hídrico = 水资源。agua potable = 饮用水。gestión del agua = 水资源管理。zona árida = 干旱地区。B2 环境政策话题。</w:t>
            </w:r>
          </w:p>
        </w:tc>
      </w:tr>
    </w:tbl>
    <w:p/>
    <w:p>
      <w:pPr>
        <w:pStyle w:val="Heading3"/>
      </w:pPr>
      <w:r>
        <w:t>12. mitigar  [mi.tiˈɣaɾ]  (v.)</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缓解；减轻（降低问题的严重程度）</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Plantar más árboles ayuda a mitigar los efectos del calor en las ciudades.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种植更多树木有助于缓解城市中的高温影响。</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mitigar = 缓解。mitigación = 缓解措施。reducir = 减少。paliar = 缓和。B2 环境政策高频动词。</w:t>
            </w:r>
          </w:p>
        </w:tc>
      </w:tr>
    </w:tbl>
    <w:p/>
    <w:p>
      <w:pPr>
        <w:pStyle w:val="Heading3"/>
      </w:pPr>
      <w:r>
        <w:t>13. gobernanza  [go.βeɾˈnan.θa]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治理（政府或组织进行管理和决策的方式）</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Una buena gobernanza del agua requiere la participación de todos los actores sociales.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良好的水资源治理需要所有社会主体的参与。</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gobernanza = 治理（较 gobierno 更强调过程和多方参与）。gobernanza climática = 气候治理。políticas públicas = 公共政策。B2 学术词汇。</w:t>
            </w:r>
          </w:p>
        </w:tc>
      </w:tr>
    </w:tbl>
    <w:p/>
    <w:p>
      <w:pPr>
        <w:pStyle w:val="Heading3"/>
      </w:pPr>
      <w:r>
        <w:t>14. resiliencia  [re.siˈljen.θja]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韧性；复原力（系统或人在冲击后恢复的能力）</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Las ciudades necesitan desarrollar resiliencia frente a los fenómenos climáticos extremos.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城市需要培养面对极端气候事件的韧性。</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resiliencia = 韧性。resiliente = 有韧性的。adaptación = 适应。vulnerabilidad = 脆弱性。B2 气候与城市话题核心。</w:t>
            </w:r>
          </w:p>
        </w:tc>
      </w:tr>
    </w:tbl>
    <w:p/>
    <w:p>
      <w:pPr>
        <w:pStyle w:val="Heading3"/>
      </w:pPr>
      <w:r>
        <w:t>15. punto de inflexión  [ˈpun.to ðe in.flekˈsjon]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转折点；临界点（形势发生根本变化的时刻）</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Los científicos advierten que nos acercamos a un punto de inflexión en el sistema climático.</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科学家警告，我们正接近气候系统的一个临界点。</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punto de inflexión = 转折点。llegar a un límite = 达到极限。sin retorno = 不可逆转的。advertir = 警告。B2 议论文高频表达。</w:t>
            </w:r>
          </w:p>
        </w:tc>
      </w:tr>
    </w:tbl>
    <w:p/>
    <w:p>
      <w:r>
        <w:br w:type="page"/>
      </w:r>
    </w:p>
    <w:p>
      <w:pPr>
        <w:pStyle w:val="Heading1"/>
      </w:pPr>
      <w:r>
        <w:t>A1 精读文章</w:t>
      </w:r>
    </w:p>
    <w:p>
      <w:pPr>
        <w:pStyle w:val="Heading2"/>
      </w:pPr>
      <w:r>
        <w:t>Un domingo en el parque</w:t>
      </w:r>
    </w:p>
    <w:p>
      <w:r>
        <w:rPr>
          <w:i/>
          <w:color w:val="99AABB"/>
          <w:sz w:val="18"/>
        </w:rPr>
        <w:t>来源：DELE Ahora</w:t>
      </w:r>
    </w:p>
    <w:p/>
    <w:p>
      <w:r>
        <w:rPr>
          <w:rFonts w:ascii="Calibri" w:hAnsi="Calibri"/>
          <w:i/>
          <w:color w:val="1A56DB"/>
          <w:sz w:val="22"/>
        </w:rPr>
        <w:t>[1] Es domingo por la mañana. La familia López sale de casa a las diez. Hoy no tienen que trabajar y quieren pasar el día juntos.</w:t>
      </w:r>
    </w:p>
    <w:p>
      <w:r>
        <w:rPr>
          <w:rFonts w:eastAsia="Microsoft YaHei"/>
          <w:rFonts w:ascii="Calibri" w:hAnsi="Calibri"/>
          <w:color w:val="556677"/>
          <w:sz w:val="20"/>
        </w:rPr>
        <w:t>星期天早上。洛佩斯一家十点出门。今天他们不用上班，想一起度过这一天。</w:t>
      </w:r>
    </w:p>
    <w:p/>
    <w:p>
      <w:r>
        <w:rPr>
          <w:rFonts w:ascii="Calibri" w:hAnsi="Calibri"/>
          <w:i/>
          <w:color w:val="1A56DB"/>
          <w:sz w:val="22"/>
        </w:rPr>
        <w:t>[2] Van al parque grande que está cerca de su casa. El parque tiene árboles altos, una fuente y un lago pequeño con patos.</w:t>
      </w:r>
    </w:p>
    <w:p>
      <w:r>
        <w:rPr>
          <w:rFonts w:eastAsia="Microsoft YaHei"/>
          <w:rFonts w:ascii="Calibri" w:hAnsi="Calibri"/>
          <w:color w:val="556677"/>
          <w:sz w:val="20"/>
        </w:rPr>
        <w:t>他们去家附近的大公园。公园里有高大的树木、一座喷泉和一个有鸭子的小湖。</w:t>
      </w:r>
    </w:p>
    <w:p/>
    <w:p>
      <w:r>
        <w:rPr>
          <w:rFonts w:ascii="Calibri" w:hAnsi="Calibri"/>
          <w:i/>
          <w:color w:val="1A56DB"/>
          <w:sz w:val="22"/>
        </w:rPr>
        <w:t>[3] Los niños, Marta y Pablo, llevan una pelota y una bicicleta. Quieren jugar y montar en bici por los caminos del parque.</w:t>
      </w:r>
    </w:p>
    <w:p>
      <w:r>
        <w:rPr>
          <w:rFonts w:eastAsia="Microsoft YaHei"/>
          <w:rFonts w:ascii="Calibri" w:hAnsi="Calibri"/>
          <w:color w:val="556677"/>
          <w:sz w:val="20"/>
        </w:rPr>
        <w:t>孩子们，玛尔塔和巴勃罗，带着一个球和一辆自行车。他们想在公园的小路上玩耍、骑自行车。</w:t>
      </w:r>
    </w:p>
    <w:p/>
    <w:p>
      <w:r>
        <w:rPr>
          <w:rFonts w:ascii="Calibri" w:hAnsi="Calibri"/>
          <w:i/>
          <w:color w:val="1A56DB"/>
          <w:sz w:val="22"/>
        </w:rPr>
        <w:t>[4] Los abuelos se sientan en un banco a la sombra. Les gusta pasar el tiempo mirando a la gente y hablando de sus cosas.</w:t>
      </w:r>
    </w:p>
    <w:p>
      <w:r>
        <w:rPr>
          <w:rFonts w:eastAsia="Microsoft YaHei"/>
          <w:rFonts w:ascii="Calibri" w:hAnsi="Calibri"/>
          <w:color w:val="556677"/>
          <w:sz w:val="20"/>
        </w:rPr>
        <w:t>爷爷奶奶坐在树荫下的长椅上。他们喜欢看着来来往往的人，聊聊家常消磨时光。</w:t>
      </w:r>
    </w:p>
    <w:p/>
    <w:p>
      <w:r>
        <w:rPr>
          <w:rFonts w:ascii="Calibri" w:hAnsi="Calibri"/>
          <w:i/>
          <w:color w:val="1A56DB"/>
          <w:sz w:val="22"/>
        </w:rPr>
        <w:t>[5] —¡Mira, mamá! Hay una feria pequeña al otro lado del lago —dice Marta, muy contenta.</w:t>
      </w:r>
    </w:p>
    <w:p>
      <w:r>
        <w:rPr>
          <w:rFonts w:eastAsia="Microsoft YaHei"/>
          <w:rFonts w:ascii="Calibri" w:hAnsi="Calibri"/>
          <w:color w:val="556677"/>
          <w:sz w:val="20"/>
        </w:rPr>
        <w:t>—看，妈妈！湖对面有个小集市—玛尔塔很开心地说。</w:t>
      </w:r>
    </w:p>
    <w:p/>
    <w:p>
      <w:r>
        <w:rPr>
          <w:rFonts w:ascii="Calibri" w:hAnsi="Calibri"/>
          <w:i/>
          <w:color w:val="1A56DB"/>
          <w:sz w:val="22"/>
        </w:rPr>
        <w:t>[6] Caminan hasta la feria. Hay puestos de helados, globos y juegos para niños. Pablo quiere un helado de chocolate.</w:t>
      </w:r>
    </w:p>
    <w:p>
      <w:r>
        <w:rPr>
          <w:rFonts w:eastAsia="Microsoft YaHei"/>
          <w:rFonts w:ascii="Calibri" w:hAnsi="Calibri"/>
          <w:color w:val="556677"/>
          <w:sz w:val="20"/>
        </w:rPr>
        <w:t>他们走到集市。那里有冰淇淋摊、气球和儿童游戏。巴勃罗想要一个巧克力冰淇淋。</w:t>
      </w:r>
    </w:p>
    <w:p/>
    <w:p>
      <w:r>
        <w:rPr>
          <w:rFonts w:ascii="Calibri" w:hAnsi="Calibri"/>
          <w:i/>
          <w:color w:val="1A56DB"/>
          <w:sz w:val="22"/>
        </w:rPr>
        <w:t>[7] Compran dos helados y una botella de agua. Después, los niños juegan en los columpios mientras los padres descansan.</w:t>
      </w:r>
    </w:p>
    <w:p>
      <w:r>
        <w:rPr>
          <w:rFonts w:eastAsia="Microsoft YaHei"/>
          <w:rFonts w:ascii="Calibri" w:hAnsi="Calibri"/>
          <w:color w:val="556677"/>
          <w:sz w:val="20"/>
        </w:rPr>
        <w:t>他们买了两个冰淇淋和一瓶水。之后，孩子们在秋千上玩耍，父母在一旁休息。</w:t>
      </w:r>
    </w:p>
    <w:p/>
    <w:p>
      <w:r>
        <w:rPr>
          <w:rFonts w:ascii="Calibri" w:hAnsi="Calibri"/>
          <w:i/>
          <w:color w:val="1A56DB"/>
          <w:sz w:val="22"/>
        </w:rPr>
        <w:t>[8] A la una, la familia come en el césped. Llevan bocadillos, fruta y zumo. Es un picnic muy agradable.</w:t>
      </w:r>
    </w:p>
    <w:p>
      <w:r>
        <w:rPr>
          <w:rFonts w:eastAsia="Microsoft YaHei"/>
          <w:rFonts w:ascii="Calibri" w:hAnsi="Calibri"/>
          <w:color w:val="556677"/>
          <w:sz w:val="20"/>
        </w:rPr>
        <w:t>一点钟，一家人在草地上吃午饭。他们带了三明治、水果和果汁。这是一次很愉快的野餐。</w:t>
      </w:r>
    </w:p>
    <w:p/>
    <w:p>
      <w:r>
        <w:rPr>
          <w:rFonts w:ascii="Calibri" w:hAnsi="Calibri"/>
          <w:i/>
          <w:color w:val="1A56DB"/>
          <w:sz w:val="22"/>
        </w:rPr>
        <w:t>[9] Por la tarde, hace mucho calor. Todos se sientan cerca de la fuente para refrescarse. Los patos nadan en el lago.</w:t>
      </w:r>
    </w:p>
    <w:p>
      <w:r>
        <w:rPr>
          <w:rFonts w:eastAsia="Microsoft YaHei"/>
          <w:rFonts w:ascii="Calibri" w:hAnsi="Calibri"/>
          <w:color w:val="556677"/>
          <w:sz w:val="20"/>
        </w:rPr>
        <w:t>下午，天气很热。大家都坐在喷泉附近纳凉。鸭子们在湖里游泳。</w:t>
      </w:r>
    </w:p>
    <w:p/>
    <w:p>
      <w:r>
        <w:rPr>
          <w:rFonts w:ascii="Calibri" w:hAnsi="Calibri"/>
          <w:i/>
          <w:color w:val="1A56DB"/>
          <w:sz w:val="22"/>
        </w:rPr>
        <w:t>[10] A las seis vuelven a casa, cansados pero felices. —Ha sido un domingo perfecto —dice la madre. Todos están de acuerdo.</w:t>
      </w:r>
    </w:p>
    <w:p>
      <w:r>
        <w:rPr>
          <w:rFonts w:eastAsia="Microsoft YaHei"/>
          <w:rFonts w:ascii="Calibri" w:hAnsi="Calibri"/>
          <w:color w:val="556677"/>
          <w:sz w:val="20"/>
        </w:rPr>
        <w:t>六点钟他们回家了，虽然累但很幸福。—这是一个完美的星期天—妈妈说。大家都很赞同。</w:t>
      </w:r>
    </w:p>
    <w:p/>
    <w:p>
      <w:pPr>
        <w:pStyle w:val="Heading3"/>
      </w:pPr>
      <w:r>
        <w:t>DELE考点</w:t>
      </w:r>
    </w:p>
    <w:p>
      <w:r>
        <w:rPr>
          <w:rFonts w:eastAsia="Microsoft YaHei"/>
          <w:color w:val="667788"/>
          <w:sz w:val="20"/>
        </w:rPr>
        <w:t>A1 考点：陈述式现在时 — 全文以规则动词（salir, llevar, jugar, comer）和不规则动词（ir→van, decir→dice, querer→quieren, hacer→hace）的现在时为主。自复动词（se sientan, se sientan）表示"坐下"。时间表达（a las diez, a la una, por la tarde, a las seis）。hay 表示"有"（hay una fuente, hay puestos）。直接引语用破折号表示对话。物主形容词（su casa, los niños）。A1 还需掌握家庭和公园相关词汇以及星期和钟点表达。</w:t>
      </w:r>
    </w:p>
    <w:p/>
    <w:p>
      <w:pPr>
        <w:pStyle w:val="Heading3"/>
      </w:pPr>
      <w:r>
        <w:t>难词清单</w:t>
      </w:r>
    </w:p>
    <w:tbl>
      <w:tblPr>
        <w:tblStyle w:val="TableGrid"/>
        <w:tblW w:type="auto" w:w="0"/>
        <w:jc w:val="center"/>
        <w:tblLook w:firstColumn="1" w:firstRow="1" w:lastColumn="0" w:lastRow="0" w:noHBand="0" w:noVBand="1" w:val="04A0"/>
      </w:tblPr>
      <w:tblGrid>
        <w:gridCol w:w="4513"/>
        <w:gridCol w:w="4513"/>
      </w:tblGrid>
      <w:tr>
        <w:tc>
          <w:tcPr>
            <w:tcW w:type="dxa" w:w="2835"/>
            <w:shd w:fill="1A56DB"/>
          </w:tcPr>
          <w:p>
            <w:r>
              <w:rPr>
                <w:rFonts w:ascii="Calibri" w:hAnsi="Calibri" w:eastAsia="Microsoft YaHei"/>
                <w:b/>
                <w:i w:val="0"/>
                <w:color w:val="FFFFFF"/>
                <w:sz w:val="20"/>
              </w:rPr>
              <w:t>词汇</w:t>
            </w:r>
          </w:p>
        </w:tc>
        <w:tc>
          <w:tcPr>
            <w:tcW w:type="dxa" w:w="6236"/>
            <w:shd w:fill="1A56DB"/>
          </w:tcPr>
          <w:p>
            <w:r>
              <w:rPr>
                <w:rFonts w:ascii="Calibri" w:hAnsi="Calibri" w:eastAsia="Microsoft YaHei"/>
                <w:b/>
                <w:i w:val="0"/>
                <w:color w:val="FFFFFF"/>
                <w:sz w:val="20"/>
              </w:rPr>
              <w:t>释义</w:t>
            </w:r>
          </w:p>
        </w:tc>
      </w:tr>
      <w:tr>
        <w:tc>
          <w:tcPr>
            <w:tcW w:type="dxa" w:w="4513"/>
            <w:shd w:fill="F8FAFC"/>
          </w:tcPr>
          <w:p>
            <w:r>
              <w:rPr>
                <w:rFonts w:ascii="Calibri" w:hAnsi="Calibri" w:eastAsia="Microsoft YaHei"/>
                <w:b w:val="0"/>
                <w:i/>
                <w:sz w:val="20"/>
              </w:rPr>
              <w:t>fuente</w:t>
            </w:r>
          </w:p>
        </w:tc>
        <w:tc>
          <w:tcPr>
            <w:tcW w:type="dxa" w:w="4513"/>
          </w:tcPr>
          <w:p>
            <w:r>
              <w:rPr>
                <w:rFonts w:ascii="Calibri" w:hAnsi="Calibri" w:eastAsia="Microsoft YaHei"/>
                <w:b w:val="0"/>
                <w:i w:val="0"/>
                <w:sz w:val="20"/>
              </w:rPr>
              <w:t>喷泉；水源（公园中的装饰性喷水池）</w:t>
            </w:r>
          </w:p>
        </w:tc>
      </w:tr>
      <w:tr>
        <w:tc>
          <w:tcPr>
            <w:tcW w:type="dxa" w:w="4513"/>
            <w:shd w:fill="F8FAFC"/>
          </w:tcPr>
          <w:p>
            <w:r>
              <w:rPr>
                <w:rFonts w:ascii="Calibri" w:hAnsi="Calibri" w:eastAsia="Microsoft YaHei"/>
                <w:b w:val="0"/>
                <w:i/>
                <w:sz w:val="20"/>
              </w:rPr>
              <w:t>sombra</w:t>
            </w:r>
          </w:p>
        </w:tc>
        <w:tc>
          <w:tcPr>
            <w:tcW w:type="dxa" w:w="4513"/>
          </w:tcPr>
          <w:p>
            <w:r>
              <w:rPr>
                <w:rFonts w:ascii="Calibri" w:hAnsi="Calibri" w:eastAsia="Microsoft YaHei"/>
                <w:b w:val="0"/>
                <w:i w:val="0"/>
                <w:sz w:val="20"/>
              </w:rPr>
              <w:t>阴凉处；影子（阳光被遮挡的地方）</w:t>
            </w:r>
          </w:p>
        </w:tc>
      </w:tr>
      <w:tr>
        <w:tc>
          <w:tcPr>
            <w:tcW w:type="dxa" w:w="4513"/>
            <w:shd w:fill="F8FAFC"/>
          </w:tcPr>
          <w:p>
            <w:r>
              <w:rPr>
                <w:rFonts w:ascii="Calibri" w:hAnsi="Calibri" w:eastAsia="Microsoft YaHei"/>
                <w:b w:val="0"/>
                <w:i/>
                <w:sz w:val="20"/>
              </w:rPr>
              <w:t>columpio</w:t>
            </w:r>
          </w:p>
        </w:tc>
        <w:tc>
          <w:tcPr>
            <w:tcW w:type="dxa" w:w="4513"/>
          </w:tcPr>
          <w:p>
            <w:r>
              <w:rPr>
                <w:rFonts w:ascii="Calibri" w:hAnsi="Calibri" w:eastAsia="Microsoft YaHei"/>
                <w:b w:val="0"/>
                <w:i w:val="0"/>
                <w:sz w:val="20"/>
              </w:rPr>
              <w:t>秋千（儿童游乐设施）</w:t>
            </w:r>
          </w:p>
        </w:tc>
      </w:tr>
      <w:tr>
        <w:tc>
          <w:tcPr>
            <w:tcW w:type="dxa" w:w="4513"/>
            <w:shd w:fill="F8FAFC"/>
          </w:tcPr>
          <w:p>
            <w:r>
              <w:rPr>
                <w:rFonts w:ascii="Calibri" w:hAnsi="Calibri" w:eastAsia="Microsoft YaHei"/>
                <w:b w:val="0"/>
                <w:i/>
                <w:sz w:val="20"/>
              </w:rPr>
              <w:t>césped</w:t>
            </w:r>
          </w:p>
        </w:tc>
        <w:tc>
          <w:tcPr>
            <w:tcW w:type="dxa" w:w="4513"/>
          </w:tcPr>
          <w:p>
            <w:r>
              <w:rPr>
                <w:rFonts w:ascii="Calibri" w:hAnsi="Calibri" w:eastAsia="Microsoft YaHei"/>
                <w:b w:val="0"/>
                <w:i w:val="0"/>
                <w:sz w:val="20"/>
              </w:rPr>
              <w:t>草坪；草地（修剪过的草地）</w:t>
            </w:r>
          </w:p>
        </w:tc>
      </w:tr>
      <w:tr>
        <w:tc>
          <w:tcPr>
            <w:tcW w:type="dxa" w:w="4513"/>
            <w:shd w:fill="F8FAFC"/>
          </w:tcPr>
          <w:p>
            <w:r>
              <w:rPr>
                <w:rFonts w:ascii="Calibri" w:hAnsi="Calibri" w:eastAsia="Microsoft YaHei"/>
                <w:b w:val="0"/>
                <w:i/>
                <w:sz w:val="20"/>
              </w:rPr>
              <w:t>refrescarse</w:t>
            </w:r>
          </w:p>
        </w:tc>
        <w:tc>
          <w:tcPr>
            <w:tcW w:type="dxa" w:w="4513"/>
          </w:tcPr>
          <w:p>
            <w:r>
              <w:rPr>
                <w:rFonts w:ascii="Calibri" w:hAnsi="Calibri" w:eastAsia="Microsoft YaHei"/>
                <w:b w:val="0"/>
                <w:i w:val="0"/>
                <w:sz w:val="20"/>
              </w:rPr>
              <w:t>纳凉；使自己凉快（自复动词）</w:t>
            </w:r>
          </w:p>
        </w:tc>
      </w:tr>
    </w:tbl>
    <w:p/>
    <w:p>
      <w:pPr>
        <w:pStyle w:val="Heading3"/>
      </w:pPr>
      <w:r>
        <w:t>阅读理解题</w:t>
      </w:r>
    </w:p>
    <w:p>
      <w:r>
        <w:rPr>
          <w:b/>
          <w:sz w:val="22"/>
        </w:rPr>
        <w:t>1. ¿A qué hora sale de casa la familia López?</w:t>
      </w:r>
    </w:p>
    <w:p>
      <w:pPr>
        <w:ind w:left="567"/>
      </w:pPr>
      <w:r>
        <w:rPr>
          <w:sz w:val="20"/>
        </w:rPr>
        <w:t>A. A las nueve</w:t>
      </w:r>
    </w:p>
    <w:p>
      <w:pPr>
        <w:ind w:left="567"/>
      </w:pPr>
      <w:r>
        <w:rPr>
          <w:color w:val="16A34A"/>
          <w:sz w:val="20"/>
        </w:rPr>
        <w:t>B. A las diez  ✔</w:t>
      </w:r>
    </w:p>
    <w:p>
      <w:pPr>
        <w:ind w:left="567"/>
      </w:pPr>
      <w:r>
        <w:rPr>
          <w:sz w:val="20"/>
        </w:rPr>
        <w:t>C. A las once</w:t>
      </w:r>
    </w:p>
    <w:p>
      <w:pPr>
        <w:ind w:left="567"/>
      </w:pPr>
      <w:r>
        <w:rPr>
          <w:sz w:val="20"/>
        </w:rPr>
        <w:t>D. A las ocho</w:t>
      </w:r>
    </w:p>
    <w:p>
      <w:pPr>
        <w:ind w:left="567"/>
      </w:pPr>
      <w:r>
        <w:rPr>
          <w:color w:val="16A34A"/>
          <w:sz w:val="18"/>
        </w:rPr>
        <w:t>✅ 答案：B  |  Párrafo 1: "La familia López sale de casa a las diez."  |  洛佩斯一家十点出门。</w:t>
      </w:r>
    </w:p>
    <w:p/>
    <w:p>
      <w:r>
        <w:rPr>
          <w:b/>
          <w:sz w:val="22"/>
        </w:rPr>
        <w:t>2. ¿Qué hay en el parque?</w:t>
      </w:r>
    </w:p>
    <w:p>
      <w:pPr>
        <w:ind w:left="567"/>
      </w:pPr>
      <w:r>
        <w:rPr>
          <w:sz w:val="20"/>
        </w:rPr>
        <w:t>A. Una piscina y un gimnasio</w:t>
      </w:r>
    </w:p>
    <w:p>
      <w:pPr>
        <w:ind w:left="567"/>
      </w:pPr>
      <w:r>
        <w:rPr>
          <w:color w:val="16A34A"/>
          <w:sz w:val="20"/>
        </w:rPr>
        <w:t>B. Árboles, una fuente y un lago  ✔</w:t>
      </w:r>
    </w:p>
    <w:p>
      <w:pPr>
        <w:ind w:left="567"/>
      </w:pPr>
      <w:r>
        <w:rPr>
          <w:sz w:val="20"/>
        </w:rPr>
        <w:t>C. Un cine y una tienda</w:t>
      </w:r>
    </w:p>
    <w:p>
      <w:pPr>
        <w:ind w:left="567"/>
      </w:pPr>
      <w:r>
        <w:rPr>
          <w:sz w:val="20"/>
        </w:rPr>
        <w:t>D. Una escuela y una iglesia</w:t>
      </w:r>
    </w:p>
    <w:p>
      <w:pPr>
        <w:ind w:left="567"/>
      </w:pPr>
      <w:r>
        <w:rPr>
          <w:color w:val="16A34A"/>
          <w:sz w:val="18"/>
        </w:rPr>
        <w:t>✅ 答案：B  |  Párrafo 2: "El parque tiene árboles altos, una fuente y un lago pequeño."  |  公园里有树、喷泉和一个小湖。</w:t>
      </w:r>
    </w:p>
    <w:p/>
    <w:p>
      <w:r>
        <w:rPr>
          <w:b/>
          <w:sz w:val="22"/>
        </w:rPr>
        <w:t>3. ¿Qué lleva Pablo al parque?</w:t>
      </w:r>
    </w:p>
    <w:p>
      <w:pPr>
        <w:ind w:left="567"/>
      </w:pPr>
      <w:r>
        <w:rPr>
          <w:sz w:val="20"/>
        </w:rPr>
        <w:t>A. Un helado de fresa</w:t>
      </w:r>
    </w:p>
    <w:p>
      <w:pPr>
        <w:ind w:left="567"/>
      </w:pPr>
      <w:r>
        <w:rPr>
          <w:color w:val="16A34A"/>
          <w:sz w:val="20"/>
        </w:rPr>
        <w:t>B. Una pelota y una bicicleta  ✔</w:t>
      </w:r>
    </w:p>
    <w:p>
      <w:pPr>
        <w:ind w:left="567"/>
      </w:pPr>
      <w:r>
        <w:rPr>
          <w:sz w:val="20"/>
        </w:rPr>
        <w:t>C. Un libro y un lápiz</w:t>
      </w:r>
    </w:p>
    <w:p>
      <w:pPr>
        <w:ind w:left="567"/>
      </w:pPr>
      <w:r>
        <w:rPr>
          <w:sz w:val="20"/>
        </w:rPr>
        <w:t>D. Una mochila y una botella</w:t>
      </w:r>
    </w:p>
    <w:p>
      <w:pPr>
        <w:ind w:left="567"/>
      </w:pPr>
      <w:r>
        <w:rPr>
          <w:color w:val="16A34A"/>
          <w:sz w:val="18"/>
        </w:rPr>
        <w:t>✅ 答案：B  |  Párrafo 3: "Los niños, Marta y Pablo, llevan una pelota y una bicicleta."  |  玛尔塔和巴勃罗带了一个球和一辆自行车。</w:t>
      </w:r>
    </w:p>
    <w:p/>
    <w:p>
      <w:r>
        <w:rPr>
          <w:b/>
          <w:sz w:val="22"/>
        </w:rPr>
        <w:t>4. ¿Dónde se sientan los abuelos?</w:t>
      </w:r>
    </w:p>
    <w:p>
      <w:pPr>
        <w:ind w:left="567"/>
      </w:pPr>
      <w:r>
        <w:rPr>
          <w:sz w:val="20"/>
        </w:rPr>
        <w:t>A. En el césped</w:t>
      </w:r>
    </w:p>
    <w:p>
      <w:pPr>
        <w:ind w:left="567"/>
      </w:pPr>
      <w:r>
        <w:rPr>
          <w:color w:val="16A34A"/>
          <w:sz w:val="20"/>
        </w:rPr>
        <w:t>B. En un banco a la sombra  ✔</w:t>
      </w:r>
    </w:p>
    <w:p>
      <w:pPr>
        <w:ind w:left="567"/>
      </w:pPr>
      <w:r>
        <w:rPr>
          <w:sz w:val="20"/>
        </w:rPr>
        <w:t>C. Cerca de la fuente</w:t>
      </w:r>
    </w:p>
    <w:p>
      <w:pPr>
        <w:ind w:left="567"/>
      </w:pPr>
      <w:r>
        <w:rPr>
          <w:sz w:val="20"/>
        </w:rPr>
        <w:t>D. En los columpios</w:t>
      </w:r>
    </w:p>
    <w:p>
      <w:pPr>
        <w:ind w:left="567"/>
      </w:pPr>
      <w:r>
        <w:rPr>
          <w:color w:val="16A34A"/>
          <w:sz w:val="18"/>
        </w:rPr>
        <w:t>✅ 答案：B  |  Párrafo 4: "Los abuelos se sientan en un banco a la sombra."  |  爷爷奶奶坐在树荫下的长椅上。</w:t>
      </w:r>
    </w:p>
    <w:p/>
    <w:p>
      <w:r>
        <w:rPr>
          <w:b/>
          <w:sz w:val="22"/>
        </w:rPr>
        <w:t>5. ¿Qué comen para el picnic?</w:t>
      </w:r>
    </w:p>
    <w:p>
      <w:pPr>
        <w:ind w:left="567"/>
      </w:pPr>
      <w:r>
        <w:rPr>
          <w:sz w:val="20"/>
        </w:rPr>
        <w:t>A. Pizza y ensalada</w:t>
      </w:r>
    </w:p>
    <w:p>
      <w:pPr>
        <w:ind w:left="567"/>
      </w:pPr>
      <w:r>
        <w:rPr>
          <w:color w:val="16A34A"/>
          <w:sz w:val="20"/>
        </w:rPr>
        <w:t>B. Bocadillos, fruta y zumo  ✔</w:t>
      </w:r>
    </w:p>
    <w:p>
      <w:pPr>
        <w:ind w:left="567"/>
      </w:pPr>
      <w:r>
        <w:rPr>
          <w:sz w:val="20"/>
        </w:rPr>
        <w:t>C. Arroz y pollo</w:t>
      </w:r>
    </w:p>
    <w:p>
      <w:pPr>
        <w:ind w:left="567"/>
      </w:pPr>
      <w:r>
        <w:rPr>
          <w:sz w:val="20"/>
        </w:rPr>
        <w:t>D. Pescado y patatas</w:t>
      </w:r>
    </w:p>
    <w:p>
      <w:pPr>
        <w:ind w:left="567"/>
      </w:pPr>
      <w:r>
        <w:rPr>
          <w:color w:val="16A34A"/>
          <w:sz w:val="18"/>
        </w:rPr>
        <w:t>✅ 答案：B  |  Párrafo 8: "Llevan bocadillos, fruta y zumo. Es un picnic."  |  他们带了三明治、水果和果汁野餐。</w:t>
      </w:r>
    </w:p>
    <w:p/>
    <w:p>
      <w:r>
        <w:br w:type="page"/>
      </w:r>
    </w:p>
    <w:p>
      <w:pPr>
        <w:pStyle w:val="Heading1"/>
      </w:pPr>
      <w:r>
        <w:t>A2 精读文章</w:t>
      </w:r>
    </w:p>
    <w:p>
      <w:pPr>
        <w:pStyle w:val="Heading2"/>
      </w:pPr>
      <w:r>
        <w:t>Las bibliotecas: un nuevo espacio de encuentro</w:t>
      </w:r>
    </w:p>
    <w:p>
      <w:r>
        <w:rPr>
          <w:i/>
          <w:color w:val="99AABB"/>
          <w:sz w:val="18"/>
        </w:rPr>
        <w:t>来源：RTVE</w:t>
      </w:r>
    </w:p>
    <w:p/>
    <w:p>
      <w:r>
        <w:rPr>
          <w:rFonts w:ascii="Calibri" w:hAnsi="Calibri"/>
          <w:i/>
          <w:color w:val="1A56DB"/>
          <w:sz w:val="22"/>
        </w:rPr>
        <w:t>[1] En los últimos años, las bibliotecas públicas españolas han vivido una sorprendente transformación. Lejos de desaparecer con la era digital, se han convertido en espacios de encuentro cada vez más frecuentados.</w:t>
      </w:r>
    </w:p>
    <w:p>
      <w:r>
        <w:rPr>
          <w:rFonts w:eastAsia="Microsoft YaHei"/>
          <w:rFonts w:ascii="Calibri" w:hAnsi="Calibri"/>
          <w:color w:val="556677"/>
          <w:sz w:val="20"/>
        </w:rPr>
        <w:t>近年来，西班牙的公共图书馆经历了令人惊讶的转变。它们非但没有随着数字时代而消失，反而变成了越来越受欢迎的聚会场所。</w:t>
      </w:r>
    </w:p>
    <w:p/>
    <w:p>
      <w:r>
        <w:rPr>
          <w:rFonts w:ascii="Calibri" w:hAnsi="Calibri"/>
          <w:i/>
          <w:color w:val="1A56DB"/>
          <w:sz w:val="22"/>
        </w:rPr>
        <w:t>[2] Según datos del Ministerio de Cultura, en 2025 más de 30 millones de personas visitaron las bibliotecas públicas del país. La cifra supera en un 15% a la de hace cinco años.</w:t>
      </w:r>
    </w:p>
    <w:p>
      <w:r>
        <w:rPr>
          <w:rFonts w:eastAsia="Microsoft YaHei"/>
          <w:rFonts w:ascii="Calibri" w:hAnsi="Calibri"/>
          <w:color w:val="556677"/>
          <w:sz w:val="20"/>
        </w:rPr>
        <w:t>据文化部数据，2025 年有超过 3000 万人访问了全国公共图书馆。这一数字比五年前高出 15%。</w:t>
      </w:r>
    </w:p>
    <w:p/>
    <w:p>
      <w:r>
        <w:rPr>
          <w:rFonts w:ascii="Calibri" w:hAnsi="Calibri"/>
          <w:i/>
          <w:color w:val="1A56DB"/>
          <w:sz w:val="22"/>
        </w:rPr>
        <w:t>[3] ¿Qué buscan los visitantes? No solo libros. Las bibliotecas modernas ofrecen ahora talleres, clubes de lectura, salas de estudio y hasta espacios para el coworking y la creación digital.</w:t>
      </w:r>
    </w:p>
    <w:p>
      <w:r>
        <w:rPr>
          <w:rFonts w:eastAsia="Microsoft YaHei"/>
          <w:rFonts w:ascii="Calibri" w:hAnsi="Calibri"/>
          <w:color w:val="556677"/>
          <w:sz w:val="20"/>
        </w:rPr>
        <w:t>访客们来寻找什么？不只是书。现代图书馆现在还提供工作坊、读书俱乐部、自习室，甚至联合办公和数字创作空间。</w:t>
      </w:r>
    </w:p>
    <w:p/>
    <w:p>
      <w:r>
        <w:rPr>
          <w:rFonts w:ascii="Calibri" w:hAnsi="Calibri"/>
          <w:i/>
          <w:color w:val="1A56DB"/>
          <w:sz w:val="22"/>
        </w:rPr>
        <w:t>[4] Marta Gómez, bibliotecaria en Valencia, explica el cambio: "Antes la gente venía solo a sacar un libro. Ahora viene a estudiar, a participar en actividades y, sobre todo, a encontrarse con otras personas."</w:t>
      </w:r>
    </w:p>
    <w:p>
      <w:r>
        <w:rPr>
          <w:rFonts w:eastAsia="Microsoft YaHei"/>
          <w:rFonts w:ascii="Calibri" w:hAnsi="Calibri"/>
          <w:color w:val="556677"/>
          <w:sz w:val="20"/>
        </w:rPr>
        <w:t>瓦伦西亚的图书管理员玛尔塔·戈麦斯解释了这种变化："以前人们只是来借书。现在他们来学习、参加活动，最重要的是来和他人相聚。"</w:t>
      </w:r>
    </w:p>
    <w:p/>
    <w:p>
      <w:r>
        <w:rPr>
          <w:rFonts w:ascii="Calibri" w:hAnsi="Calibri"/>
          <w:i/>
          <w:color w:val="1A56DB"/>
          <w:sz w:val="22"/>
        </w:rPr>
        <w:t>[5] La lectura sigue siendo el corazón de la biblioteca. El préstamo de libros en papel se mantiene estable, mientras que el de libros electrónicos ha crecido un 40% en los últimos tres años.</w:t>
      </w:r>
    </w:p>
    <w:p>
      <w:r>
        <w:rPr>
          <w:rFonts w:eastAsia="Microsoft YaHei"/>
          <w:rFonts w:ascii="Calibri" w:hAnsi="Calibri"/>
          <w:color w:val="556677"/>
          <w:sz w:val="20"/>
        </w:rPr>
        <w:t>阅读仍然是图书馆的核心。纸质书的借阅保持稳定，而电子书的借阅在过去三年增长了 40%。</w:t>
      </w:r>
    </w:p>
    <w:p/>
    <w:p>
      <w:r>
        <w:rPr>
          <w:rFonts w:ascii="Calibri" w:hAnsi="Calibri"/>
          <w:i/>
          <w:color w:val="1A56DB"/>
          <w:sz w:val="22"/>
        </w:rPr>
        <w:t>[6] Un fenómeno especialmente notable es el auge de los clubes de lectura. Solo en Madrid hay más de 500 clubes activos, donde vecinos de todas las edades comentan juntos un mismo libro cada mes.</w:t>
      </w:r>
    </w:p>
    <w:p>
      <w:r>
        <w:rPr>
          <w:rFonts w:eastAsia="Microsoft YaHei"/>
          <w:rFonts w:ascii="Calibri" w:hAnsi="Calibri"/>
          <w:color w:val="556677"/>
          <w:sz w:val="20"/>
        </w:rPr>
        <w:t>一个特别值得关注的现象是读书俱乐部的兴起。仅马德里就有 500 多个活跃的俱乐部，各年龄段的邻居每月一起讨论同一本书。</w:t>
      </w:r>
    </w:p>
    <w:p/>
    <w:p>
      <w:r>
        <w:rPr>
          <w:rFonts w:ascii="Calibri" w:hAnsi="Calibri"/>
          <w:i/>
          <w:color w:val="1A56DB"/>
          <w:sz w:val="22"/>
        </w:rPr>
        <w:t>[7] "El club de lectura me ha cambiado la vida", confiesa Carmen, una jubilada de 68 años. "Antes me sentía sola. Ahora tengo amigos con los que comparto mi pasión por los libros."</w:t>
      </w:r>
    </w:p>
    <w:p>
      <w:r>
        <w:rPr>
          <w:rFonts w:eastAsia="Microsoft YaHei"/>
          <w:rFonts w:ascii="Calibri" w:hAnsi="Calibri"/>
          <w:color w:val="556677"/>
          <w:sz w:val="20"/>
        </w:rPr>
        <w:t>"读书俱乐部改变了我的生活"，68 岁的退休老人卡门坦言。"以前我感到孤独。现在我有了一群朋友，可以分享我对书的热爱。"</w:t>
      </w:r>
    </w:p>
    <w:p/>
    <w:p>
      <w:r>
        <w:rPr>
          <w:rFonts w:ascii="Calibri" w:hAnsi="Calibri"/>
          <w:i/>
          <w:color w:val="1A56DB"/>
          <w:sz w:val="22"/>
        </w:rPr>
        <w:t>[8] Las bibliotecas también se han convertido en refugio durante el calor extremo. En verano, muchas abren como "refugios climáticos", ofreciendo aire acondicionado, agua fresca y un lugar tranquilo para descansar.</w:t>
      </w:r>
    </w:p>
    <w:p>
      <w:r>
        <w:rPr>
          <w:rFonts w:eastAsia="Microsoft YaHei"/>
          <w:rFonts w:ascii="Calibri" w:hAnsi="Calibri"/>
          <w:color w:val="556677"/>
          <w:sz w:val="20"/>
        </w:rPr>
        <w:t>图书馆还成了极端高温期间的避暑场所。夏天，许多图书馆作为"气候避难所"开放，提供空调、凉水和安静的休息场所。</w:t>
      </w:r>
    </w:p>
    <w:p/>
    <w:p>
      <w:r>
        <w:rPr>
          <w:rFonts w:ascii="Calibri" w:hAnsi="Calibri"/>
          <w:i/>
          <w:color w:val="1A56DB"/>
          <w:sz w:val="22"/>
        </w:rPr>
        <w:t>[9] El papel de la biblioteca como espacio gratuito es fundamental. En un contexto donde cada vez más actividades requieren pagar, la biblioteca sigue siendo uno de los pocos lugares donde todo el mundo es bienvenido sin coste alguno.</w:t>
      </w:r>
    </w:p>
    <w:p>
      <w:r>
        <w:rPr>
          <w:rFonts w:eastAsia="Microsoft YaHei"/>
          <w:rFonts w:ascii="Calibri" w:hAnsi="Calibri"/>
          <w:color w:val="556677"/>
          <w:sz w:val="20"/>
        </w:rPr>
        <w:t>图书馆作为免费空间的作用至关重要。在越来越多活动需要付费的背景下，图书馆依然是少数人人可免费进入的场所之一。</w:t>
      </w:r>
    </w:p>
    <w:p/>
    <w:p>
      <w:r>
        <w:rPr>
          <w:rFonts w:ascii="Calibri" w:hAnsi="Calibri"/>
          <w:i/>
          <w:color w:val="1A56DB"/>
          <w:sz w:val="22"/>
        </w:rPr>
        <w:t>[10] El futuro de las bibliotecas parece asegurado. Combinando su misión tradicional de promover la lectura con nuevos servicios comunitarios, se han reinventado como verdaderos centros de vida social y cultural.</w:t>
      </w:r>
    </w:p>
    <w:p>
      <w:r>
        <w:rPr>
          <w:rFonts w:eastAsia="Microsoft YaHei"/>
          <w:rFonts w:ascii="Calibri" w:hAnsi="Calibri"/>
          <w:color w:val="556677"/>
          <w:sz w:val="20"/>
        </w:rPr>
        <w:t>图书馆的未来似乎有了保障。它们将推广阅读的传统使命与新的社区服务相结合，重塑为真正的社会文化生活中心。</w:t>
      </w:r>
    </w:p>
    <w:p/>
    <w:p>
      <w:pPr>
        <w:pStyle w:val="Heading3"/>
      </w:pPr>
      <w:r>
        <w:t>DELE考点</w:t>
      </w:r>
    </w:p>
    <w:p>
      <w:r>
        <w:rPr>
          <w:rFonts w:eastAsia="Microsoft YaHei"/>
          <w:color w:val="667788"/>
          <w:sz w:val="20"/>
        </w:rPr>
        <w:t>A2 考点：现在完成时（han vivido, se han convertido, ha crecido, me ha cambiado）表示延续到现在的变化。过去未完成时 vs. 简单过去时（Antes la gente venía... Ahora viene...）。比较级（más de, supera en un 15%, ha crecido un 40%）。直接引语与间接引语。A2 还需掌握频率和数量表达（más de 30 millones, un 40%, más de 500）以及转折连接词（lejos de, mientras que, sin embargo）。</w:t>
      </w:r>
    </w:p>
    <w:p/>
    <w:p>
      <w:pPr>
        <w:pStyle w:val="Heading3"/>
      </w:pPr>
      <w:r>
        <w:t>难词清单</w:t>
      </w:r>
    </w:p>
    <w:tbl>
      <w:tblPr>
        <w:tblStyle w:val="TableGrid"/>
        <w:tblW w:type="auto" w:w="0"/>
        <w:jc w:val="center"/>
        <w:tblLook w:firstColumn="1" w:firstRow="1" w:lastColumn="0" w:lastRow="0" w:noHBand="0" w:noVBand="1" w:val="04A0"/>
      </w:tblPr>
      <w:tblGrid>
        <w:gridCol w:w="4513"/>
        <w:gridCol w:w="4513"/>
      </w:tblGrid>
      <w:tr>
        <w:tc>
          <w:tcPr>
            <w:tcW w:type="dxa" w:w="2835"/>
            <w:shd w:fill="1A56DB"/>
          </w:tcPr>
          <w:p>
            <w:r>
              <w:rPr>
                <w:rFonts w:ascii="Calibri" w:hAnsi="Calibri" w:eastAsia="Microsoft YaHei"/>
                <w:b/>
                <w:i w:val="0"/>
                <w:color w:val="FFFFFF"/>
                <w:sz w:val="20"/>
              </w:rPr>
              <w:t>词汇</w:t>
            </w:r>
          </w:p>
        </w:tc>
        <w:tc>
          <w:tcPr>
            <w:tcW w:type="dxa" w:w="6236"/>
            <w:shd w:fill="1A56DB"/>
          </w:tcPr>
          <w:p>
            <w:r>
              <w:rPr>
                <w:rFonts w:ascii="Calibri" w:hAnsi="Calibri" w:eastAsia="Microsoft YaHei"/>
                <w:b/>
                <w:i w:val="0"/>
                <w:color w:val="FFFFFF"/>
                <w:sz w:val="20"/>
              </w:rPr>
              <w:t>释义</w:t>
            </w:r>
          </w:p>
        </w:tc>
      </w:tr>
      <w:tr>
        <w:tc>
          <w:tcPr>
            <w:tcW w:type="dxa" w:w="4513"/>
            <w:shd w:fill="F8FAFC"/>
          </w:tcPr>
          <w:p>
            <w:r>
              <w:rPr>
                <w:rFonts w:ascii="Calibri" w:hAnsi="Calibri" w:eastAsia="Microsoft YaHei"/>
                <w:b w:val="0"/>
                <w:i/>
                <w:sz w:val="20"/>
              </w:rPr>
              <w:t>frecuentado</w:t>
            </w:r>
          </w:p>
        </w:tc>
        <w:tc>
          <w:tcPr>
            <w:tcW w:type="dxa" w:w="4513"/>
          </w:tcPr>
          <w:p>
            <w:r>
              <w:rPr>
                <w:rFonts w:ascii="Calibri" w:hAnsi="Calibri" w:eastAsia="Microsoft YaHei"/>
                <w:b w:val="0"/>
                <w:i w:val="0"/>
                <w:sz w:val="20"/>
              </w:rPr>
              <w:t>常去的；受欢迎的（frecuentar 的过去分词，指人经常光顾的）</w:t>
            </w:r>
          </w:p>
        </w:tc>
      </w:tr>
      <w:tr>
        <w:tc>
          <w:tcPr>
            <w:tcW w:type="dxa" w:w="4513"/>
            <w:shd w:fill="F8FAFC"/>
          </w:tcPr>
          <w:p>
            <w:r>
              <w:rPr>
                <w:rFonts w:ascii="Calibri" w:hAnsi="Calibri" w:eastAsia="Microsoft YaHei"/>
                <w:b w:val="0"/>
                <w:i/>
                <w:sz w:val="20"/>
              </w:rPr>
              <w:t>coworking</w:t>
            </w:r>
          </w:p>
        </w:tc>
        <w:tc>
          <w:tcPr>
            <w:tcW w:type="dxa" w:w="4513"/>
          </w:tcPr>
          <w:p>
            <w:r>
              <w:rPr>
                <w:rFonts w:ascii="Calibri" w:hAnsi="Calibri" w:eastAsia="Microsoft YaHei"/>
                <w:b w:val="0"/>
                <w:i w:val="0"/>
                <w:sz w:val="20"/>
              </w:rPr>
              <w:t>联合办公（英语借词，指共享办公空间）</w:t>
            </w:r>
          </w:p>
        </w:tc>
      </w:tr>
      <w:tr>
        <w:tc>
          <w:tcPr>
            <w:tcW w:type="dxa" w:w="4513"/>
            <w:shd w:fill="F8FAFC"/>
          </w:tcPr>
          <w:p>
            <w:r>
              <w:rPr>
                <w:rFonts w:ascii="Calibri" w:hAnsi="Calibri" w:eastAsia="Microsoft YaHei"/>
                <w:b w:val="0"/>
                <w:i/>
                <w:sz w:val="20"/>
              </w:rPr>
              <w:t>auge</w:t>
            </w:r>
          </w:p>
        </w:tc>
        <w:tc>
          <w:tcPr>
            <w:tcW w:type="dxa" w:w="4513"/>
          </w:tcPr>
          <w:p>
            <w:r>
              <w:rPr>
                <w:rFonts w:ascii="Calibri" w:hAnsi="Calibri" w:eastAsia="Microsoft YaHei"/>
                <w:b w:val="0"/>
                <w:i w:val="0"/>
                <w:sz w:val="20"/>
              </w:rPr>
              <w:t>兴起；高潮（某事物迅速发展的时期）</w:t>
            </w:r>
          </w:p>
        </w:tc>
      </w:tr>
      <w:tr>
        <w:tc>
          <w:tcPr>
            <w:tcW w:type="dxa" w:w="4513"/>
            <w:shd w:fill="F8FAFC"/>
          </w:tcPr>
          <w:p>
            <w:r>
              <w:rPr>
                <w:rFonts w:ascii="Calibri" w:hAnsi="Calibri" w:eastAsia="Microsoft YaHei"/>
                <w:b w:val="0"/>
                <w:i/>
                <w:sz w:val="20"/>
              </w:rPr>
              <w:t>jubilado</w:t>
            </w:r>
          </w:p>
        </w:tc>
        <w:tc>
          <w:tcPr>
            <w:tcW w:type="dxa" w:w="4513"/>
          </w:tcPr>
          <w:p>
            <w:r>
              <w:rPr>
                <w:rFonts w:ascii="Calibri" w:hAnsi="Calibri" w:eastAsia="Microsoft YaHei"/>
                <w:b w:val="0"/>
                <w:i w:val="0"/>
                <w:sz w:val="20"/>
              </w:rPr>
              <w:t>退休的（jubilarse 的过去分词，指退休人员）</w:t>
            </w:r>
          </w:p>
        </w:tc>
      </w:tr>
      <w:tr>
        <w:tc>
          <w:tcPr>
            <w:tcW w:type="dxa" w:w="4513"/>
            <w:shd w:fill="F8FAFC"/>
          </w:tcPr>
          <w:p>
            <w:r>
              <w:rPr>
                <w:rFonts w:ascii="Calibri" w:hAnsi="Calibri" w:eastAsia="Microsoft YaHei"/>
                <w:b w:val="0"/>
                <w:i/>
                <w:sz w:val="20"/>
              </w:rPr>
              <w:t>reinventarse</w:t>
            </w:r>
          </w:p>
        </w:tc>
        <w:tc>
          <w:tcPr>
            <w:tcW w:type="dxa" w:w="4513"/>
          </w:tcPr>
          <w:p>
            <w:r>
              <w:rPr>
                <w:rFonts w:ascii="Calibri" w:hAnsi="Calibri" w:eastAsia="Microsoft YaHei"/>
                <w:b w:val="0"/>
                <w:i w:val="0"/>
                <w:sz w:val="20"/>
              </w:rPr>
              <w:t>重塑自己；转型（自复动词，指彻底改变自身）</w:t>
            </w:r>
          </w:p>
        </w:tc>
      </w:tr>
    </w:tbl>
    <w:p/>
    <w:p>
      <w:pPr>
        <w:pStyle w:val="Heading3"/>
      </w:pPr>
      <w:r>
        <w:t>阅读理解题</w:t>
      </w:r>
    </w:p>
    <w:p>
      <w:r>
        <w:rPr>
          <w:b/>
          <w:sz w:val="22"/>
        </w:rPr>
        <w:t>1. ¿Cuántas personas visitaron las bibliotecas públicas en 2025?</w:t>
      </w:r>
    </w:p>
    <w:p>
      <w:pPr>
        <w:ind w:left="567"/>
      </w:pPr>
      <w:r>
        <w:rPr>
          <w:sz w:val="20"/>
        </w:rPr>
        <w:t>A. Más de 20 millones</w:t>
      </w:r>
    </w:p>
    <w:p>
      <w:pPr>
        <w:ind w:left="567"/>
      </w:pPr>
      <w:r>
        <w:rPr>
          <w:color w:val="16A34A"/>
          <w:sz w:val="20"/>
        </w:rPr>
        <w:t>B. Más de 30 millones  ✔</w:t>
      </w:r>
    </w:p>
    <w:p>
      <w:pPr>
        <w:ind w:left="567"/>
      </w:pPr>
      <w:r>
        <w:rPr>
          <w:sz w:val="20"/>
        </w:rPr>
        <w:t>C. Más de 40 millones</w:t>
      </w:r>
    </w:p>
    <w:p>
      <w:pPr>
        <w:ind w:left="567"/>
      </w:pPr>
      <w:r>
        <w:rPr>
          <w:sz w:val="20"/>
        </w:rPr>
        <w:t>D. Más de 50 millones</w:t>
      </w:r>
    </w:p>
    <w:p>
      <w:pPr>
        <w:ind w:left="567"/>
      </w:pPr>
      <w:r>
        <w:rPr>
          <w:color w:val="16A34A"/>
          <w:sz w:val="18"/>
        </w:rPr>
        <w:t>✅ 答案：B  |  Párrafo 2: "en 2025 más de 30 millones de personas visitaron las bibliotecas."  |  2025 年超过 3000 万人访问了公共图书馆。</w:t>
      </w:r>
    </w:p>
    <w:p/>
    <w:p>
      <w:r>
        <w:rPr>
          <w:b/>
          <w:sz w:val="22"/>
        </w:rPr>
        <w:t>2. ¿En qué porcentaje ha crecido el préstamo de libros electrónicos?</w:t>
      </w:r>
    </w:p>
    <w:p>
      <w:pPr>
        <w:ind w:left="567"/>
      </w:pPr>
      <w:r>
        <w:rPr>
          <w:sz w:val="20"/>
        </w:rPr>
        <w:t>A. Un 20%</w:t>
      </w:r>
    </w:p>
    <w:p>
      <w:pPr>
        <w:ind w:left="567"/>
      </w:pPr>
      <w:r>
        <w:rPr>
          <w:sz w:val="20"/>
        </w:rPr>
        <w:t>B. Un 30%</w:t>
      </w:r>
    </w:p>
    <w:p>
      <w:pPr>
        <w:ind w:left="567"/>
      </w:pPr>
      <w:r>
        <w:rPr>
          <w:color w:val="16A34A"/>
          <w:sz w:val="20"/>
        </w:rPr>
        <w:t>C. Un 40%  ✔</w:t>
      </w:r>
    </w:p>
    <w:p>
      <w:pPr>
        <w:ind w:left="567"/>
      </w:pPr>
      <w:r>
        <w:rPr>
          <w:sz w:val="20"/>
        </w:rPr>
        <w:t>D. Un 50%</w:t>
      </w:r>
    </w:p>
    <w:p>
      <w:pPr>
        <w:ind w:left="567"/>
      </w:pPr>
      <w:r>
        <w:rPr>
          <w:color w:val="16A34A"/>
          <w:sz w:val="18"/>
        </w:rPr>
        <w:t>✅ 答案：C  |  Párrafo 5: "el de libros electrónicos ha crecido un 40% en los últimos tres años."  |  电子书借阅近三年增长了 40%。</w:t>
      </w:r>
    </w:p>
    <w:p/>
    <w:p>
      <w:r>
        <w:rPr>
          <w:b/>
          <w:sz w:val="22"/>
        </w:rPr>
        <w:t>3. ¿Qué edad tiene Carmen, la jubilada?</w:t>
      </w:r>
    </w:p>
    <w:p>
      <w:pPr>
        <w:ind w:left="567"/>
      </w:pPr>
      <w:r>
        <w:rPr>
          <w:sz w:val="20"/>
        </w:rPr>
        <w:t>A. 58 años</w:t>
      </w:r>
    </w:p>
    <w:p>
      <w:pPr>
        <w:ind w:left="567"/>
      </w:pPr>
      <w:r>
        <w:rPr>
          <w:sz w:val="20"/>
        </w:rPr>
        <w:t>B. 63 años</w:t>
      </w:r>
    </w:p>
    <w:p>
      <w:pPr>
        <w:ind w:left="567"/>
      </w:pPr>
      <w:r>
        <w:rPr>
          <w:color w:val="16A34A"/>
          <w:sz w:val="20"/>
        </w:rPr>
        <w:t>C. 68 años  ✔</w:t>
      </w:r>
    </w:p>
    <w:p>
      <w:pPr>
        <w:ind w:left="567"/>
      </w:pPr>
      <w:r>
        <w:rPr>
          <w:sz w:val="20"/>
        </w:rPr>
        <w:t>D. 73 años</w:t>
      </w:r>
    </w:p>
    <w:p>
      <w:pPr>
        <w:ind w:left="567"/>
      </w:pPr>
      <w:r>
        <w:rPr>
          <w:color w:val="16A34A"/>
          <w:sz w:val="18"/>
        </w:rPr>
        <w:t>✅ 答案：C  |  Párrafo 7: "Carmen, una jubilada de 68 años."  |  卡门 68 岁。</w:t>
      </w:r>
    </w:p>
    <w:p/>
    <w:p>
      <w:r>
        <w:rPr>
          <w:b/>
          <w:sz w:val="22"/>
        </w:rPr>
        <w:t>4. ¿Qué ofrecen las bibliotecas como "refugios climáticos"?</w:t>
      </w:r>
    </w:p>
    <w:p>
      <w:pPr>
        <w:ind w:left="567"/>
      </w:pPr>
      <w:r>
        <w:rPr>
          <w:sz w:val="20"/>
        </w:rPr>
        <w:t>A. Solo libros nuevos</w:t>
      </w:r>
    </w:p>
    <w:p>
      <w:pPr>
        <w:ind w:left="567"/>
      </w:pPr>
      <w:r>
        <w:rPr>
          <w:color w:val="16A34A"/>
          <w:sz w:val="20"/>
        </w:rPr>
        <w:t>B. Aire acondicionado, agua fresca y descanso  ✔</w:t>
      </w:r>
    </w:p>
    <w:p>
      <w:pPr>
        <w:ind w:left="567"/>
      </w:pPr>
      <w:r>
        <w:rPr>
          <w:sz w:val="20"/>
        </w:rPr>
        <w:t>C. Clases de cocina</w:t>
      </w:r>
    </w:p>
    <w:p>
      <w:pPr>
        <w:ind w:left="567"/>
      </w:pPr>
      <w:r>
        <w:rPr>
          <w:sz w:val="20"/>
        </w:rPr>
        <w:t>D. Venta de comida</w:t>
      </w:r>
    </w:p>
    <w:p>
      <w:pPr>
        <w:ind w:left="567"/>
      </w:pPr>
      <w:r>
        <w:rPr>
          <w:color w:val="16A34A"/>
          <w:sz w:val="18"/>
        </w:rPr>
        <w:t>✅ 答案：B  |  Párrafo 8: "ofreciendo aire acondicionado, agua fresca y un lugar tranquilo para descansar."  |  图书馆作为气候避难所提供空调、凉水和休息场所。</w:t>
      </w:r>
    </w:p>
    <w:p/>
    <w:p>
      <w:r>
        <w:rPr>
          <w:b/>
          <w:sz w:val="22"/>
        </w:rPr>
        <w:t>5. Según el texto, ¿qué caracteriza a la biblioteca frente a otras actividades?</w:t>
      </w:r>
    </w:p>
    <w:p>
      <w:pPr>
        <w:ind w:left="567"/>
      </w:pPr>
      <w:r>
        <w:rPr>
          <w:sz w:val="20"/>
        </w:rPr>
        <w:t>A. Que es más cara</w:t>
      </w:r>
    </w:p>
    <w:p>
      <w:pPr>
        <w:ind w:left="567"/>
      </w:pPr>
      <w:r>
        <w:rPr>
          <w:color w:val="16A34A"/>
          <w:sz w:val="20"/>
        </w:rPr>
        <w:t>B. Que es un espacio gratuito y abierto a todos  ✔</w:t>
      </w:r>
    </w:p>
    <w:p>
      <w:pPr>
        <w:ind w:left="567"/>
      </w:pPr>
      <w:r>
        <w:rPr>
          <w:sz w:val="20"/>
        </w:rPr>
        <w:t>C. Que solo es para estudiantes</w:t>
      </w:r>
    </w:p>
    <w:p>
      <w:pPr>
        <w:ind w:left="567"/>
      </w:pPr>
      <w:r>
        <w:rPr>
          <w:sz w:val="20"/>
        </w:rPr>
        <w:t>D. Que cierra en verano</w:t>
      </w:r>
    </w:p>
    <w:p>
      <w:pPr>
        <w:ind w:left="567"/>
      </w:pPr>
      <w:r>
        <w:rPr>
          <w:color w:val="16A34A"/>
          <w:sz w:val="18"/>
        </w:rPr>
        <w:t>✅ 答案：B  |  Párrafo 9: "la biblioteca sigue siendo uno de los pocos lugares donde todo el mundo es bienvenido sin coste alguno."  |  图书馆是少数人人可免费进入的场所。</w:t>
      </w:r>
    </w:p>
    <w:p/>
    <w:p>
      <w:r>
        <w:br w:type="page"/>
      </w:r>
    </w:p>
    <w:p>
      <w:pPr>
        <w:pStyle w:val="Heading1"/>
      </w:pPr>
      <w:r>
        <w:t>B1 精读文章</w:t>
      </w:r>
    </w:p>
    <w:p>
      <w:pPr>
        <w:pStyle w:val="Heading2"/>
      </w:pPr>
      <w:r>
        <w:t>El turismo en España: entre el récord y la sostenibilidad</w:t>
      </w:r>
    </w:p>
    <w:p>
      <w:r>
        <w:rPr>
          <w:i/>
          <w:color w:val="99AABB"/>
          <w:sz w:val="18"/>
        </w:rPr>
        <w:t>来源：RTVE</w:t>
      </w:r>
    </w:p>
    <w:p/>
    <w:p>
      <w:r>
        <w:rPr>
          <w:rFonts w:ascii="Calibri" w:hAnsi="Calibri"/>
          <w:i/>
          <w:color w:val="1A56DB"/>
          <w:sz w:val="22"/>
        </w:rPr>
        <w:t>[1] España ha cerrado 2025 como el segundo destino turístico más visitado del mundo, solo por detrás de Francia, con más de 94 millones de turistas internacionales. El sector representa ya el 12,8% del PIB y emplea a más de 2,9 millones de personas.</w:t>
      </w:r>
    </w:p>
    <w:p>
      <w:r>
        <w:rPr>
          <w:rFonts w:eastAsia="Microsoft YaHei"/>
          <w:rFonts w:ascii="Calibri" w:hAnsi="Calibri"/>
          <w:color w:val="556677"/>
          <w:sz w:val="20"/>
        </w:rPr>
        <w:t>西班牙以超过 9400 万国际游客的数量，结束了 2025 年，成为仅次于法国的全球第二大旅游目的地。旅游业已占 GDP 的 12.8%，雇用超过 290 万人。</w:t>
      </w:r>
    </w:p>
    <w:p/>
    <w:p>
      <w:r>
        <w:rPr>
          <w:rFonts w:ascii="Calibri" w:hAnsi="Calibri"/>
          <w:i/>
          <w:color w:val="1A56DB"/>
          <w:sz w:val="22"/>
        </w:rPr>
        <w:t>[2] Sin embargo, el modelo turístico español atraviesa una profunda transformación. Tras el récord de visitantes, el debate ya no es cuántos turistas llegan, sino cómo se reparten, qué gastan y qué impacto dejan en los territorios.</w:t>
      </w:r>
    </w:p>
    <w:p>
      <w:r>
        <w:rPr>
          <w:rFonts w:eastAsia="Microsoft YaHei"/>
          <w:rFonts w:ascii="Calibri" w:hAnsi="Calibri"/>
          <w:color w:val="556677"/>
          <w:sz w:val="20"/>
        </w:rPr>
        <w:t>然而，西班牙的旅游模式正在经历深刻转型。在游客数量创纪录之后，争论的焦点已不再是来了多少游客，而是他们如何分布、消费多少，以及给当地留下什么影响。</w:t>
      </w:r>
    </w:p>
    <w:p/>
    <w:p>
      <w:r>
        <w:rPr>
          <w:rFonts w:ascii="Calibri" w:hAnsi="Calibri"/>
          <w:i/>
          <w:color w:val="1A56DB"/>
          <w:sz w:val="22"/>
        </w:rPr>
        <w:t>[3] El turismo de sol y playa, que durante décadas fue el motor de la costa mediterránea, muestra signos de saturación. Ciudades como Barcelona, Palma de Mallorca y Málaga registran niveles de ocupación que superan el 90% en temporada alta, lo que genera tensiones con los residentes.</w:t>
      </w:r>
    </w:p>
    <w:p>
      <w:r>
        <w:rPr>
          <w:rFonts w:eastAsia="Microsoft YaHei"/>
          <w:rFonts w:ascii="Calibri" w:hAnsi="Calibri"/>
          <w:color w:val="556677"/>
          <w:sz w:val="20"/>
        </w:rPr>
        <w:t>几十年来作为地中海沿岸引擎的阳光海滩旅游显示出饱和迹象。巴塞罗那、帕尔马和马略卡等城市在旺季的入住率超过 90%，这引发了与居民之间的紧张关系。</w:t>
      </w:r>
    </w:p>
    <w:p/>
    <w:p>
      <w:r>
        <w:rPr>
          <w:rFonts w:ascii="Calibri" w:hAnsi="Calibri"/>
          <w:i/>
          <w:color w:val="1A56DB"/>
          <w:sz w:val="22"/>
        </w:rPr>
        <w:t>[4] "El problema no es el turismo, sino la masificación", explica Laura Navarro, profesora de Economía del Turismo en la Universidad de Alicante. "Cuando un barrio entero se convierte en apartamentos turísticos, los vecinos pierden su hogar y el comercio local desaparece."</w:t>
      </w:r>
    </w:p>
    <w:p>
      <w:r>
        <w:rPr>
          <w:rFonts w:eastAsia="Microsoft YaHei"/>
          <w:rFonts w:ascii="Calibri" w:hAnsi="Calibri"/>
          <w:color w:val="556677"/>
          <w:sz w:val="20"/>
        </w:rPr>
        <w:t>"问题不在于旅游，而在于过度拥挤"，阿利坎特大学旅游经济学教授劳拉·纳瓦罗解释道。"当一个街区整个变成旅游公寓时，居民失去了家园，本地商业也消失了。"</w:t>
      </w:r>
    </w:p>
    <w:p/>
    <w:p>
      <w:r>
        <w:rPr>
          <w:rFonts w:ascii="Calibri" w:hAnsi="Calibri"/>
          <w:i/>
          <w:color w:val="1A56DB"/>
          <w:sz w:val="22"/>
        </w:rPr>
        <w:t>[5] Los datos confirman esta preocupación. El precio del alquiler en las zonas turísticas de Barcelona ha subido un 68% en cinco años, según el Observatorio Metropolitano de la Vivienda. Muchos jóvenes no pueden permitirse vivir en su propia ciudad.</w:t>
      </w:r>
    </w:p>
    <w:p>
      <w:r>
        <w:rPr>
          <w:rFonts w:eastAsia="Microsoft YaHei"/>
          <w:rFonts w:ascii="Calibri" w:hAnsi="Calibri"/>
          <w:color w:val="556677"/>
          <w:sz w:val="20"/>
        </w:rPr>
        <w:t>数据证实了这一担忧。据大都市住房观察站数据，巴塞罗那旅游区租金五年内上涨了 68%。许多年轻人无力在自己的城市生活。</w:t>
      </w:r>
    </w:p>
    <w:p/>
    <w:p>
      <w:r>
        <w:rPr>
          <w:rFonts w:ascii="Calibri" w:hAnsi="Calibri"/>
          <w:i/>
          <w:color w:val="1A56DB"/>
          <w:sz w:val="22"/>
        </w:rPr>
        <w:t>[6] Ante esta situación, las administraciones han empezado a actuar. Barcelona anunció en 2026 la eliminación progresiva de todas las licencias de apartamentos turísticos para 2028, devolviendo miles de viviendas al mercado residencial.</w:t>
      </w:r>
    </w:p>
    <w:p>
      <w:r>
        <w:rPr>
          <w:rFonts w:eastAsia="Microsoft YaHei"/>
          <w:rFonts w:ascii="Calibri" w:hAnsi="Calibri"/>
          <w:color w:val="556677"/>
          <w:sz w:val="20"/>
        </w:rPr>
        <w:t>面对这一局面，政府部门开始采取行动。巴塞罗那于 2026 年宣布，到 2028 年逐步取消所有旅游公寓许可证，将数千套住房归还住宅市场。</w:t>
      </w:r>
    </w:p>
    <w:p/>
    <w:p>
      <w:r>
        <w:rPr>
          <w:rFonts w:ascii="Calibri" w:hAnsi="Calibri"/>
          <w:i/>
          <w:color w:val="1A56DB"/>
          <w:sz w:val="22"/>
        </w:rPr>
        <w:t>[7] Paralelamente, España apuesta por diversificar su oferta. El turismo rural, el gastronómico y el cultural crecen a un ritmo superior al del turismo tradicional, atrayendo a un visitante que gasta más y se distribuye mejor por el territorio.</w:t>
      </w:r>
    </w:p>
    <w:p>
      <w:r>
        <w:rPr>
          <w:rFonts w:eastAsia="Microsoft YaHei"/>
          <w:rFonts w:ascii="Calibri" w:hAnsi="Calibri"/>
          <w:color w:val="556677"/>
          <w:sz w:val="20"/>
        </w:rPr>
        <w:t>与此同时，西班牙致力于多样化其旅游产品。乡村旅游、美食旅游和文化旅游的增长速度超过传统旅游，吸引了消费更高、分布更均匀的游客。</w:t>
      </w:r>
    </w:p>
    <w:p/>
    <w:p>
      <w:r>
        <w:rPr>
          <w:rFonts w:ascii="Calibri" w:hAnsi="Calibri"/>
          <w:i/>
          <w:color w:val="1A56DB"/>
          <w:sz w:val="22"/>
        </w:rPr>
        <w:t>[8] El turismo rural es el gran beneficiado. Según el INE, las pernoctaciones en casas rurales aumentaron un 22% en 2025. Pueblos que hace una década sufrían despoblación hoy reciben visitantes que buscan naturaleza, silencio y productos locales.</w:t>
      </w:r>
    </w:p>
    <w:p>
      <w:r>
        <w:rPr>
          <w:rFonts w:eastAsia="Microsoft YaHei"/>
          <w:rFonts w:ascii="Calibri" w:hAnsi="Calibri"/>
          <w:color w:val="556677"/>
          <w:sz w:val="20"/>
        </w:rPr>
        <w:t>乡村旅游是最大受益者。据国家统计局数据，2025 年乡村民宿的住宿量增长了 22%。十年前还饱受人口流失之苦的村庄，如今接待着寻求自然、宁静和本地产品的游客。</w:t>
      </w:r>
    </w:p>
    <w:p/>
    <w:p>
      <w:r>
        <w:rPr>
          <w:rFonts w:ascii="Calibri" w:hAnsi="Calibri"/>
          <w:i/>
          <w:color w:val="1A56DB"/>
          <w:sz w:val="22"/>
        </w:rPr>
        <w:t>[9] "El turismo rural ha devuelto la vida a mi pueblo", asegura Jesús, dueño de una casa rural en la Sierra de Gredos. "Antes en invierno no había nadie. Ahora tenemos reservas todo el año, y tres familias jóvenes han vuelto a vivir aquí."</w:t>
      </w:r>
    </w:p>
    <w:p>
      <w:r>
        <w:rPr>
          <w:rFonts w:eastAsia="Microsoft YaHei"/>
          <w:rFonts w:ascii="Calibri" w:hAnsi="Calibri"/>
          <w:color w:val="556677"/>
          <w:sz w:val="20"/>
        </w:rPr>
        <w:t>"乡村旅游让我的村庄重获生机"，格雷多斯山脉一家乡村民宿的老板赫苏斯肯定地说。"以前冬天村里空无一人。现在全年都有预订，而且有三个年轻家庭回到了这里生活。"</w:t>
      </w:r>
    </w:p>
    <w:p/>
    <w:p>
      <w:r>
        <w:rPr>
          <w:rFonts w:ascii="Calibri" w:hAnsi="Calibri"/>
          <w:i/>
          <w:color w:val="1A56DB"/>
          <w:sz w:val="22"/>
        </w:rPr>
        <w:t>[10] La sostenibilidad se ha convertido en el eje de la nueva estrategia. El Plan de Turismo Sostenible 2030 destina 3.400 millones de euros a mejorar la eficiencia energética de los hoteles, proteger los espacios naturales y descarbonizar el transporte turístico.</w:t>
      </w:r>
    </w:p>
    <w:p>
      <w:r>
        <w:rPr>
          <w:rFonts w:eastAsia="Microsoft YaHei"/>
          <w:rFonts w:ascii="Calibri" w:hAnsi="Calibri"/>
          <w:color w:val="556677"/>
          <w:sz w:val="20"/>
        </w:rPr>
        <w:t>可持续性已成为新战略的核心。《2030 可持续旅游计划》拨款 34 亿欧元，用于提高酒店能效、保护自然空间和实现旅游交通脱碳。</w:t>
      </w:r>
    </w:p>
    <w:p/>
    <w:p>
      <w:r>
        <w:rPr>
          <w:rFonts w:ascii="Calibri" w:hAnsi="Calibri"/>
          <w:i/>
          <w:color w:val="1A56DB"/>
          <w:sz w:val="22"/>
        </w:rPr>
        <w:t>[11] El reto de la desestacionalización es igualmente crucial. Tradicionalmente, la demanda se concentra en julio y agosto, lo que satura los destinos en verano y deja infraestructuras vacías el resto del año.</w:t>
      </w:r>
    </w:p>
    <w:p>
      <w:r>
        <w:rPr>
          <w:rFonts w:eastAsia="Microsoft YaHei"/>
          <w:rFonts w:ascii="Calibri" w:hAnsi="Calibri"/>
          <w:color w:val="556677"/>
          <w:sz w:val="20"/>
        </w:rPr>
        <w:t>淡旺季均衡化的挑战同样至关重要。传统上，需求集中在七八月，导致夏季旅游目的地饱和，而其余时间基础设施闲置。</w:t>
      </w:r>
    </w:p>
    <w:p/>
    <w:p>
      <w:r>
        <w:rPr>
          <w:rFonts w:ascii="Calibri" w:hAnsi="Calibri"/>
          <w:i/>
          <w:color w:val="1A56DB"/>
          <w:sz w:val="22"/>
        </w:rPr>
        <w:t>[12] Para combatir este desequilibrio, se promueven viajes fuera de temporada. El programa "España todo el año" ofrece incentivos a quienes viajan entre octubre y marzo, con descuentos en transporte y alojamiento.</w:t>
      </w:r>
    </w:p>
    <w:p>
      <w:r>
        <w:rPr>
          <w:rFonts w:eastAsia="Microsoft YaHei"/>
          <w:rFonts w:ascii="Calibri" w:hAnsi="Calibri"/>
          <w:color w:val="556677"/>
          <w:sz w:val="20"/>
        </w:rPr>
        <w:t>为了纠正这种失衡，政府推广淡季出行。"全年西班牙"计划为 10 月至 3 月间出行的人提供激励，包括交通和住宿折扣。</w:t>
      </w:r>
    </w:p>
    <w:p/>
    <w:p>
      <w:r>
        <w:rPr>
          <w:rFonts w:ascii="Calibri" w:hAnsi="Calibri"/>
          <w:i/>
          <w:color w:val="1A56DB"/>
          <w:sz w:val="22"/>
        </w:rPr>
        <w:t>[13] El futuro pasa por un turismo de mayor valor añadido. En lugar de buscar récords de llegadas, el objetivo es aumentar el gasto medio por visitante, que en 2025 alcanzó los 1.280 euros por viaje, un 8% más que el año anterior.</w:t>
      </w:r>
    </w:p>
    <w:p>
      <w:r>
        <w:rPr>
          <w:rFonts w:eastAsia="Microsoft YaHei"/>
          <w:rFonts w:ascii="Calibri" w:hAnsi="Calibri"/>
          <w:color w:val="556677"/>
          <w:sz w:val="20"/>
        </w:rPr>
        <w:t>未来在于高附加值的旅游。与其追求到访人数纪录，不如提高每位游客的平均消费，2025 年这一数字达到每次旅行 1280 欧元，比前一年增长 8%。</w:t>
      </w:r>
    </w:p>
    <w:p/>
    <w:p>
      <w:r>
        <w:rPr>
          <w:rFonts w:ascii="Calibri" w:hAnsi="Calibri"/>
          <w:i/>
          <w:color w:val="1A56DB"/>
          <w:sz w:val="22"/>
        </w:rPr>
        <w:t>[14] Los expertos coinciden en que el modelo debe equilibrar tres objetivos: rentabilidad económica, cohesión social y protección ambiental. "Si descuidamos alguno de estos pilares, el turismo deja de ser una oportunidad y se convierte en una amenaza", advierte Navarro.</w:t>
      </w:r>
    </w:p>
    <w:p>
      <w:r>
        <w:rPr>
          <w:rFonts w:eastAsia="Microsoft YaHei"/>
          <w:rFonts w:ascii="Calibri" w:hAnsi="Calibri"/>
          <w:color w:val="556677"/>
          <w:sz w:val="20"/>
        </w:rPr>
        <w:t>专家们一致认为，这种模式必须平衡三个目标：经济收益、社会凝聚力和环境保护。"如果我们忽视其中任何一个支柱，旅游就会从机遇变成威胁"，纳瓦罗警告道。</w:t>
      </w:r>
    </w:p>
    <w:p/>
    <w:p>
      <w:r>
        <w:rPr>
          <w:rFonts w:ascii="Calibri" w:hAnsi="Calibri"/>
          <w:i/>
          <w:color w:val="1A56DB"/>
          <w:sz w:val="22"/>
        </w:rPr>
        <w:t>[15] En definitiva, España se encuentra ante una encrucijada histórica. Tiene la oportunidad de transformar su principal motor económico en un modelo más justo y sostenible, o de mantener un crecimiento insostenible que agote los recursos que lo hacen posible.</w:t>
      </w:r>
    </w:p>
    <w:p>
      <w:r>
        <w:rPr>
          <w:rFonts w:eastAsia="Microsoft YaHei"/>
          <w:rFonts w:ascii="Calibri" w:hAnsi="Calibri"/>
          <w:color w:val="556677"/>
          <w:sz w:val="20"/>
        </w:rPr>
        <w:t>总之，西班牙正处在历史性的十字路口。它有机会将主要经济引擎转变为更公平、更可持续的模式，或者维持一种不可持续的增长，最终耗尽使其得以实现的资源。</w:t>
      </w:r>
    </w:p>
    <w:p/>
    <w:p>
      <w:pPr>
        <w:pStyle w:val="Heading3"/>
      </w:pPr>
      <w:r>
        <w:t>DELE考点</w:t>
      </w:r>
    </w:p>
    <w:p>
      <w:r>
        <w:rPr>
          <w:rFonts w:eastAsia="Microsoft YaHei"/>
          <w:color w:val="667788"/>
          <w:sz w:val="20"/>
        </w:rPr>
        <w:t>B1 考点：现在完成时（ha cerrado, ha subido, han empezado, ha devuelto）+ 过去未完成时 vs. 简单过去时（era, sufrían vs. aumentaron, anunció）。数据引用结构（Según el INE..., el Observatorio... estima que...）。条件句（Si descuidamos alguno de estos pilares...）。对比连接词（sin embargo, paralelamente, en lugar de, en definitiva）。被动 se（se promueven, se distribuyen, se convierten）。B1 还需掌握百分比和数字表达（94 millones, 12,8%, 68%, 3.400 millones）以及间接引语中的虚拟式。</w:t>
      </w:r>
    </w:p>
    <w:p/>
    <w:p>
      <w:pPr>
        <w:pStyle w:val="Heading3"/>
      </w:pPr>
      <w:r>
        <w:t>难词清单</w:t>
      </w:r>
    </w:p>
    <w:tbl>
      <w:tblPr>
        <w:tblStyle w:val="TableGrid"/>
        <w:tblW w:type="auto" w:w="0"/>
        <w:jc w:val="center"/>
        <w:tblLook w:firstColumn="1" w:firstRow="1" w:lastColumn="0" w:lastRow="0" w:noHBand="0" w:noVBand="1" w:val="04A0"/>
      </w:tblPr>
      <w:tblGrid>
        <w:gridCol w:w="4513"/>
        <w:gridCol w:w="4513"/>
      </w:tblGrid>
      <w:tr>
        <w:tc>
          <w:tcPr>
            <w:tcW w:type="dxa" w:w="2835"/>
            <w:shd w:fill="1A56DB"/>
          </w:tcPr>
          <w:p>
            <w:r>
              <w:rPr>
                <w:rFonts w:ascii="Calibri" w:hAnsi="Calibri" w:eastAsia="Microsoft YaHei"/>
                <w:b/>
                <w:i w:val="0"/>
                <w:color w:val="FFFFFF"/>
                <w:sz w:val="20"/>
              </w:rPr>
              <w:t>词汇</w:t>
            </w:r>
          </w:p>
        </w:tc>
        <w:tc>
          <w:tcPr>
            <w:tcW w:type="dxa" w:w="6236"/>
            <w:shd w:fill="1A56DB"/>
          </w:tcPr>
          <w:p>
            <w:r>
              <w:rPr>
                <w:rFonts w:ascii="Calibri" w:hAnsi="Calibri" w:eastAsia="Microsoft YaHei"/>
                <w:b/>
                <w:i w:val="0"/>
                <w:color w:val="FFFFFF"/>
                <w:sz w:val="20"/>
              </w:rPr>
              <w:t>释义</w:t>
            </w:r>
          </w:p>
        </w:tc>
      </w:tr>
      <w:tr>
        <w:tc>
          <w:tcPr>
            <w:tcW w:type="dxa" w:w="4513"/>
            <w:shd w:fill="F8FAFC"/>
          </w:tcPr>
          <w:p>
            <w:r>
              <w:rPr>
                <w:rFonts w:ascii="Calibri" w:hAnsi="Calibri" w:eastAsia="Microsoft YaHei"/>
                <w:b w:val="0"/>
                <w:i/>
                <w:sz w:val="20"/>
              </w:rPr>
              <w:t>saturación</w:t>
            </w:r>
          </w:p>
        </w:tc>
        <w:tc>
          <w:tcPr>
            <w:tcW w:type="dxa" w:w="4513"/>
          </w:tcPr>
          <w:p>
            <w:r>
              <w:rPr>
                <w:rFonts w:ascii="Calibri" w:hAnsi="Calibri" w:eastAsia="Microsoft YaHei"/>
                <w:b w:val="0"/>
                <w:i w:val="0"/>
                <w:sz w:val="20"/>
              </w:rPr>
              <w:t>饱和；过度拥挤（达到极限、无法承受更多）</w:t>
            </w:r>
          </w:p>
        </w:tc>
      </w:tr>
      <w:tr>
        <w:tc>
          <w:tcPr>
            <w:tcW w:type="dxa" w:w="4513"/>
            <w:shd w:fill="F8FAFC"/>
          </w:tcPr>
          <w:p>
            <w:r>
              <w:rPr>
                <w:rFonts w:ascii="Calibri" w:hAnsi="Calibri" w:eastAsia="Microsoft YaHei"/>
                <w:b w:val="0"/>
                <w:i/>
                <w:sz w:val="20"/>
              </w:rPr>
              <w:t>masificación</w:t>
            </w:r>
          </w:p>
        </w:tc>
        <w:tc>
          <w:tcPr>
            <w:tcW w:type="dxa" w:w="4513"/>
          </w:tcPr>
          <w:p>
            <w:r>
              <w:rPr>
                <w:rFonts w:ascii="Calibri" w:hAnsi="Calibri" w:eastAsia="Microsoft YaHei"/>
                <w:b w:val="0"/>
                <w:i w:val="0"/>
                <w:sz w:val="20"/>
              </w:rPr>
              <w:t>大众化；过度集中（人群过度聚集的现象）</w:t>
            </w:r>
          </w:p>
        </w:tc>
      </w:tr>
      <w:tr>
        <w:tc>
          <w:tcPr>
            <w:tcW w:type="dxa" w:w="4513"/>
            <w:shd w:fill="F8FAFC"/>
          </w:tcPr>
          <w:p>
            <w:r>
              <w:rPr>
                <w:rFonts w:ascii="Calibri" w:hAnsi="Calibri" w:eastAsia="Microsoft YaHei"/>
                <w:b w:val="0"/>
                <w:i/>
                <w:sz w:val="20"/>
              </w:rPr>
              <w:t>pernoctación</w:t>
            </w:r>
          </w:p>
        </w:tc>
        <w:tc>
          <w:tcPr>
            <w:tcW w:type="dxa" w:w="4513"/>
          </w:tcPr>
          <w:p>
            <w:r>
              <w:rPr>
                <w:rFonts w:ascii="Calibri" w:hAnsi="Calibri" w:eastAsia="Microsoft YaHei"/>
                <w:b w:val="0"/>
                <w:i w:val="0"/>
                <w:sz w:val="20"/>
              </w:rPr>
              <w:t>过夜住宿（旅游统计中游客住宿一晚的计量单位）</w:t>
            </w:r>
          </w:p>
        </w:tc>
      </w:tr>
      <w:tr>
        <w:tc>
          <w:tcPr>
            <w:tcW w:type="dxa" w:w="4513"/>
            <w:shd w:fill="F8FAFC"/>
          </w:tcPr>
          <w:p>
            <w:r>
              <w:rPr>
                <w:rFonts w:ascii="Calibri" w:hAnsi="Calibri" w:eastAsia="Microsoft YaHei"/>
                <w:b w:val="0"/>
                <w:i/>
                <w:sz w:val="20"/>
              </w:rPr>
              <w:t>despoblación</w:t>
            </w:r>
          </w:p>
        </w:tc>
        <w:tc>
          <w:tcPr>
            <w:tcW w:type="dxa" w:w="4513"/>
          </w:tcPr>
          <w:p>
            <w:r>
              <w:rPr>
                <w:rFonts w:ascii="Calibri" w:hAnsi="Calibri" w:eastAsia="Microsoft YaHei"/>
                <w:b w:val="0"/>
                <w:i w:val="0"/>
                <w:sz w:val="20"/>
              </w:rPr>
              <w:t>人口流失；人口减少（居民离开某地区）</w:t>
            </w:r>
          </w:p>
        </w:tc>
      </w:tr>
      <w:tr>
        <w:tc>
          <w:tcPr>
            <w:tcW w:type="dxa" w:w="4513"/>
            <w:shd w:fill="F8FAFC"/>
          </w:tcPr>
          <w:p>
            <w:r>
              <w:rPr>
                <w:rFonts w:ascii="Calibri" w:hAnsi="Calibri" w:eastAsia="Microsoft YaHei"/>
                <w:b w:val="0"/>
                <w:i/>
                <w:sz w:val="20"/>
              </w:rPr>
              <w:t>desestacionalización</w:t>
            </w:r>
          </w:p>
        </w:tc>
        <w:tc>
          <w:tcPr>
            <w:tcW w:type="dxa" w:w="4513"/>
          </w:tcPr>
          <w:p>
            <w:r>
              <w:rPr>
                <w:rFonts w:ascii="Calibri" w:hAnsi="Calibri" w:eastAsia="Microsoft YaHei"/>
                <w:b w:val="0"/>
                <w:i w:val="0"/>
                <w:sz w:val="20"/>
              </w:rPr>
              <w:t>淡旺季均衡（分散旅游需求、减少季节集中）</w:t>
            </w:r>
          </w:p>
        </w:tc>
      </w:tr>
      <w:tr>
        <w:tc>
          <w:tcPr>
            <w:tcW w:type="dxa" w:w="4513"/>
            <w:shd w:fill="F8FAFC"/>
          </w:tcPr>
          <w:p>
            <w:r>
              <w:rPr>
                <w:rFonts w:ascii="Calibri" w:hAnsi="Calibri" w:eastAsia="Microsoft YaHei"/>
                <w:b w:val="0"/>
                <w:i/>
                <w:sz w:val="20"/>
              </w:rPr>
              <w:t>incentivo</w:t>
            </w:r>
          </w:p>
        </w:tc>
        <w:tc>
          <w:tcPr>
            <w:tcW w:type="dxa" w:w="4513"/>
          </w:tcPr>
          <w:p>
            <w:r>
              <w:rPr>
                <w:rFonts w:ascii="Calibri" w:hAnsi="Calibri" w:eastAsia="Microsoft YaHei"/>
                <w:b w:val="0"/>
                <w:i w:val="0"/>
                <w:sz w:val="20"/>
              </w:rPr>
              <w:t>激励；刺激（鼓励某种行为的措施）</w:t>
            </w:r>
          </w:p>
        </w:tc>
      </w:tr>
      <w:tr>
        <w:tc>
          <w:tcPr>
            <w:tcW w:type="dxa" w:w="4513"/>
            <w:shd w:fill="F8FAFC"/>
          </w:tcPr>
          <w:p>
            <w:r>
              <w:rPr>
                <w:rFonts w:ascii="Calibri" w:hAnsi="Calibri" w:eastAsia="Microsoft YaHei"/>
                <w:b w:val="0"/>
                <w:i/>
                <w:sz w:val="20"/>
              </w:rPr>
              <w:t>valor añadido</w:t>
            </w:r>
          </w:p>
        </w:tc>
        <w:tc>
          <w:tcPr>
            <w:tcW w:type="dxa" w:w="4513"/>
          </w:tcPr>
          <w:p>
            <w:r>
              <w:rPr>
                <w:rFonts w:ascii="Calibri" w:hAnsi="Calibri" w:eastAsia="Microsoft YaHei"/>
                <w:b w:val="0"/>
                <w:i w:val="0"/>
                <w:sz w:val="20"/>
              </w:rPr>
              <w:t>附加值（产品或服务超出基础价值的额外价值）</w:t>
            </w:r>
          </w:p>
        </w:tc>
      </w:tr>
      <w:tr>
        <w:tc>
          <w:tcPr>
            <w:tcW w:type="dxa" w:w="4513"/>
            <w:shd w:fill="F8FAFC"/>
          </w:tcPr>
          <w:p>
            <w:r>
              <w:rPr>
                <w:rFonts w:ascii="Calibri" w:hAnsi="Calibri" w:eastAsia="Microsoft YaHei"/>
                <w:b w:val="0"/>
                <w:i/>
                <w:sz w:val="20"/>
              </w:rPr>
              <w:t>cohesión social</w:t>
            </w:r>
          </w:p>
        </w:tc>
        <w:tc>
          <w:tcPr>
            <w:tcW w:type="dxa" w:w="4513"/>
          </w:tcPr>
          <w:p>
            <w:r>
              <w:rPr>
                <w:rFonts w:ascii="Calibri" w:hAnsi="Calibri" w:eastAsia="Microsoft YaHei"/>
                <w:b w:val="0"/>
                <w:i w:val="0"/>
                <w:sz w:val="20"/>
              </w:rPr>
              <w:t>社会凝聚力（社会成员间的团结和融合）</w:t>
            </w:r>
          </w:p>
        </w:tc>
      </w:tr>
      <w:tr>
        <w:tc>
          <w:tcPr>
            <w:tcW w:type="dxa" w:w="4513"/>
            <w:shd w:fill="F8FAFC"/>
          </w:tcPr>
          <w:p>
            <w:r>
              <w:rPr>
                <w:rFonts w:ascii="Calibri" w:hAnsi="Calibri" w:eastAsia="Microsoft YaHei"/>
                <w:b w:val="0"/>
                <w:i/>
                <w:sz w:val="20"/>
              </w:rPr>
              <w:t>encrucijada</w:t>
            </w:r>
          </w:p>
        </w:tc>
        <w:tc>
          <w:tcPr>
            <w:tcW w:type="dxa" w:w="4513"/>
          </w:tcPr>
          <w:p>
            <w:r>
              <w:rPr>
                <w:rFonts w:ascii="Calibri" w:hAnsi="Calibri" w:eastAsia="Microsoft YaHei"/>
                <w:b w:val="0"/>
                <w:i w:val="0"/>
                <w:sz w:val="20"/>
              </w:rPr>
              <w:t>十字路口；抉择关头（面临重要选择的时刻）</w:t>
            </w:r>
          </w:p>
        </w:tc>
      </w:tr>
      <w:tr>
        <w:tc>
          <w:tcPr>
            <w:tcW w:type="dxa" w:w="4513"/>
            <w:shd w:fill="F8FAFC"/>
          </w:tcPr>
          <w:p>
            <w:r>
              <w:rPr>
                <w:rFonts w:ascii="Calibri" w:hAnsi="Calibri" w:eastAsia="Microsoft YaHei"/>
                <w:b w:val="0"/>
                <w:i/>
                <w:sz w:val="20"/>
              </w:rPr>
              <w:t>descuidar</w:t>
            </w:r>
          </w:p>
        </w:tc>
        <w:tc>
          <w:tcPr>
            <w:tcW w:type="dxa" w:w="4513"/>
          </w:tcPr>
          <w:p>
            <w:r>
              <w:rPr>
                <w:rFonts w:ascii="Calibri" w:hAnsi="Calibri" w:eastAsia="Microsoft YaHei"/>
                <w:b w:val="0"/>
                <w:i w:val="0"/>
                <w:sz w:val="20"/>
              </w:rPr>
              <w:t>忽视；疏忽（没有给予应有的关注）</w:t>
            </w:r>
          </w:p>
        </w:tc>
      </w:tr>
    </w:tbl>
    <w:p/>
    <w:p>
      <w:pPr>
        <w:pStyle w:val="Heading3"/>
      </w:pPr>
      <w:r>
        <w:t>阅读理解题</w:t>
      </w:r>
    </w:p>
    <w:p>
      <w:r>
        <w:rPr>
          <w:b/>
          <w:sz w:val="22"/>
        </w:rPr>
        <w:t>1. ¿Qué posición ocupa España en el ranking mundial de turismo en 2025?</w:t>
      </w:r>
    </w:p>
    <w:p>
      <w:pPr>
        <w:ind w:left="567"/>
      </w:pPr>
      <w:r>
        <w:rPr>
          <w:sz w:val="20"/>
        </w:rPr>
        <w:t>A. La primera</w:t>
      </w:r>
    </w:p>
    <w:p>
      <w:pPr>
        <w:ind w:left="567"/>
      </w:pPr>
      <w:r>
        <w:rPr>
          <w:color w:val="16A34A"/>
          <w:sz w:val="20"/>
        </w:rPr>
        <w:t>B. La segunda, después de Francia  ✔</w:t>
      </w:r>
    </w:p>
    <w:p>
      <w:pPr>
        <w:ind w:left="567"/>
      </w:pPr>
      <w:r>
        <w:rPr>
          <w:sz w:val="20"/>
        </w:rPr>
        <w:t>C. La tercera</w:t>
      </w:r>
    </w:p>
    <w:p>
      <w:pPr>
        <w:ind w:left="567"/>
      </w:pPr>
      <w:r>
        <w:rPr>
          <w:sz w:val="20"/>
        </w:rPr>
        <w:t>D. La cuarta</w:t>
      </w:r>
    </w:p>
    <w:p>
      <w:pPr>
        <w:ind w:left="567"/>
      </w:pPr>
      <w:r>
        <w:rPr>
          <w:color w:val="16A34A"/>
          <w:sz w:val="18"/>
        </w:rPr>
        <w:t>✅ 答案：B  |  Párrafo 1: "España ha cerrado 2025 como el segundo destino turístico más visitado del mundo, solo por detrás de Francia."  |  西班牙是仅次于法国的全球第二大旅游目的地。</w:t>
      </w:r>
    </w:p>
    <w:p/>
    <w:p>
      <w:r>
        <w:rPr>
          <w:b/>
          <w:sz w:val="22"/>
        </w:rPr>
        <w:t>2. Según la profesora Laura Navarro, ¿cuál es el verdadero problema del turismo?</w:t>
      </w:r>
    </w:p>
    <w:p>
      <w:pPr>
        <w:ind w:left="567"/>
      </w:pPr>
      <w:r>
        <w:rPr>
          <w:sz w:val="20"/>
        </w:rPr>
        <w:t>A. El precio de los hoteles</w:t>
      </w:r>
    </w:p>
    <w:p>
      <w:pPr>
        <w:ind w:left="567"/>
      </w:pPr>
      <w:r>
        <w:rPr>
          <w:color w:val="16A34A"/>
          <w:sz w:val="20"/>
        </w:rPr>
        <w:t>B. La masificación, no el turismo en sí  ✔</w:t>
      </w:r>
    </w:p>
    <w:p>
      <w:pPr>
        <w:ind w:left="567"/>
      </w:pPr>
      <w:r>
        <w:rPr>
          <w:sz w:val="20"/>
        </w:rPr>
        <w:t>C. La falta de turistas</w:t>
      </w:r>
    </w:p>
    <w:p>
      <w:pPr>
        <w:ind w:left="567"/>
      </w:pPr>
      <w:r>
        <w:rPr>
          <w:sz w:val="20"/>
        </w:rPr>
        <w:t>D. El mal tiempo</w:t>
      </w:r>
    </w:p>
    <w:p>
      <w:pPr>
        <w:ind w:left="567"/>
      </w:pPr>
      <w:r>
        <w:rPr>
          <w:color w:val="16A34A"/>
          <w:sz w:val="18"/>
        </w:rPr>
        <w:t>✅ 答案：B  |  Párrafo 4: "El problema no es el turismo, sino la masificación."  |  纳瓦罗认为问题不在于旅游本身，而在于过度拥挤。</w:t>
      </w:r>
    </w:p>
    <w:p/>
    <w:p>
      <w:r>
        <w:rPr>
          <w:b/>
          <w:sz w:val="22"/>
        </w:rPr>
        <w:t>3. ¿En qué porcentaje ha subido el alquiler en las zonas turísticas de Barcelona en cinco años?</w:t>
      </w:r>
    </w:p>
    <w:p>
      <w:pPr>
        <w:ind w:left="567"/>
      </w:pPr>
      <w:r>
        <w:rPr>
          <w:sz w:val="20"/>
        </w:rPr>
        <w:t>A. Un 38%</w:t>
      </w:r>
    </w:p>
    <w:p>
      <w:pPr>
        <w:ind w:left="567"/>
      </w:pPr>
      <w:r>
        <w:rPr>
          <w:sz w:val="20"/>
        </w:rPr>
        <w:t>B. Un 48%</w:t>
      </w:r>
    </w:p>
    <w:p>
      <w:pPr>
        <w:ind w:left="567"/>
      </w:pPr>
      <w:r>
        <w:rPr>
          <w:color w:val="16A34A"/>
          <w:sz w:val="20"/>
        </w:rPr>
        <w:t>C. Un 68%  ✔</w:t>
      </w:r>
    </w:p>
    <w:p>
      <w:pPr>
        <w:ind w:left="567"/>
      </w:pPr>
      <w:r>
        <w:rPr>
          <w:sz w:val="20"/>
        </w:rPr>
        <w:t>D. Un 78%</w:t>
      </w:r>
    </w:p>
    <w:p>
      <w:pPr>
        <w:ind w:left="567"/>
      </w:pPr>
      <w:r>
        <w:rPr>
          <w:color w:val="16A34A"/>
          <w:sz w:val="18"/>
        </w:rPr>
        <w:t>✅ 答案：C  |  Párrafo 5: "El precio del alquiler en las zonas turísticas de Barcelona ha subido un 68% en cinco años."  |  巴塞罗那旅游区租金五年上涨 68%。</w:t>
      </w:r>
    </w:p>
    <w:p/>
    <w:p>
      <w:r>
        <w:rPr>
          <w:b/>
          <w:sz w:val="22"/>
        </w:rPr>
        <w:t>4. ¿Qué medida anunció Barcelona sobre los apartamentos turísticos?</w:t>
      </w:r>
    </w:p>
    <w:p>
      <w:pPr>
        <w:ind w:left="567"/>
      </w:pPr>
      <w:r>
        <w:rPr>
          <w:sz w:val="20"/>
        </w:rPr>
        <w:t>A. Aumentar su número</w:t>
      </w:r>
    </w:p>
    <w:p>
      <w:pPr>
        <w:ind w:left="567"/>
      </w:pPr>
      <w:r>
        <w:rPr>
          <w:color w:val="16A34A"/>
          <w:sz w:val="20"/>
        </w:rPr>
        <w:t>B. Eliminarlos progresivamente para 2028  ✔</w:t>
      </w:r>
    </w:p>
    <w:p>
      <w:pPr>
        <w:ind w:left="567"/>
      </w:pPr>
      <w:r>
        <w:rPr>
          <w:sz w:val="20"/>
        </w:rPr>
        <w:t>C. Bajar sus impuestos</w:t>
      </w:r>
    </w:p>
    <w:p>
      <w:pPr>
        <w:ind w:left="567"/>
      </w:pPr>
      <w:r>
        <w:rPr>
          <w:sz w:val="20"/>
        </w:rPr>
        <w:t>D. Permitir más licencias</w:t>
      </w:r>
    </w:p>
    <w:p>
      <w:pPr>
        <w:ind w:left="567"/>
      </w:pPr>
      <w:r>
        <w:rPr>
          <w:color w:val="16A34A"/>
          <w:sz w:val="18"/>
        </w:rPr>
        <w:t>✅ 答案：B  |  Párrafo 6: "Barcelona anunció la eliminación progresiva de todas las licencias de apartamentos turísticos para 2028."  |  巴塞罗那宣布到 2028 年逐步取消所有旅游公寓许可证。</w:t>
      </w:r>
    </w:p>
    <w:p/>
    <w:p>
      <w:r>
        <w:rPr>
          <w:b/>
          <w:sz w:val="22"/>
        </w:rPr>
        <w:t>5. ¿En qué porcentaje aumentaron las pernoctaciones en casas rurales en 2025?</w:t>
      </w:r>
    </w:p>
    <w:p>
      <w:pPr>
        <w:ind w:left="567"/>
      </w:pPr>
      <w:r>
        <w:rPr>
          <w:sz w:val="20"/>
        </w:rPr>
        <w:t>A. Un 12%</w:t>
      </w:r>
    </w:p>
    <w:p>
      <w:pPr>
        <w:ind w:left="567"/>
      </w:pPr>
      <w:r>
        <w:rPr>
          <w:color w:val="16A34A"/>
          <w:sz w:val="20"/>
        </w:rPr>
        <w:t>B. Un 22%  ✔</w:t>
      </w:r>
    </w:p>
    <w:p>
      <w:pPr>
        <w:ind w:left="567"/>
      </w:pPr>
      <w:r>
        <w:rPr>
          <w:sz w:val="20"/>
        </w:rPr>
        <w:t>C. Un 32%</w:t>
      </w:r>
    </w:p>
    <w:p>
      <w:pPr>
        <w:ind w:left="567"/>
      </w:pPr>
      <w:r>
        <w:rPr>
          <w:sz w:val="20"/>
        </w:rPr>
        <w:t>D. Un 42%</w:t>
      </w:r>
    </w:p>
    <w:p>
      <w:pPr>
        <w:ind w:left="567"/>
      </w:pPr>
      <w:r>
        <w:rPr>
          <w:color w:val="16A34A"/>
          <w:sz w:val="18"/>
        </w:rPr>
        <w:t>✅ 答案：B  |  Párrafo 8: "las pernoctaciones en casas rurales aumentaron un 22% en 2025."  |  2025 年乡村民宿住宿量增长 22%。</w:t>
      </w:r>
    </w:p>
    <w:p/>
    <w:p>
      <w:r>
        <w:rPr>
          <w:b/>
          <w:sz w:val="22"/>
        </w:rPr>
        <w:t>6. Según el texto, ¿qué tipo de turismo está beneficiando a los pueblos que sufrían despoblación?</w:t>
      </w:r>
    </w:p>
    <w:p>
      <w:pPr>
        <w:ind w:left="567"/>
      </w:pPr>
      <w:r>
        <w:rPr>
          <w:sz w:val="20"/>
        </w:rPr>
        <w:t>A. El turismo de sol y playa</w:t>
      </w:r>
    </w:p>
    <w:p>
      <w:pPr>
        <w:ind w:left="567"/>
      </w:pPr>
      <w:r>
        <w:rPr>
          <w:color w:val="16A34A"/>
          <w:sz w:val="20"/>
        </w:rPr>
        <w:t>B. El turismo rural  ✔</w:t>
      </w:r>
    </w:p>
    <w:p>
      <w:pPr>
        <w:ind w:left="567"/>
      </w:pPr>
      <w:r>
        <w:rPr>
          <w:sz w:val="20"/>
        </w:rPr>
        <w:t>C. El turismo de compras</w:t>
      </w:r>
    </w:p>
    <w:p>
      <w:pPr>
        <w:ind w:left="567"/>
      </w:pPr>
      <w:r>
        <w:rPr>
          <w:sz w:val="20"/>
        </w:rPr>
        <w:t>D. El turismo de negocios</w:t>
      </w:r>
    </w:p>
    <w:p>
      <w:pPr>
        <w:ind w:left="567"/>
      </w:pPr>
      <w:r>
        <w:rPr>
          <w:color w:val="16A34A"/>
          <w:sz w:val="18"/>
        </w:rPr>
        <w:t>✅ 答案：B  |  Párrafo 8: "Pueblos que hace una década sufrían despoblación hoy reciben visitantes... El turismo rural es el gran beneficiado."  |  乡村旅游让曾受人口流失之苦的村庄受益。</w:t>
      </w:r>
    </w:p>
    <w:p/>
    <w:p>
      <w:r>
        <w:rPr>
          <w:b/>
          <w:sz w:val="22"/>
        </w:rPr>
        <w:t>7. ¿Cuál es el objetivo del programa "España todo el año"?</w:t>
      </w:r>
    </w:p>
    <w:p>
      <w:pPr>
        <w:ind w:left="567"/>
      </w:pPr>
      <w:r>
        <w:rPr>
          <w:sz w:val="20"/>
        </w:rPr>
        <w:t>A. Atraer más turistas en verano</w:t>
      </w:r>
    </w:p>
    <w:p>
      <w:pPr>
        <w:ind w:left="567"/>
      </w:pPr>
      <w:r>
        <w:rPr>
          <w:color w:val="16A34A"/>
          <w:sz w:val="20"/>
        </w:rPr>
        <w:t>B. Promover viajes fuera de temporada alta  ✔</w:t>
      </w:r>
    </w:p>
    <w:p>
      <w:pPr>
        <w:ind w:left="567"/>
      </w:pPr>
      <w:r>
        <w:rPr>
          <w:sz w:val="20"/>
        </w:rPr>
        <w:t>C. Aumentar los precios hoteleros</w:t>
      </w:r>
    </w:p>
    <w:p>
      <w:pPr>
        <w:ind w:left="567"/>
      </w:pPr>
      <w:r>
        <w:rPr>
          <w:sz w:val="20"/>
        </w:rPr>
        <w:t>D. Limitar el turismo rural</w:t>
      </w:r>
    </w:p>
    <w:p>
      <w:pPr>
        <w:ind w:left="567"/>
      </w:pPr>
      <w:r>
        <w:rPr>
          <w:color w:val="16A34A"/>
          <w:sz w:val="18"/>
        </w:rPr>
        <w:t>✅ 答案：B  |  Párrafo 12: "El programa 'España todo el año' ofrece incentivos a quienes viajan entre octubre y marzo."  |  该计划旨在促进淡季（10月至3月）出行。</w:t>
      </w:r>
    </w:p>
    <w:p/>
    <w:p>
      <w:r>
        <w:rPr>
          <w:b/>
          <w:sz w:val="22"/>
        </w:rPr>
        <w:t>8. ¿Cuánto gastó de media cada turista internacional en 2025?</w:t>
      </w:r>
    </w:p>
    <w:p>
      <w:pPr>
        <w:ind w:left="567"/>
      </w:pPr>
      <w:r>
        <w:rPr>
          <w:sz w:val="20"/>
        </w:rPr>
        <w:t>A. 980 euros</w:t>
      </w:r>
    </w:p>
    <w:p>
      <w:pPr>
        <w:ind w:left="567"/>
      </w:pPr>
      <w:r>
        <w:rPr>
          <w:sz w:val="20"/>
        </w:rPr>
        <w:t>B. 1.180 euros</w:t>
      </w:r>
    </w:p>
    <w:p>
      <w:pPr>
        <w:ind w:left="567"/>
      </w:pPr>
      <w:r>
        <w:rPr>
          <w:color w:val="16A34A"/>
          <w:sz w:val="20"/>
        </w:rPr>
        <w:t>C. 1.280 euros  ✔</w:t>
      </w:r>
    </w:p>
    <w:p>
      <w:pPr>
        <w:ind w:left="567"/>
      </w:pPr>
      <w:r>
        <w:rPr>
          <w:sz w:val="20"/>
        </w:rPr>
        <w:t>D. 1.380 euros</w:t>
      </w:r>
    </w:p>
    <w:p>
      <w:pPr>
        <w:ind w:left="567"/>
      </w:pPr>
      <w:r>
        <w:rPr>
          <w:color w:val="16A34A"/>
          <w:sz w:val="18"/>
        </w:rPr>
        <w:t>✅ 答案：C  |  Párrafo 13: "el gasto medio por visitante, que en 2025 alcanzó los 1.280 euros por viaje."  |  2025 年每位游客平均消费 1280 欧元。</w:t>
      </w:r>
    </w:p>
    <w:p/>
    <w:p>
      <w:r>
        <w:br w:type="page"/>
      </w:r>
    </w:p>
    <w:p>
      <w:pPr>
        <w:pStyle w:val="Heading1"/>
      </w:pPr>
      <w:r>
        <w:t>B2 精读文章</w:t>
      </w:r>
    </w:p>
    <w:p>
      <w:pPr>
        <w:pStyle w:val="Heading2"/>
      </w:pPr>
      <w:r>
        <w:t>La sequía que asola Europa: crisis climática y gestión del agua</w:t>
      </w:r>
    </w:p>
    <w:p>
      <w:r>
        <w:rPr>
          <w:i/>
          <w:color w:val="99AABB"/>
          <w:sz w:val="18"/>
        </w:rPr>
        <w:t>来源：BBC Mundo</w:t>
      </w:r>
    </w:p>
    <w:p/>
    <w:p>
      <w:r>
        <w:rPr>
          <w:rFonts w:ascii="Calibri" w:hAnsi="Calibri"/>
          <w:i/>
          <w:color w:val="1A56DB"/>
          <w:sz w:val="22"/>
        </w:rPr>
        <w:t>[1] El verano de 2026 ha dejado una imagen que los europeos tardarán en olvidar: ríos reducidos a hilos de agua, embalses en mínimos históricos y campos amarillentos que se extienden hasta el horizonte. La sequía que asola Europa occidental no es un episodio aislado, sino la manifestación más visible de una crisis climática que se acelera.</w:t>
      </w:r>
    </w:p>
    <w:p>
      <w:r>
        <w:rPr>
          <w:rFonts w:eastAsia="Microsoft YaHei"/>
          <w:rFonts w:ascii="Calibri" w:hAnsi="Calibri"/>
          <w:color w:val="556677"/>
          <w:sz w:val="20"/>
        </w:rPr>
        <w:t>2026 年的夏天给欧洲人留下了一幅久久难以忘怀的画面：河流干涸成涓涓细流，水库降至历史最低，枯黄的田野一直延伸到地平线。席卷西欧的干旱并非孤立事件，而是加速中的气候危机最直观的表现。</w:t>
      </w:r>
    </w:p>
    <w:p/>
    <w:p>
      <w:r>
        <w:rPr>
          <w:rFonts w:ascii="Calibri" w:hAnsi="Calibri"/>
          <w:i/>
          <w:color w:val="1A56DB"/>
          <w:sz w:val="22"/>
        </w:rPr>
        <w:t>[2] Los datos son contundentes. Según el Servicio de Cambio Climático de Copernicus, Europa occidental registró en junio y julio de 2026 una temperatura media 2,79 °C superior a la del periodo 1991-2020, la más alta desde que existen registros.</w:t>
      </w:r>
    </w:p>
    <w:p>
      <w:r>
        <w:rPr>
          <w:rFonts w:eastAsia="Microsoft YaHei"/>
          <w:rFonts w:ascii="Calibri" w:hAnsi="Calibri"/>
          <w:color w:val="556677"/>
          <w:sz w:val="20"/>
        </w:rPr>
        <w:t>数据令人警醒。据哥白尼气候变化服务局数据，西欧在 2026 年 6 月和 7 月的平均气温比 1991-2020 年期间高出 2.79°C，是有记录以来的最高值。</w:t>
      </w:r>
    </w:p>
    <w:p/>
    <w:p>
      <w:r>
        <w:rPr>
          <w:rFonts w:ascii="Calibri" w:hAnsi="Calibri"/>
          <w:i/>
          <w:color w:val="1A56DB"/>
          <w:sz w:val="22"/>
        </w:rPr>
        <w:t>[3] El Reino Unido es uno de los países más golpeados. Casi tres cuartas partes de Inglaterra se encuentran en estado de sequía, y más de 27 millones de personas están sujetas a restricciones de agua. Ocho compañías suministradoras han impuesto prohibiciones de riego y de llenado de piscinas.</w:t>
      </w:r>
    </w:p>
    <w:p>
      <w:r>
        <w:rPr>
          <w:rFonts w:eastAsia="Microsoft YaHei"/>
          <w:rFonts w:ascii="Calibri" w:hAnsi="Calibri"/>
          <w:color w:val="556677"/>
          <w:sz w:val="20"/>
        </w:rPr>
        <w:t>英国是受灾最严重的国家之一。英格兰近四分之三的地区处于干旱状态，超过 2700 万人受到用水限制。八家供水公司已实施禁止浇灌和注满泳池的措施。</w:t>
      </w:r>
    </w:p>
    <w:p/>
    <w:p>
      <w:r>
        <w:rPr>
          <w:rFonts w:ascii="Calibri" w:hAnsi="Calibri"/>
          <w:i/>
          <w:color w:val="1A56DB"/>
          <w:sz w:val="22"/>
        </w:rPr>
        <w:t>[4] "No estamos ante un verano seco más, sino ante un cambio de régimen climático", afirma la climatóloga española Raquel Domínguez, del Instituto Mediterráneo de Estudios Ambientales. "Lo que antes era excepcional se está convirtiendo en la nueva normalidad."</w:t>
      </w:r>
    </w:p>
    <w:p>
      <w:r>
        <w:rPr>
          <w:rFonts w:eastAsia="Microsoft YaHei"/>
          <w:rFonts w:ascii="Calibri" w:hAnsi="Calibri"/>
          <w:color w:val="556677"/>
          <w:sz w:val="20"/>
        </w:rPr>
        <w:t>"我们面临的不是又一个干燥的夏天，而是气候体制的改变"，地中海环境研究所的西班牙气候学家拉克尔·多明格斯断言。"曾经被视为异常的现象，正在变成新的常态。"</w:t>
      </w:r>
    </w:p>
    <w:p/>
    <w:p>
      <w:r>
        <w:rPr>
          <w:rFonts w:ascii="Calibri" w:hAnsi="Calibri"/>
          <w:i/>
          <w:color w:val="1A56DB"/>
          <w:sz w:val="22"/>
        </w:rPr>
        <w:t>[5] El impacto económico es profundo. El transporte fluvial por el Rin, la arteria comercial de Europa, se ha reducido drásticamente porque los barcos deben limitar su carga. El Instituto Kiel para la Economía Mundial estima que la baja del caudal podría restar un 0,4% al PIB alemán, similar a la sequía de 2018.</w:t>
      </w:r>
    </w:p>
    <w:p>
      <w:r>
        <w:rPr>
          <w:rFonts w:eastAsia="Microsoft YaHei"/>
          <w:rFonts w:ascii="Calibri" w:hAnsi="Calibri"/>
          <w:color w:val="556677"/>
          <w:sz w:val="20"/>
        </w:rPr>
        <w:t>经济影响十分深远。作为欧洲商业大动脉的莱茵河内河运输已大幅缩减，因为船只必须限制载货量。基尔世界经济研究所估计，水位下降可能使德国 GDP 减少 0.4%，与 2018 年的干旱类似。</w:t>
      </w:r>
    </w:p>
    <w:p/>
    <w:p>
      <w:r>
        <w:rPr>
          <w:rFonts w:ascii="Calibri" w:hAnsi="Calibri"/>
          <w:i/>
          <w:color w:val="1A56DB"/>
          <w:sz w:val="22"/>
        </w:rPr>
        <w:t>[6] La agricultura sufre de manera desigual. Mientras los grandes productores con sistemas de riego eficientes resisten, los pequeños agricultores de secano ven cómo sus cosechas se pierden. La producción de vino, aceite de oliva y cereales ha caído de forma notable, presionando al alza los precios de los alimentos.</w:t>
      </w:r>
    </w:p>
    <w:p>
      <w:r>
        <w:rPr>
          <w:rFonts w:eastAsia="Microsoft YaHei"/>
          <w:rFonts w:ascii="Calibri" w:hAnsi="Calibri"/>
          <w:color w:val="556677"/>
          <w:sz w:val="20"/>
        </w:rPr>
        <w:t>农业受到的冲击并不均衡。拥有高效灌溉系统的大型生产者尚能应对，而靠天吃饭的小农户只能眼睁睁看着收成付诸东流。葡萄酒、橄榄油和谷物的产量大幅下降，推高了食品价格。</w:t>
      </w:r>
    </w:p>
    <w:p/>
    <w:p>
      <w:r>
        <w:rPr>
          <w:rFonts w:ascii="Calibri" w:hAnsi="Calibri"/>
          <w:i/>
          <w:color w:val="1A56DB"/>
          <w:sz w:val="22"/>
        </w:rPr>
        <w:t>[7] El dilema de fondo es la distribución del agua. "El agua no es un recurso infinito, y hasta ahora la hemos gestionado como si lo fuera", sostiene el ingeniero agrónomo Alberto Serra, asesor de varias comunidades de regantes. "La pregunta es quién tiene prioridad: el turismo, la agricultura o el consumo doméstico."</w:t>
      </w:r>
    </w:p>
    <w:p>
      <w:r>
        <w:rPr>
          <w:rFonts w:eastAsia="Microsoft YaHei"/>
          <w:rFonts w:ascii="Calibri" w:hAnsi="Calibri"/>
          <w:color w:val="556677"/>
          <w:sz w:val="20"/>
        </w:rPr>
        <w:t>根本性的困境在于水资源的分配。"水不是无限的资源，而我们迄今却把它当作无限资源来管理"，为多个灌溉社区担任顾问的农艺工程师阿尔贝托·塞拉主张。"问题在于谁有优先权：旅游业、农业还是居民生活用水。"</w:t>
      </w:r>
    </w:p>
    <w:p/>
    <w:p>
      <w:r>
        <w:rPr>
          <w:rFonts w:ascii="Calibri" w:hAnsi="Calibri"/>
          <w:i/>
          <w:color w:val="1A56DB"/>
          <w:sz w:val="22"/>
        </w:rPr>
        <w:t>[8] Este conflicto ya se ha manifestado en varias regiones. En Cataluña, la Generalitat ha decretado restricciones que limitan el consumo a 200 litros por persona y día, una medida que ha generado protestas tanto del sector hotelero como de las asociaciones de vecinos.</w:t>
      </w:r>
    </w:p>
    <w:p>
      <w:r>
        <w:rPr>
          <w:rFonts w:eastAsia="Microsoft YaHei"/>
          <w:rFonts w:ascii="Calibri" w:hAnsi="Calibri"/>
          <w:color w:val="556677"/>
          <w:sz w:val="20"/>
        </w:rPr>
        <w:t>这种冲突已经在多个地区显现。在加泰罗尼亚，自治区政府颁布了限制令，将人均日用水量限制在 200 升，这一措施引发了酒店业和居民协会双方的抗议。</w:t>
      </w:r>
    </w:p>
    <w:p/>
    <w:p>
      <w:r>
        <w:rPr>
          <w:rFonts w:ascii="Calibri" w:hAnsi="Calibri"/>
          <w:i/>
          <w:color w:val="1A56DB"/>
          <w:sz w:val="22"/>
        </w:rPr>
        <w:t>[9] Sin embargo, no todos los expertos coinciden en el diagnóstico. El economista británico James Whitfield, del centro de estudios Policy Exchange, argumenta que el problema no es la escasez física de agua, sino la falta de inversión en infraestructuras. "El Reino Unido pierde más del 20% del agua por fugas en las tuberías. Eso es una negligencia, no un cambio climático", señala.</w:t>
      </w:r>
    </w:p>
    <w:p>
      <w:r>
        <w:rPr>
          <w:rFonts w:eastAsia="Microsoft YaHei"/>
          <w:rFonts w:ascii="Calibri" w:hAnsi="Calibri"/>
          <w:color w:val="556677"/>
          <w:sz w:val="20"/>
        </w:rPr>
        <w:t>然而，并非所有专家都认同这一诊断。英国智库 Policy Exchange 的经济学家詹姆斯·惠特菲尔德认为，问题不在于水资源的物理性短缺，而在于基础设施投资不足。"英国因管道渗漏损失了超过 20% 的水。这是疏忽，不是气候变化"，他指出。</w:t>
      </w:r>
    </w:p>
    <w:p/>
    <w:p>
      <w:r>
        <w:rPr>
          <w:rFonts w:ascii="Calibri" w:hAnsi="Calibri"/>
          <w:i/>
          <w:color w:val="1A56DB"/>
          <w:sz w:val="22"/>
        </w:rPr>
        <w:t>[10] Esta visión es rebatida por la mayoría de la comunidad científica. Un informe del Panel Intergubernamental sobre Cambio Climático (IPCC) concluye que, aunque la inversión en infraestructuras es necesaria, la tendencia de fondo —menos precipitaciones y más evaporación— está inequívocamente vinculada al calentamiento global.</w:t>
      </w:r>
    </w:p>
    <w:p>
      <w:r>
        <w:rPr>
          <w:rFonts w:eastAsia="Microsoft YaHei"/>
          <w:rFonts w:ascii="Calibri" w:hAnsi="Calibri"/>
          <w:color w:val="556677"/>
          <w:sz w:val="20"/>
        </w:rPr>
        <w:t>这一观点遭到大多数科学界的反驳。政府间气候变化专门委员会（IPCC）的一份报告得出结论：尽管基础设施投资是必要的，但降水减少、蒸发增加的根本趋势与全球变暖有着明确的关联。</w:t>
      </w:r>
    </w:p>
    <w:p/>
    <w:p>
      <w:r>
        <w:rPr>
          <w:rFonts w:ascii="Calibri" w:hAnsi="Calibri"/>
          <w:i/>
          <w:color w:val="1A56DB"/>
          <w:sz w:val="22"/>
        </w:rPr>
        <w:t>[11] La adaptación se ha convertido en una prioridad política. España ha aprobado un Plan Nacional de Adaptación que incluye la modernización de los regadíos, la reutilización de aguas residuales y la construcción de nuevas desaladoras. El objetivo es reducir en un 15% el consumo de agua para 2030.</w:t>
      </w:r>
    </w:p>
    <w:p>
      <w:r>
        <w:rPr>
          <w:rFonts w:eastAsia="Microsoft YaHei"/>
          <w:rFonts w:ascii="Calibri" w:hAnsi="Calibri"/>
          <w:color w:val="556677"/>
          <w:sz w:val="20"/>
        </w:rPr>
        <w:t>适应已成为政治优先事项。西班牙批准了《国家适应计划》，包括灌溉现代化、废水再利用和新海水淡化厂的建设。目标是在 2030 年前将用水量减少 15%。</w:t>
      </w:r>
    </w:p>
    <w:p/>
    <w:p>
      <w:r>
        <w:rPr>
          <w:rFonts w:ascii="Calibri" w:hAnsi="Calibri"/>
          <w:i/>
          <w:color w:val="1A56DB"/>
          <w:sz w:val="22"/>
        </w:rPr>
        <w:t>[12] La tecnología ofrece soluciones prometedoras, pero también paradojas. Las desaladoras pueden convertir el agua de mar en potable, pero consumen enormes cantidades de energía, lo que a su vez agrava el problema si esa energía proviene de combustibles fósiles.</w:t>
      </w:r>
    </w:p>
    <w:p>
      <w:r>
        <w:rPr>
          <w:rFonts w:eastAsia="Microsoft YaHei"/>
          <w:rFonts w:ascii="Calibri" w:hAnsi="Calibri"/>
          <w:color w:val="556677"/>
          <w:sz w:val="20"/>
        </w:rPr>
        <w:t>技术提供了充满希望的解决方案，但也带来悖论。海水淡化厂可以将海水转化为饮用水，却消耗大量能源，而如果这些能源来自化石燃料，反而会加剧问题。</w:t>
      </w:r>
    </w:p>
    <w:p/>
    <w:p>
      <w:r>
        <w:rPr>
          <w:rFonts w:ascii="Calibri" w:hAnsi="Calibri"/>
          <w:i/>
          <w:color w:val="1A56DB"/>
          <w:sz w:val="22"/>
        </w:rPr>
        <w:t>[13] El concepto de resiliencia ha pasado al centro del debate urbanístico. Ciudades como París y Barcelona están sustituyendo el asfalto por superficies permeables, plantando árboles de sombra y creando "islas de frescor" para reducir el efecto de isla de calor urbano.</w:t>
      </w:r>
    </w:p>
    <w:p>
      <w:r>
        <w:rPr>
          <w:rFonts w:eastAsia="Microsoft YaHei"/>
          <w:rFonts w:ascii="Calibri" w:hAnsi="Calibri"/>
          <w:color w:val="556677"/>
          <w:sz w:val="20"/>
        </w:rPr>
        <w:t>韧性的概念已成为城市规划辩论的核心。巴黎和巴塞罗那等城市正在用透水表面替代沥青，种植遮阴树木，并打造"清凉岛"以减轻城市热岛效应。</w:t>
      </w:r>
    </w:p>
    <w:p/>
    <w:p>
      <w:r>
        <w:rPr>
          <w:rFonts w:ascii="Calibri" w:hAnsi="Calibri"/>
          <w:i/>
          <w:color w:val="1A56DB"/>
          <w:sz w:val="22"/>
        </w:rPr>
        <w:t>[14] En el plano internacional, la gobernanza del agua se ha vuelto un asunto de seguridad. Los ríos transfronterizos como el Rin, el Danubio o el Tajo generan tensiones entre países que compiten por un recurso cada vez más escaso, en un anticipo de los conflictos futuros.</w:t>
      </w:r>
    </w:p>
    <w:p>
      <w:r>
        <w:rPr>
          <w:rFonts w:eastAsia="Microsoft YaHei"/>
          <w:rFonts w:ascii="Calibri" w:hAnsi="Calibri"/>
          <w:color w:val="556677"/>
          <w:sz w:val="20"/>
        </w:rPr>
        <w:t>在国际层面，水资源治理已成为安全问题。莱茵河、多瑙河和塔霍河等跨境河流引发了各国之间为争夺日益稀缺的资源而产生的紧张，这是未来冲突的预演。</w:t>
      </w:r>
    </w:p>
    <w:p/>
    <w:p>
      <w:r>
        <w:rPr>
          <w:rFonts w:ascii="Calibri" w:hAnsi="Calibri"/>
          <w:i/>
          <w:color w:val="1A56DB"/>
          <w:sz w:val="22"/>
        </w:rPr>
        <w:t>[15] "Estamos ante un punto de inflexión", concluye la doctora Domínguez. "Podemos elegir adaptarnos de forma justa, protegiendo a los más vulnerables, o esperar a que la crisis nos obligue a hacerlo de forma traumática. La sequía de 2026 debería ser una advertencia, no un ensayo general de lo que está por venir."</w:t>
      </w:r>
    </w:p>
    <w:p>
      <w:r>
        <w:rPr>
          <w:rFonts w:eastAsia="Microsoft YaHei"/>
          <w:rFonts w:ascii="Calibri" w:hAnsi="Calibri"/>
          <w:color w:val="556677"/>
          <w:sz w:val="20"/>
        </w:rPr>
        <w:t>"我们正处在一个转折点"，多明格斯博士总结道。"我们可以选择公平地适应，保护最脆弱的群体，或者等到危机迫使我们以痛苦的方式应对。2026 年的干旱应该是一个警告，而不是即将到来之事的预演。"</w:t>
      </w:r>
    </w:p>
    <w:p/>
    <w:p>
      <w:pPr>
        <w:pStyle w:val="Heading3"/>
      </w:pPr>
      <w:r>
        <w:t>DELE考点</w:t>
      </w:r>
    </w:p>
    <w:p>
      <w:r>
        <w:rPr>
          <w:rFonts w:eastAsia="Microsoft YaHei"/>
          <w:color w:val="667788"/>
          <w:sz w:val="20"/>
        </w:rPr>
        <w:t>B2 考点：虚拟式现在时（para que la IA... — 实际本文涉及：que el agua sea, que nos obligue, aunque la inversión... sea）配合主句表态动词（afirma, sostiene, argumenta, concluye）。复合条件式（podría restar, debería ser）。被动语态与被动 se（se ha reducido, se están sustituyendo, se ha vuelto）。学术引用结构（Según Copernicus..., el IPCC concluye..., la doctora Domínguez afirma...）。对立观点衔接（sin embargo, no obstante, esta visión es rebatida, mientras）。抽象名词化（la adaptación, la resiliencia, la gobernanza, la reutilización）。修辞手法（punto de inflexión, islas de frescor, ensayo general）。B2 需展示对复杂争议议题的批判性分析、多视角呈现与数据批判性解读能力。</w:t>
      </w:r>
    </w:p>
    <w:p/>
    <w:p>
      <w:pPr>
        <w:pStyle w:val="Heading3"/>
      </w:pPr>
      <w:r>
        <w:t>难词清单</w:t>
      </w:r>
    </w:p>
    <w:tbl>
      <w:tblPr>
        <w:tblStyle w:val="TableGrid"/>
        <w:tblW w:type="auto" w:w="0"/>
        <w:jc w:val="center"/>
        <w:tblLook w:firstColumn="1" w:firstRow="1" w:lastColumn="0" w:lastRow="0" w:noHBand="0" w:noVBand="1" w:val="04A0"/>
      </w:tblPr>
      <w:tblGrid>
        <w:gridCol w:w="4513"/>
        <w:gridCol w:w="4513"/>
      </w:tblGrid>
      <w:tr>
        <w:tc>
          <w:tcPr>
            <w:tcW w:type="dxa" w:w="2835"/>
            <w:shd w:fill="1A56DB"/>
          </w:tcPr>
          <w:p>
            <w:r>
              <w:rPr>
                <w:rFonts w:ascii="Calibri" w:hAnsi="Calibri" w:eastAsia="Microsoft YaHei"/>
                <w:b/>
                <w:i w:val="0"/>
                <w:color w:val="FFFFFF"/>
                <w:sz w:val="20"/>
              </w:rPr>
              <w:t>词汇</w:t>
            </w:r>
          </w:p>
        </w:tc>
        <w:tc>
          <w:tcPr>
            <w:tcW w:type="dxa" w:w="6236"/>
            <w:shd w:fill="1A56DB"/>
          </w:tcPr>
          <w:p>
            <w:r>
              <w:rPr>
                <w:rFonts w:ascii="Calibri" w:hAnsi="Calibri" w:eastAsia="Microsoft YaHei"/>
                <w:b/>
                <w:i w:val="0"/>
                <w:color w:val="FFFFFF"/>
                <w:sz w:val="20"/>
              </w:rPr>
              <w:t>释义</w:t>
            </w:r>
          </w:p>
        </w:tc>
      </w:tr>
      <w:tr>
        <w:tc>
          <w:tcPr>
            <w:tcW w:type="dxa" w:w="4513"/>
            <w:shd w:fill="F8FAFC"/>
          </w:tcPr>
          <w:p>
            <w:r>
              <w:rPr>
                <w:rFonts w:ascii="Calibri" w:hAnsi="Calibri" w:eastAsia="Microsoft YaHei"/>
                <w:b w:val="0"/>
                <w:i/>
                <w:sz w:val="20"/>
              </w:rPr>
              <w:t>contundente</w:t>
            </w:r>
          </w:p>
        </w:tc>
        <w:tc>
          <w:tcPr>
            <w:tcW w:type="dxa" w:w="4513"/>
          </w:tcPr>
          <w:p>
            <w:r>
              <w:rPr>
                <w:rFonts w:ascii="Calibri" w:hAnsi="Calibri" w:eastAsia="Microsoft YaHei"/>
                <w:b w:val="0"/>
                <w:i w:val="0"/>
                <w:sz w:val="20"/>
              </w:rPr>
              <w:t>有力的；不容置疑的（形容论据或数据非常有说服力）</w:t>
            </w:r>
          </w:p>
        </w:tc>
      </w:tr>
      <w:tr>
        <w:tc>
          <w:tcPr>
            <w:tcW w:type="dxa" w:w="4513"/>
            <w:shd w:fill="F8FAFC"/>
          </w:tcPr>
          <w:p>
            <w:r>
              <w:rPr>
                <w:rFonts w:ascii="Calibri" w:hAnsi="Calibri" w:eastAsia="Microsoft YaHei"/>
                <w:b w:val="0"/>
                <w:i/>
                <w:sz w:val="20"/>
              </w:rPr>
              <w:t>embalse</w:t>
            </w:r>
          </w:p>
        </w:tc>
        <w:tc>
          <w:tcPr>
            <w:tcW w:type="dxa" w:w="4513"/>
          </w:tcPr>
          <w:p>
            <w:r>
              <w:rPr>
                <w:rFonts w:ascii="Calibri" w:hAnsi="Calibri" w:eastAsia="Microsoft YaHei"/>
                <w:b w:val="0"/>
                <w:i w:val="0"/>
                <w:sz w:val="20"/>
              </w:rPr>
              <w:t>水库（蓄水以供灌溉、饮用或发电的人工湖）</w:t>
            </w:r>
          </w:p>
        </w:tc>
      </w:tr>
      <w:tr>
        <w:tc>
          <w:tcPr>
            <w:tcW w:type="dxa" w:w="4513"/>
            <w:shd w:fill="F8FAFC"/>
          </w:tcPr>
          <w:p>
            <w:r>
              <w:rPr>
                <w:rFonts w:ascii="Calibri" w:hAnsi="Calibri" w:eastAsia="Microsoft YaHei"/>
                <w:b w:val="0"/>
                <w:i/>
                <w:sz w:val="20"/>
              </w:rPr>
              <w:t>caudal</w:t>
            </w:r>
          </w:p>
        </w:tc>
        <w:tc>
          <w:tcPr>
            <w:tcW w:type="dxa" w:w="4513"/>
          </w:tcPr>
          <w:p>
            <w:r>
              <w:rPr>
                <w:rFonts w:ascii="Calibri" w:hAnsi="Calibri" w:eastAsia="Microsoft YaHei"/>
                <w:b w:val="0"/>
                <w:i w:val="0"/>
                <w:sz w:val="20"/>
              </w:rPr>
              <w:t>流量；水量（河流单位时间内通过的水量）</w:t>
            </w:r>
          </w:p>
        </w:tc>
      </w:tr>
      <w:tr>
        <w:tc>
          <w:tcPr>
            <w:tcW w:type="dxa" w:w="4513"/>
            <w:shd w:fill="F8FAFC"/>
          </w:tcPr>
          <w:p>
            <w:r>
              <w:rPr>
                <w:rFonts w:ascii="Calibri" w:hAnsi="Calibri" w:eastAsia="Microsoft YaHei"/>
                <w:b w:val="0"/>
                <w:i/>
                <w:sz w:val="20"/>
              </w:rPr>
              <w:t>secano</w:t>
            </w:r>
          </w:p>
        </w:tc>
        <w:tc>
          <w:tcPr>
            <w:tcW w:type="dxa" w:w="4513"/>
          </w:tcPr>
          <w:p>
            <w:r>
              <w:rPr>
                <w:rFonts w:ascii="Calibri" w:hAnsi="Calibri" w:eastAsia="Microsoft YaHei"/>
                <w:b w:val="0"/>
                <w:i w:val="0"/>
                <w:sz w:val="20"/>
              </w:rPr>
              <w:t>旱地（依靠自然降水、无人工灌溉的农田）</w:t>
            </w:r>
          </w:p>
        </w:tc>
      </w:tr>
      <w:tr>
        <w:tc>
          <w:tcPr>
            <w:tcW w:type="dxa" w:w="4513"/>
            <w:shd w:fill="F8FAFC"/>
          </w:tcPr>
          <w:p>
            <w:r>
              <w:rPr>
                <w:rFonts w:ascii="Calibri" w:hAnsi="Calibri" w:eastAsia="Microsoft YaHei"/>
                <w:b w:val="0"/>
                <w:i/>
                <w:sz w:val="20"/>
              </w:rPr>
              <w:t>regadío</w:t>
            </w:r>
          </w:p>
        </w:tc>
        <w:tc>
          <w:tcPr>
            <w:tcW w:type="dxa" w:w="4513"/>
          </w:tcPr>
          <w:p>
            <w:r>
              <w:rPr>
                <w:rFonts w:ascii="Calibri" w:hAnsi="Calibri" w:eastAsia="Microsoft YaHei"/>
                <w:b w:val="0"/>
                <w:i w:val="0"/>
                <w:sz w:val="20"/>
              </w:rPr>
              <w:t>灌溉地（有人工灌溉系统的农田）</w:t>
            </w:r>
          </w:p>
        </w:tc>
      </w:tr>
      <w:tr>
        <w:tc>
          <w:tcPr>
            <w:tcW w:type="dxa" w:w="4513"/>
            <w:shd w:fill="F8FAFC"/>
          </w:tcPr>
          <w:p>
            <w:r>
              <w:rPr>
                <w:rFonts w:ascii="Calibri" w:hAnsi="Calibri" w:eastAsia="Microsoft YaHei"/>
                <w:b w:val="0"/>
                <w:i/>
                <w:sz w:val="20"/>
              </w:rPr>
              <w:t>desaladora</w:t>
            </w:r>
          </w:p>
        </w:tc>
        <w:tc>
          <w:tcPr>
            <w:tcW w:type="dxa" w:w="4513"/>
          </w:tcPr>
          <w:p>
            <w:r>
              <w:rPr>
                <w:rFonts w:ascii="Calibri" w:hAnsi="Calibri" w:eastAsia="Microsoft YaHei"/>
                <w:b w:val="0"/>
                <w:i w:val="0"/>
                <w:sz w:val="20"/>
              </w:rPr>
              <w:t>海水淡化厂（将海水转化为淡水的设施）</w:t>
            </w:r>
          </w:p>
        </w:tc>
      </w:tr>
      <w:tr>
        <w:tc>
          <w:tcPr>
            <w:tcW w:type="dxa" w:w="4513"/>
            <w:shd w:fill="F8FAFC"/>
          </w:tcPr>
          <w:p>
            <w:r>
              <w:rPr>
                <w:rFonts w:ascii="Calibri" w:hAnsi="Calibri" w:eastAsia="Microsoft YaHei"/>
                <w:b w:val="0"/>
                <w:i/>
                <w:sz w:val="20"/>
              </w:rPr>
              <w:t>reutilización</w:t>
            </w:r>
          </w:p>
        </w:tc>
        <w:tc>
          <w:tcPr>
            <w:tcW w:type="dxa" w:w="4513"/>
          </w:tcPr>
          <w:p>
            <w:r>
              <w:rPr>
                <w:rFonts w:ascii="Calibri" w:hAnsi="Calibri" w:eastAsia="Microsoft YaHei"/>
                <w:b w:val="0"/>
                <w:i w:val="0"/>
                <w:sz w:val="20"/>
              </w:rPr>
              <w:t>再利用（对资源或废水的重复利用）</w:t>
            </w:r>
          </w:p>
        </w:tc>
      </w:tr>
      <w:tr>
        <w:tc>
          <w:tcPr>
            <w:tcW w:type="dxa" w:w="4513"/>
            <w:shd w:fill="F8FAFC"/>
          </w:tcPr>
          <w:p>
            <w:r>
              <w:rPr>
                <w:rFonts w:ascii="Calibri" w:hAnsi="Calibri" w:eastAsia="Microsoft YaHei"/>
                <w:b w:val="0"/>
                <w:i/>
                <w:sz w:val="20"/>
              </w:rPr>
              <w:t>permeable</w:t>
            </w:r>
          </w:p>
        </w:tc>
        <w:tc>
          <w:tcPr>
            <w:tcW w:type="dxa" w:w="4513"/>
          </w:tcPr>
          <w:p>
            <w:r>
              <w:rPr>
                <w:rFonts w:ascii="Calibri" w:hAnsi="Calibri" w:eastAsia="Microsoft YaHei"/>
                <w:b w:val="0"/>
                <w:i w:val="0"/>
                <w:sz w:val="20"/>
              </w:rPr>
              <w:t>可渗透的（允许水通过的表面或材料）</w:t>
            </w:r>
          </w:p>
        </w:tc>
      </w:tr>
      <w:tr>
        <w:tc>
          <w:tcPr>
            <w:tcW w:type="dxa" w:w="4513"/>
            <w:shd w:fill="F8FAFC"/>
          </w:tcPr>
          <w:p>
            <w:r>
              <w:rPr>
                <w:rFonts w:ascii="Calibri" w:hAnsi="Calibri" w:eastAsia="Microsoft YaHei"/>
                <w:b w:val="0"/>
                <w:i/>
                <w:sz w:val="20"/>
              </w:rPr>
              <w:t>transfronterizo</w:t>
            </w:r>
          </w:p>
        </w:tc>
        <w:tc>
          <w:tcPr>
            <w:tcW w:type="dxa" w:w="4513"/>
          </w:tcPr>
          <w:p>
            <w:r>
              <w:rPr>
                <w:rFonts w:ascii="Calibri" w:hAnsi="Calibri" w:eastAsia="Microsoft YaHei"/>
                <w:b w:val="0"/>
                <w:i w:val="0"/>
                <w:sz w:val="20"/>
              </w:rPr>
              <w:t>跨境的（跨越国家边界的）</w:t>
            </w:r>
          </w:p>
        </w:tc>
      </w:tr>
      <w:tr>
        <w:tc>
          <w:tcPr>
            <w:tcW w:type="dxa" w:w="4513"/>
            <w:shd w:fill="F8FAFC"/>
          </w:tcPr>
          <w:p>
            <w:r>
              <w:rPr>
                <w:rFonts w:ascii="Calibri" w:hAnsi="Calibri" w:eastAsia="Microsoft YaHei"/>
                <w:b w:val="0"/>
                <w:i/>
                <w:sz w:val="20"/>
              </w:rPr>
              <w:t>ensayo general</w:t>
            </w:r>
          </w:p>
        </w:tc>
        <w:tc>
          <w:tcPr>
            <w:tcW w:type="dxa" w:w="4513"/>
          </w:tcPr>
          <w:p>
            <w:r>
              <w:rPr>
                <w:rFonts w:ascii="Calibri" w:hAnsi="Calibri" w:eastAsia="Microsoft YaHei"/>
                <w:b w:val="0"/>
                <w:i w:val="0"/>
                <w:sz w:val="20"/>
              </w:rPr>
              <w:t>预演；彩排（正式演出前的完整演练，喻指前兆）</w:t>
            </w:r>
          </w:p>
        </w:tc>
      </w:tr>
    </w:tbl>
    <w:p/>
    <w:p>
      <w:pPr>
        <w:pStyle w:val="Heading3"/>
      </w:pPr>
      <w:r>
        <w:t>阅读理解题</w:t>
      </w:r>
    </w:p>
    <w:p>
      <w:r>
        <w:rPr>
          <w:b/>
          <w:sz w:val="22"/>
        </w:rPr>
        <w:t>1. Según Copernicus, ¿cuánto superó la temperatura media de Europa occidental al periodo 1991-2020?</w:t>
      </w:r>
    </w:p>
    <w:p>
      <w:pPr>
        <w:ind w:left="567"/>
      </w:pPr>
      <w:r>
        <w:rPr>
          <w:sz w:val="20"/>
        </w:rPr>
        <w:t>A. 1,79 °C</w:t>
      </w:r>
    </w:p>
    <w:p>
      <w:pPr>
        <w:ind w:left="567"/>
      </w:pPr>
      <w:r>
        <w:rPr>
          <w:color w:val="16A34A"/>
          <w:sz w:val="20"/>
        </w:rPr>
        <w:t>B. 2,79 °C  ✔</w:t>
      </w:r>
    </w:p>
    <w:p>
      <w:pPr>
        <w:ind w:left="567"/>
      </w:pPr>
      <w:r>
        <w:rPr>
          <w:sz w:val="20"/>
        </w:rPr>
        <w:t>C. 3,79 °C</w:t>
      </w:r>
    </w:p>
    <w:p>
      <w:pPr>
        <w:ind w:left="567"/>
      </w:pPr>
      <w:r>
        <w:rPr>
          <w:sz w:val="20"/>
        </w:rPr>
        <w:t>D. 2,29 °C</w:t>
      </w:r>
    </w:p>
    <w:p>
      <w:pPr>
        <w:ind w:left="567"/>
      </w:pPr>
      <w:r>
        <w:rPr>
          <w:color w:val="16A34A"/>
          <w:sz w:val="18"/>
        </w:rPr>
        <w:t>✅ 答案：B  |  Párrafo 2: "una temperatura media 2,79 °C superior a la del periodo 1991-2020."  |  西欧平均气温比 1991-2020 年高出 2.79°C。</w:t>
      </w:r>
    </w:p>
    <w:p/>
    <w:p>
      <w:r>
        <w:rPr>
          <w:b/>
          <w:sz w:val="22"/>
        </w:rPr>
        <w:t>2. ¿Qué proporción de Inglaterra se encuentra en estado de sequía?</w:t>
      </w:r>
    </w:p>
    <w:p>
      <w:pPr>
        <w:ind w:left="567"/>
      </w:pPr>
      <w:r>
        <w:rPr>
          <w:sz w:val="20"/>
        </w:rPr>
        <w:t>A. La mitad</w:t>
      </w:r>
    </w:p>
    <w:p>
      <w:pPr>
        <w:ind w:left="567"/>
      </w:pPr>
      <w:r>
        <w:rPr>
          <w:sz w:val="20"/>
        </w:rPr>
        <w:t>B. Dos tercios</w:t>
      </w:r>
    </w:p>
    <w:p>
      <w:pPr>
        <w:ind w:left="567"/>
      </w:pPr>
      <w:r>
        <w:rPr>
          <w:color w:val="16A34A"/>
          <w:sz w:val="20"/>
        </w:rPr>
        <w:t>C. Casi tres cuartas partes  ✔</w:t>
      </w:r>
    </w:p>
    <w:p>
      <w:pPr>
        <w:ind w:left="567"/>
      </w:pPr>
      <w:r>
        <w:rPr>
          <w:sz w:val="20"/>
        </w:rPr>
        <w:t>D. Un tercio</w:t>
      </w:r>
    </w:p>
    <w:p>
      <w:pPr>
        <w:ind w:left="567"/>
      </w:pPr>
      <w:r>
        <w:rPr>
          <w:color w:val="16A34A"/>
          <w:sz w:val="18"/>
        </w:rPr>
        <w:t>✅ 答案：C  |  Párrafo 3: "Casi tres cuartas partes de Inglaterra se encuentran en estado de sequía."  |  英格兰近四分之三地区处于干旱状态。</w:t>
      </w:r>
    </w:p>
    <w:p/>
    <w:p>
      <w:r>
        <w:rPr>
          <w:b/>
          <w:sz w:val="22"/>
        </w:rPr>
        <w:t>3. ¿Qué impacto económico estima el Instituto Kiel por la baja del Rin?</w:t>
      </w:r>
    </w:p>
    <w:p>
      <w:pPr>
        <w:ind w:left="567"/>
      </w:pPr>
      <w:r>
        <w:rPr>
          <w:sz w:val="20"/>
        </w:rPr>
        <w:t>A. Un aumento del 0,4% del PIB</w:t>
      </w:r>
    </w:p>
    <w:p>
      <w:pPr>
        <w:ind w:left="567"/>
      </w:pPr>
      <w:r>
        <w:rPr>
          <w:color w:val="16A34A"/>
          <w:sz w:val="20"/>
        </w:rPr>
        <w:t>B. Una reducción del 0,4% del PIB alemán  ✔</w:t>
      </w:r>
    </w:p>
    <w:p>
      <w:pPr>
        <w:ind w:left="567"/>
      </w:pPr>
      <w:r>
        <w:rPr>
          <w:sz w:val="20"/>
        </w:rPr>
        <w:t>C. Una reducción del 4% del PIB</w:t>
      </w:r>
    </w:p>
    <w:p>
      <w:pPr>
        <w:ind w:left="567"/>
      </w:pPr>
      <w:r>
        <w:rPr>
          <w:sz w:val="20"/>
        </w:rPr>
        <w:t>D. Ningún impacto</w:t>
      </w:r>
    </w:p>
    <w:p>
      <w:pPr>
        <w:ind w:left="567"/>
      </w:pPr>
      <w:r>
        <w:rPr>
          <w:color w:val="16A34A"/>
          <w:sz w:val="18"/>
        </w:rPr>
        <w:t>✅ 答案：B  |  Párrafo 5: "la baja del caudal podría restar un 0,4% al PIB alemán."  |  基尔研究所估计莱茵河水位下降可能使德国 GDP 减少 0.4%。</w:t>
      </w:r>
    </w:p>
    <w:p/>
    <w:p>
      <w:r>
        <w:rPr>
          <w:b/>
          <w:sz w:val="22"/>
        </w:rPr>
        <w:t>4. ¿Qué límite de consumo de agua decretó la Generalitat en Cataluña?</w:t>
      </w:r>
    </w:p>
    <w:p>
      <w:pPr>
        <w:ind w:left="567"/>
      </w:pPr>
      <w:r>
        <w:rPr>
          <w:sz w:val="20"/>
        </w:rPr>
        <w:t>A. 100 litros por persona y día</w:t>
      </w:r>
    </w:p>
    <w:p>
      <w:pPr>
        <w:ind w:left="567"/>
      </w:pPr>
      <w:r>
        <w:rPr>
          <w:sz w:val="20"/>
        </w:rPr>
        <w:t>B. 150 litros</w:t>
      </w:r>
    </w:p>
    <w:p>
      <w:pPr>
        <w:ind w:left="567"/>
      </w:pPr>
      <w:r>
        <w:rPr>
          <w:color w:val="16A34A"/>
          <w:sz w:val="20"/>
        </w:rPr>
        <w:t>C. 200 litros por persona y día  ✔</w:t>
      </w:r>
    </w:p>
    <w:p>
      <w:pPr>
        <w:ind w:left="567"/>
      </w:pPr>
      <w:r>
        <w:rPr>
          <w:sz w:val="20"/>
        </w:rPr>
        <w:t>D. 250 litros</w:t>
      </w:r>
    </w:p>
    <w:p>
      <w:pPr>
        <w:ind w:left="567"/>
      </w:pPr>
      <w:r>
        <w:rPr>
          <w:color w:val="16A34A"/>
          <w:sz w:val="18"/>
        </w:rPr>
        <w:t>✅ 答案：C  |  Párrafo 8: "la Generalitat ha decretado restricciones que limitan el consumo a 200 litros por persona y día."  |  加泰罗尼亚政府将人均日用水量限制在 200 升。</w:t>
      </w:r>
    </w:p>
    <w:p/>
    <w:p>
      <w:r>
        <w:rPr>
          <w:b/>
          <w:sz w:val="22"/>
        </w:rPr>
        <w:t>5. ¿Qué argumenta el economista James Whitfield sobre la sequía en el Reino Unido?</w:t>
      </w:r>
    </w:p>
    <w:p>
      <w:pPr>
        <w:ind w:left="567"/>
      </w:pPr>
      <w:r>
        <w:rPr>
          <w:sz w:val="20"/>
        </w:rPr>
        <w:t>A. Que es culpa exclusiva del cambio climático</w:t>
      </w:r>
    </w:p>
    <w:p>
      <w:pPr>
        <w:ind w:left="567"/>
      </w:pPr>
      <w:r>
        <w:rPr>
          <w:color w:val="16A34A"/>
          <w:sz w:val="20"/>
        </w:rPr>
        <w:t>B. Que el problema es la falta de inversión en infraestructuras y las fugas de agua  ✔</w:t>
      </w:r>
    </w:p>
    <w:p>
      <w:pPr>
        <w:ind w:left="567"/>
      </w:pPr>
      <w:r>
        <w:rPr>
          <w:sz w:val="20"/>
        </w:rPr>
        <w:t>C. Que no hay sequía</w:t>
      </w:r>
    </w:p>
    <w:p>
      <w:pPr>
        <w:ind w:left="567"/>
      </w:pPr>
      <w:r>
        <w:rPr>
          <w:sz w:val="20"/>
        </w:rPr>
        <w:t>D. Que se debe al turismo</w:t>
      </w:r>
    </w:p>
    <w:p>
      <w:pPr>
        <w:ind w:left="567"/>
      </w:pPr>
      <w:r>
        <w:rPr>
          <w:color w:val="16A34A"/>
          <w:sz w:val="18"/>
        </w:rPr>
        <w:t>✅ 答案：B  |  Párrafo 9: "el problema no es la escasez física de agua, sino la falta de inversión en infraestructuras... pierde más del 20% del agua por fugas."  |  惠特菲尔德认为问题是基础设施投资不足和管道渗漏，而非物理缺水。</w:t>
      </w:r>
    </w:p>
    <w:p/>
    <w:p>
      <w:r>
        <w:rPr>
          <w:b/>
          <w:sz w:val="22"/>
        </w:rPr>
        <w:t>6. Según el IPCC, ¿a qué está vinculada la tendencia de menos precipitaciones y más evaporación?</w:t>
      </w:r>
    </w:p>
    <w:p>
      <w:pPr>
        <w:ind w:left="567"/>
      </w:pPr>
      <w:r>
        <w:rPr>
          <w:sz w:val="20"/>
        </w:rPr>
        <w:t>A. A los ciclos naturales del clima</w:t>
      </w:r>
    </w:p>
    <w:p>
      <w:pPr>
        <w:ind w:left="567"/>
      </w:pPr>
      <w:r>
        <w:rPr>
          <w:color w:val="16A34A"/>
          <w:sz w:val="20"/>
        </w:rPr>
        <w:t>B. Al calentamiento global de forma inequívoca  ✔</w:t>
      </w:r>
    </w:p>
    <w:p>
      <w:pPr>
        <w:ind w:left="567"/>
      </w:pPr>
      <w:r>
        <w:rPr>
          <w:sz w:val="20"/>
        </w:rPr>
        <w:t>C. A la actividad volcánica</w:t>
      </w:r>
    </w:p>
    <w:p>
      <w:pPr>
        <w:ind w:left="567"/>
      </w:pPr>
      <w:r>
        <w:rPr>
          <w:sz w:val="20"/>
        </w:rPr>
        <w:t>D. A la deforestación local</w:t>
      </w:r>
    </w:p>
    <w:p>
      <w:pPr>
        <w:ind w:left="567"/>
      </w:pPr>
      <w:r>
        <w:rPr>
          <w:color w:val="16A34A"/>
          <w:sz w:val="18"/>
        </w:rPr>
        <w:t>✅ 答案：B  |  Párrafo 10: "la tendencia de fondo —menos precipitaciones y más evaporación— está inequívocamente vinculada al calentamiento global."  |  IPCC 认为降水减少、蒸发增加的趋势与全球变暖明确相关。</w:t>
      </w:r>
    </w:p>
    <w:p/>
    <w:p>
      <w:r>
        <w:rPr>
          <w:b/>
          <w:sz w:val="22"/>
        </w:rPr>
        <w:t>7. ¿Qué paradoja plantea el texto sobre las desaladoras?</w:t>
      </w:r>
    </w:p>
    <w:p>
      <w:pPr>
        <w:ind w:left="567"/>
      </w:pPr>
      <w:r>
        <w:rPr>
          <w:sz w:val="20"/>
        </w:rPr>
        <w:t>A. Que producen poca agua</w:t>
      </w:r>
    </w:p>
    <w:p>
      <w:pPr>
        <w:ind w:left="567"/>
      </w:pPr>
      <w:r>
        <w:rPr>
          <w:color w:val="16A34A"/>
          <w:sz w:val="20"/>
        </w:rPr>
        <w:t>B. Que consumen mucha energía, lo que puede agravar el problema si usa combustibles fósiles  ✔</w:t>
      </w:r>
    </w:p>
    <w:p>
      <w:pPr>
        <w:ind w:left="567"/>
      </w:pPr>
      <w:r>
        <w:rPr>
          <w:sz w:val="20"/>
        </w:rPr>
        <w:t>C. Que son demasiado caras de construir</w:t>
      </w:r>
    </w:p>
    <w:p>
      <w:pPr>
        <w:ind w:left="567"/>
      </w:pPr>
      <w:r>
        <w:rPr>
          <w:sz w:val="20"/>
        </w:rPr>
        <w:t>D. Que contaminan el mar</w:t>
      </w:r>
    </w:p>
    <w:p>
      <w:pPr>
        <w:ind w:left="567"/>
      </w:pPr>
      <w:r>
        <w:rPr>
          <w:color w:val="16A34A"/>
          <w:sz w:val="18"/>
        </w:rPr>
        <w:t>✅ 答案：B  |  Párrafo 12: "Las desaladoras pueden convertir el agua de mar en potable, pero consumen enormes cantidades de energía, lo que agrava el problema si proviene de combustibles fósiles."  |  海水淡化消耗大量能源，若能源来自化石燃料反而加剧问题。</w:t>
      </w:r>
    </w:p>
    <w:p/>
    <w:p>
      <w:r>
        <w:rPr>
          <w:b/>
          <w:sz w:val="22"/>
        </w:rPr>
        <w:t>8. Según la doctora Domínguez en el párrafo final, ¿qué dos opciones tenemos?</w:t>
      </w:r>
    </w:p>
    <w:p>
      <w:pPr>
        <w:ind w:left="567"/>
      </w:pPr>
      <w:r>
        <w:rPr>
          <w:sz w:val="20"/>
        </w:rPr>
        <w:t>A. Construir más embalses o más desaladoras</w:t>
      </w:r>
    </w:p>
    <w:p>
      <w:pPr>
        <w:ind w:left="567"/>
      </w:pPr>
      <w:r>
        <w:rPr>
          <w:color w:val="16A34A"/>
          <w:sz w:val="20"/>
        </w:rPr>
        <w:t>B. Adaptarnos de forma justa o esperar a una adaptación traumática  ✔</w:t>
      </w:r>
    </w:p>
    <w:p>
      <w:pPr>
        <w:ind w:left="567"/>
      </w:pPr>
      <w:r>
        <w:rPr>
          <w:sz w:val="20"/>
        </w:rPr>
        <w:t>C. Reducir el turismo o la agricultura</w:t>
      </w:r>
    </w:p>
    <w:p>
      <w:pPr>
        <w:ind w:left="567"/>
      </w:pPr>
      <w:r>
        <w:rPr>
          <w:sz w:val="20"/>
        </w:rPr>
        <w:t>D. Pedir ayuda internacional o actuar solos</w:t>
      </w:r>
    </w:p>
    <w:p>
      <w:pPr>
        <w:ind w:left="567"/>
      </w:pPr>
      <w:r>
        <w:rPr>
          <w:color w:val="16A34A"/>
          <w:sz w:val="18"/>
        </w:rPr>
        <w:t>✅ 答案：B  |  Párrafo 15: "Podemos elegir adaptarnos de forma justa... o esperar a que la crisis nos obligue a hacerlo de forma traumática."  |  多明格斯提出两种选择：公平适应，或等到危机迫使我们痛苦应对。</w:t>
      </w:r>
    </w:p>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1A56D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2D3A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3A506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