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Trabajo Práctico – Introducción a NoSQL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Parte 1 – Conceptos y contexto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Definición y origen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 Explica qué significa el término NoSQL y por qué surgió.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- ¿Qué problemas o limitaciones de las bases de datos relacionales motivaron la aparición de NoSQL?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- Diferencia entre el significado inicial de “NoSQL” y el más aceptado actualmente (“Not Only SQL”).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Clasificación de bases de datos NoSQL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 Describe las cuatro categorías principales:</w:t>
        <w:br w:type="textWrapping"/>
        <w:tab/>
        <w:t xml:space="preserve">  - Documentos</w:t>
        <w:br w:type="textWrapping"/>
        <w:t xml:space="preserve"> </w:t>
        <w:tab/>
        <w:t xml:space="preserve"> - Clave-valor</w:t>
        <w:br w:type="textWrapping"/>
        <w:t xml:space="preserve"> </w:t>
        <w:tab/>
        <w:t xml:space="preserve"> - Columnares</w:t>
        <w:br w:type="textWrapping"/>
        <w:t xml:space="preserve"> </w:t>
        <w:tab/>
        <w:t xml:space="preserve"> - Grafos</w:t>
        <w:tab/>
        <w:br w:type="textWrapping"/>
        <w:t xml:space="preserve">- Para cada categoría:</w:t>
        <w:br w:type="textWrapping"/>
        <w:tab/>
        <w:t xml:space="preserve">  - Explica cómo almacena la información.</w:t>
        <w:br w:type="textWrapping"/>
        <w:tab/>
        <w:t xml:space="preserve">  - Da dos ejemplos reales de bases de datos que pertenezcan a ese tipo.</w:t>
        <w:br w:type="textWrapping"/>
        <w:t xml:space="preserve"> </w:t>
        <w:tab/>
        <w:t xml:space="preserve"> - Indica un caso de uso ideal.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Comparativa con bases relacionales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 Enumera cinco diferencias clave (modelado de datos, escalabilidad, consultas, consistencia, flexibilidad de esquema, etc.).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- Explica brevemente qué es el modelo ACID y cómo se relaciona con el modelo BASE usado en muchas NoSQL.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Parte 2 – Casos de uso y ejemplos reales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Elige cuatro empresas o proyectos que utilicen bases NoSQL.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2. Para cada una, explica:</w:t>
        <w:br w:type="textWrapping"/>
        <w:t xml:space="preserve">   </w:t>
        <w:tab/>
        <w:t xml:space="preserve">- Qué tipo de NoSQL utilizan.</w:t>
        <w:br w:type="textWrapping"/>
        <w:t xml:space="preserve">   </w:t>
        <w:tab/>
        <w:t xml:space="preserve">- Qué problema específico resuelven con ella.</w:t>
        <w:br w:type="textWrapping"/>
        <w:t xml:space="preserve">   </w:t>
        <w:tab/>
        <w:t xml:space="preserve">- Qué ventajas obtienen en comparación con una base de datos relacional.</w:t>
        <w:br w:type="textWrapping"/>
        <w:t xml:space="preserve">3. Incluye un ejemplo del mundo open source y uno de una empresa tecnológica grande (ej. Netflix, Amazon, Meta, etc.).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Parte 3 – Tendencias y futuro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Investiga y explica dos tendencias actuales en el uso de NoSQL (por ejemplo: integración con IA, bases multimodelo, edge databases, etc.).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2. ¿Crees que las bases relacionales desaparecerán o convivirán con NoSQL en el futuro? Justifica tu respuesta con fundamentos técnicos y ejemplos.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1l8ywSv+qVw6pgDbNSFmCRJPdw==">CgMxLjA4AHIhMXpkVHo3UjQtREpKVlVDd1hpbDR6Qk9jM3pYMFB0NzZs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