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Nunito Sans" w:cs="Nunito Sans" w:eastAsia="Nunito Sans" w:hAnsi="Nunito Sans"/>
          <w:b w:val="1"/>
          <w:color w:val="cc0000"/>
          <w:sz w:val="34"/>
          <w:szCs w:val="34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cc0000"/>
          <w:sz w:val="34"/>
          <w:szCs w:val="34"/>
          <w:rtl w:val="0"/>
        </w:rPr>
        <w:t xml:space="preserve">Veille technologique 7 : Outils de travail collaboratif et de gestion de projet</w:t>
      </w:r>
    </w:p>
    <w:p w:rsidR="00000000" w:rsidDel="00000000" w:rsidP="00000000" w:rsidRDefault="00000000" w:rsidRPr="00000000" w14:paraId="00000002">
      <w:pPr>
        <w:jc w:val="center"/>
        <w:rPr>
          <w:rFonts w:ascii="Nunito Sans" w:cs="Nunito Sans" w:eastAsia="Nunito Sans" w:hAnsi="Nunito Sans"/>
          <w:b w:val="1"/>
          <w:sz w:val="34"/>
          <w:szCs w:val="34"/>
        </w:rPr>
      </w:pPr>
      <w:r w:rsidDel="00000000" w:rsidR="00000000" w:rsidRPr="00000000">
        <w:rPr>
          <w:rFonts w:ascii="Nunito Sans" w:cs="Nunito Sans" w:eastAsia="Nunito Sans" w:hAnsi="Nunito Sans"/>
          <w:b w:val="1"/>
          <w:sz w:val="34"/>
          <w:szCs w:val="34"/>
          <w:rtl w:val="0"/>
        </w:rPr>
        <w:t xml:space="preserve">02/08/2023</w:t>
      </w:r>
    </w:p>
    <w:p w:rsidR="00000000" w:rsidDel="00000000" w:rsidP="00000000" w:rsidRDefault="00000000" w:rsidRPr="00000000" w14:paraId="00000003">
      <w:pPr>
        <w:ind w:left="0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Nunito Sans" w:cs="Nunito Sans" w:eastAsia="Nunito Sans" w:hAnsi="Nunito Sans"/>
          <w:color w:val="eb2121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eb2121"/>
          <w:sz w:val="24"/>
          <w:szCs w:val="24"/>
          <w:rtl w:val="0"/>
        </w:rPr>
        <w:t xml:space="preserve">Les outils de travail collaboratif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Qu’est-ce que le travail collaboratif?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Quelle est l’utilité du travail collaboratif?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Quels sont les outils de travail collaboratif les plus utilisés en entreprise?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Testez un outil de votre choix avec votre groupe de travail</w:t>
      </w:r>
    </w:p>
    <w:p w:rsidR="00000000" w:rsidDel="00000000" w:rsidP="00000000" w:rsidRDefault="00000000" w:rsidRPr="00000000" w14:paraId="0000000A">
      <w:pPr>
        <w:ind w:left="0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Nunito Sans" w:cs="Nunito Sans" w:eastAsia="Nunito Sans" w:hAnsi="Nunito Sans"/>
          <w:color w:val="eb2121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eb2121"/>
          <w:sz w:val="24"/>
          <w:szCs w:val="24"/>
          <w:rtl w:val="0"/>
        </w:rPr>
        <w:t xml:space="preserve">Les outils de gestion de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Qu'est-ce qu'un outil de gestion de projet 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Comment aide-t-il à organiser et planifier un projet efficacement 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Quelles sont les principales fonctionnalités d'un outil de gestion de projet ? Comment suivre l'avancement d'un projet ?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Comment les outils de gestion de projet facilitent-ils la répartition des tâches et la gestion des ressources en équipe ?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sz w:val="24"/>
          <w:szCs w:val="24"/>
          <w:rtl w:val="0"/>
        </w:rPr>
        <w:t xml:space="preserve">Quels sont les avantages d'utiliser un outil de gestion de projet par rapport à une approche traditionnelle basée sur des feuilles de calcul et des e-mails ?</w:t>
      </w:r>
    </w:p>
    <w:p w:rsidR="00000000" w:rsidDel="00000000" w:rsidP="00000000" w:rsidRDefault="00000000" w:rsidRPr="00000000" w14:paraId="00000012">
      <w:pPr>
        <w:ind w:left="0" w:firstLine="0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CnfvzPe3xrBoDwqFYqMcUe3OaA==">CgMxLjA4AHIhMTZrT3RmcExiUzNKdVEzWUp5dHpVNmt5VkJFUVZXRDVn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