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E6F48" w14:textId="1A63DCDD" w:rsidR="00F545A9" w:rsidRDefault="00F545A9">
      <w:r>
        <w:t xml:space="preserve">ARP – Fiat Research </w:t>
      </w:r>
    </w:p>
    <w:p w14:paraId="041CC123" w14:textId="5E2A0DB1" w:rsidR="00F545A9" w:rsidRDefault="00F545A9"/>
    <w:p w14:paraId="66E4E350" w14:textId="497591B5" w:rsidR="006525B3" w:rsidRDefault="00D509C4">
      <w:r>
        <w:t xml:space="preserve">What is the automobile industry it like </w:t>
      </w:r>
      <w:r w:rsidR="006525B3">
        <w:t xml:space="preserve">in the </w:t>
      </w:r>
      <w:proofErr w:type="spellStart"/>
      <w:r w:rsidR="006525B3">
        <w:t>uk</w:t>
      </w:r>
      <w:proofErr w:type="spellEnd"/>
      <w:r w:rsidR="006525B3">
        <w:t xml:space="preserve"> for fiat?</w:t>
      </w:r>
    </w:p>
    <w:p w14:paraId="4723931F" w14:textId="6F9A8655" w:rsidR="006525B3" w:rsidRDefault="002A1946">
      <w:hyperlink r:id="rId5" w:history="1">
        <w:r w:rsidR="006525B3" w:rsidRPr="001A12C2">
          <w:rPr>
            <w:rStyle w:val="Hyperlink"/>
          </w:rPr>
          <w:t>https://yougov.co.uk/topics/transport/explore/brand/Fiat?content=trackers</w:t>
        </w:r>
      </w:hyperlink>
      <w:r w:rsidR="006525B3">
        <w:t xml:space="preserve"> </w:t>
      </w:r>
    </w:p>
    <w:p w14:paraId="16206A1C" w14:textId="74937821" w:rsidR="006525B3" w:rsidRDefault="006525B3"/>
    <w:p w14:paraId="58748086" w14:textId="7723C911" w:rsidR="006525B3" w:rsidRDefault="006525B3">
      <w:r>
        <w:t>Correlations of people liking fiat in the UK</w:t>
      </w:r>
    </w:p>
    <w:p w14:paraId="32E57847" w14:textId="2844133C" w:rsidR="006525B3" w:rsidRDefault="006525B3"/>
    <w:p w14:paraId="0E123CE1" w14:textId="77777777" w:rsidR="00582451" w:rsidRDefault="002A1946" w:rsidP="00BC79FC">
      <w:hyperlink r:id="rId6" w:history="1">
        <w:r w:rsidR="00BC79FC" w:rsidRPr="001A12C2">
          <w:rPr>
            <w:rStyle w:val="Hyperlink"/>
          </w:rPr>
          <w:t>https://www.accenture.com/_acnmedia/PDF-161/Accenture-Automotive-Experience-Reimagined-Full-Report.pdf</w:t>
        </w:r>
      </w:hyperlink>
      <w:r w:rsidR="00BC79FC">
        <w:t xml:space="preserve">  </w:t>
      </w:r>
    </w:p>
    <w:p w14:paraId="26E0FA1A" w14:textId="77777777" w:rsidR="00582451" w:rsidRDefault="00582451" w:rsidP="00BC79FC"/>
    <w:p w14:paraId="58B28AD7" w14:textId="1FE77437" w:rsidR="00BC79FC" w:rsidRDefault="00BC79FC" w:rsidP="00BC79FC">
      <w:r>
        <w:t>Automotive industry report</w:t>
      </w:r>
    </w:p>
    <w:p w14:paraId="239D7CCD" w14:textId="77777777" w:rsidR="00BC79FC" w:rsidRDefault="002A1946" w:rsidP="00BC79FC">
      <w:pPr>
        <w:pStyle w:val="NormalWeb"/>
        <w:spacing w:before="0" w:beforeAutospacing="0" w:after="0" w:afterAutospacing="0"/>
        <w:rPr>
          <w:rFonts w:ascii="Calibri" w:hAnsi="Calibri" w:cs="Calibri"/>
          <w:sz w:val="22"/>
          <w:szCs w:val="22"/>
        </w:rPr>
      </w:pPr>
      <w:hyperlink r:id="rId7" w:history="1">
        <w:r w:rsidR="00BC79FC">
          <w:rPr>
            <w:rStyle w:val="Hyperlink"/>
            <w:rFonts w:ascii="Calibri" w:hAnsi="Calibri" w:cs="Calibri"/>
            <w:sz w:val="22"/>
            <w:szCs w:val="22"/>
          </w:rPr>
          <w:t>https://www.globalsupplychainlawblog.com/automotive/impacts-to-automotive-supply-chains-from-covid-19/</w:t>
        </w:r>
      </w:hyperlink>
    </w:p>
    <w:p w14:paraId="6BC982F6" w14:textId="77777777" w:rsidR="00BC79FC" w:rsidRDefault="00BC79FC" w:rsidP="00BC79F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B203F1" w14:textId="57BDF3F3" w:rsidR="00BC79FC" w:rsidRDefault="00BC79FC" w:rsidP="00BC79FC">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lang w:eastAsia="en-US"/>
        </w:rPr>
        <w:drawing>
          <wp:inline distT="0" distB="0" distL="0" distR="0" wp14:anchorId="2CB9F7D8" wp14:editId="59381657">
            <wp:extent cx="4572000" cy="3590925"/>
            <wp:effectExtent l="0" t="0" r="0" b="317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3590925"/>
                    </a:xfrm>
                    <a:prstGeom prst="rect">
                      <a:avLst/>
                    </a:prstGeom>
                    <a:noFill/>
                    <a:ln>
                      <a:noFill/>
                    </a:ln>
                  </pic:spPr>
                </pic:pic>
              </a:graphicData>
            </a:graphic>
          </wp:inline>
        </w:drawing>
      </w:r>
    </w:p>
    <w:p w14:paraId="444DEFAB" w14:textId="77777777" w:rsidR="00BC79FC" w:rsidRDefault="00BC79FC" w:rsidP="00BC79F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F05905" w14:textId="77777777" w:rsidR="00BC79FC" w:rsidRDefault="00BC79FC" w:rsidP="00BC79F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941638" w14:textId="77777777" w:rsidR="00BC79FC" w:rsidRDefault="002A1946" w:rsidP="00BC79FC">
      <w:pPr>
        <w:pStyle w:val="NormalWeb"/>
        <w:spacing w:before="0" w:beforeAutospacing="0" w:after="0" w:afterAutospacing="0"/>
        <w:rPr>
          <w:rFonts w:ascii="Calibri" w:hAnsi="Calibri" w:cs="Calibri"/>
          <w:sz w:val="22"/>
          <w:szCs w:val="22"/>
        </w:rPr>
      </w:pPr>
      <w:hyperlink r:id="rId9" w:history="1">
        <w:r w:rsidR="00BC79FC">
          <w:rPr>
            <w:rStyle w:val="Hyperlink"/>
            <w:rFonts w:ascii="Calibri" w:hAnsi="Calibri" w:cs="Calibri"/>
            <w:sz w:val="22"/>
            <w:szCs w:val="22"/>
          </w:rPr>
          <w:t>https://fiatgroupworld.com/2019/08/07/the-fiat-500-bev-wont-be-an-all-new-model/</w:t>
        </w:r>
      </w:hyperlink>
    </w:p>
    <w:p w14:paraId="6B25307E" w14:textId="77777777" w:rsidR="00BC79FC" w:rsidRDefault="00BC79FC" w:rsidP="00BC79F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C23CED" w14:textId="098AE6E6" w:rsidR="00BC79FC" w:rsidRDefault="00BC79FC" w:rsidP="00BC79FC">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lang w:eastAsia="en-US"/>
        </w:rPr>
        <w:lastRenderedPageBreak/>
        <w:drawing>
          <wp:inline distT="0" distB="0" distL="0" distR="0" wp14:anchorId="7565E717" wp14:editId="400B38B2">
            <wp:extent cx="4572000" cy="449580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4495800"/>
                    </a:xfrm>
                    <a:prstGeom prst="rect">
                      <a:avLst/>
                    </a:prstGeom>
                    <a:noFill/>
                    <a:ln>
                      <a:noFill/>
                    </a:ln>
                  </pic:spPr>
                </pic:pic>
              </a:graphicData>
            </a:graphic>
          </wp:inline>
        </w:drawing>
      </w:r>
    </w:p>
    <w:p w14:paraId="12A7F9FC" w14:textId="77777777" w:rsidR="00BC79FC" w:rsidRDefault="00BC79FC" w:rsidP="00BC79F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12E00A1" w14:textId="77777777" w:rsidR="00BC79FC" w:rsidRDefault="00BC79FC" w:rsidP="00BC79F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Demand Funnel for the electric car </w:t>
      </w:r>
    </w:p>
    <w:p w14:paraId="6CDAF049" w14:textId="371EE217" w:rsidR="00BC79FC" w:rsidRDefault="00BC79FC" w:rsidP="00BC79FC">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lang w:eastAsia="en-US"/>
        </w:rPr>
        <w:lastRenderedPageBreak/>
        <w:drawing>
          <wp:inline distT="0" distB="0" distL="0" distR="0" wp14:anchorId="615F6473" wp14:editId="7A05446C">
            <wp:extent cx="4572000" cy="4419600"/>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4419600"/>
                    </a:xfrm>
                    <a:prstGeom prst="rect">
                      <a:avLst/>
                    </a:prstGeom>
                    <a:noFill/>
                    <a:ln>
                      <a:noFill/>
                    </a:ln>
                  </pic:spPr>
                </pic:pic>
              </a:graphicData>
            </a:graphic>
          </wp:inline>
        </w:drawing>
      </w:r>
    </w:p>
    <w:p w14:paraId="26410B85" w14:textId="77777777" w:rsidR="00BC79FC" w:rsidRDefault="00BC79FC" w:rsidP="00BC79F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63AF7B" w14:textId="77777777" w:rsidR="00BC79FC" w:rsidRDefault="00BC79FC" w:rsidP="00BC79F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4FC413" w14:textId="77777777" w:rsidR="00BC79FC" w:rsidRDefault="00BC79FC" w:rsidP="00BC79F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21BDD4" w14:textId="77777777" w:rsidR="00BC79FC" w:rsidRDefault="002A1946" w:rsidP="00BC79FC">
      <w:pPr>
        <w:pStyle w:val="NormalWeb"/>
        <w:spacing w:before="0" w:beforeAutospacing="0" w:after="0" w:afterAutospacing="0"/>
        <w:rPr>
          <w:rFonts w:ascii="Calibri" w:hAnsi="Calibri" w:cs="Calibri"/>
          <w:sz w:val="22"/>
          <w:szCs w:val="22"/>
        </w:rPr>
      </w:pPr>
      <w:hyperlink r:id="rId12" w:history="1">
        <w:r w:rsidR="00BC79FC">
          <w:rPr>
            <w:rStyle w:val="Hyperlink"/>
            <w:rFonts w:ascii="Calibri" w:hAnsi="Calibri" w:cs="Calibri"/>
            <w:sz w:val="22"/>
            <w:szCs w:val="22"/>
          </w:rPr>
          <w:t>https://fiatgroupworld.com/2019/09/24/f</w:t>
        </w:r>
        <w:r w:rsidR="00BC79FC">
          <w:rPr>
            <w:rStyle w:val="Hyperlink"/>
            <w:rFonts w:ascii="Calibri" w:hAnsi="Calibri" w:cs="Calibri"/>
            <w:sz w:val="22"/>
            <w:szCs w:val="22"/>
          </w:rPr>
          <w:t>i</w:t>
        </w:r>
        <w:r w:rsidR="00BC79FC">
          <w:rPr>
            <w:rStyle w:val="Hyperlink"/>
            <w:rFonts w:ascii="Calibri" w:hAnsi="Calibri" w:cs="Calibri"/>
            <w:sz w:val="22"/>
            <w:szCs w:val="22"/>
          </w:rPr>
          <w:t>at-volkswagen-ev-plans-dont-meet-consumer-needs/</w:t>
        </w:r>
      </w:hyperlink>
      <w:r w:rsidR="00BC79FC">
        <w:rPr>
          <w:rFonts w:ascii="Calibri" w:hAnsi="Calibri" w:cs="Calibri"/>
          <w:sz w:val="22"/>
          <w:szCs w:val="22"/>
        </w:rPr>
        <w:t xml:space="preserve"> - Not meeting customer needs </w:t>
      </w:r>
    </w:p>
    <w:p w14:paraId="077C5F50" w14:textId="77777777" w:rsidR="00BC79FC" w:rsidRDefault="00BC79FC" w:rsidP="00BC79F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6125C0" w14:textId="77777777" w:rsidR="00BC79FC" w:rsidRDefault="00BC79FC" w:rsidP="00BC79F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F21E9A" w14:textId="360191FE" w:rsidR="00BC79FC" w:rsidRDefault="002A1946" w:rsidP="00BC79FC">
      <w:pPr>
        <w:pStyle w:val="NormalWeb"/>
        <w:spacing w:before="0" w:beforeAutospacing="0" w:after="0" w:afterAutospacing="0"/>
        <w:rPr>
          <w:rFonts w:ascii="Calibri" w:hAnsi="Calibri" w:cs="Calibri"/>
          <w:sz w:val="22"/>
          <w:szCs w:val="22"/>
        </w:rPr>
      </w:pPr>
      <w:hyperlink r:id="rId13" w:history="1">
        <w:r w:rsidR="00BC79FC">
          <w:rPr>
            <w:rStyle w:val="Hyperlink"/>
            <w:rFonts w:ascii="Calibri" w:hAnsi="Calibri" w:cs="Calibri"/>
            <w:sz w:val="22"/>
            <w:szCs w:val="22"/>
          </w:rPr>
          <w:t>https://insideevs.com/news/574378/italy-ev</w:t>
        </w:r>
        <w:r w:rsidR="00BC79FC">
          <w:rPr>
            <w:rStyle w:val="Hyperlink"/>
            <w:rFonts w:ascii="Calibri" w:hAnsi="Calibri" w:cs="Calibri"/>
            <w:sz w:val="22"/>
            <w:szCs w:val="22"/>
          </w:rPr>
          <w:t>-</w:t>
        </w:r>
        <w:r w:rsidR="00BC79FC">
          <w:rPr>
            <w:rStyle w:val="Hyperlink"/>
            <w:rFonts w:ascii="Calibri" w:hAnsi="Calibri" w:cs="Calibri"/>
            <w:sz w:val="22"/>
            <w:szCs w:val="22"/>
          </w:rPr>
          <w:t>sales-2022/</w:t>
        </w:r>
      </w:hyperlink>
      <w:r w:rsidR="00BC79FC">
        <w:rPr>
          <w:rFonts w:ascii="Calibri" w:hAnsi="Calibri" w:cs="Calibri"/>
          <w:sz w:val="22"/>
          <w:szCs w:val="22"/>
        </w:rPr>
        <w:t xml:space="preserve"> BEV Model</w:t>
      </w:r>
    </w:p>
    <w:p w14:paraId="754A838E" w14:textId="46A5C6F6" w:rsidR="005214E3" w:rsidRDefault="005214E3" w:rsidP="00BC79FC">
      <w:pPr>
        <w:pStyle w:val="NormalWeb"/>
        <w:spacing w:before="0" w:beforeAutospacing="0" w:after="0" w:afterAutospacing="0"/>
        <w:rPr>
          <w:rFonts w:ascii="Calibri" w:hAnsi="Calibri" w:cs="Calibri"/>
          <w:sz w:val="22"/>
          <w:szCs w:val="22"/>
        </w:rPr>
      </w:pPr>
    </w:p>
    <w:p w14:paraId="3B712EF5" w14:textId="0023408E" w:rsidR="005214E3" w:rsidRDefault="005214E3" w:rsidP="00BC79FC">
      <w:pPr>
        <w:pStyle w:val="NormalWeb"/>
        <w:spacing w:before="0" w:beforeAutospacing="0" w:after="0" w:afterAutospacing="0"/>
        <w:rPr>
          <w:rFonts w:ascii="Calibri" w:hAnsi="Calibri" w:cs="Calibri"/>
          <w:sz w:val="22"/>
          <w:szCs w:val="22"/>
        </w:rPr>
      </w:pPr>
    </w:p>
    <w:p w14:paraId="4449AAC8" w14:textId="04123485" w:rsidR="005214E3" w:rsidRDefault="005214E3" w:rsidP="00BC79FC">
      <w:pPr>
        <w:pStyle w:val="NormalWeb"/>
        <w:spacing w:before="0" w:beforeAutospacing="0" w:after="0" w:afterAutospacing="0"/>
        <w:rPr>
          <w:rFonts w:ascii="Calibri" w:hAnsi="Calibri" w:cs="Calibri"/>
          <w:sz w:val="22"/>
          <w:szCs w:val="22"/>
        </w:rPr>
      </w:pPr>
      <w:r>
        <w:rPr>
          <w:rFonts w:ascii="Calibri" w:hAnsi="Calibri" w:cs="Calibri"/>
          <w:sz w:val="22"/>
          <w:szCs w:val="22"/>
        </w:rPr>
        <w:t>How Fiat retained customers</w:t>
      </w:r>
    </w:p>
    <w:p w14:paraId="1451E629" w14:textId="0D622160" w:rsidR="00BC79FC" w:rsidRDefault="002A1946" w:rsidP="00BC79FC">
      <w:hyperlink r:id="rId14" w:history="1">
        <w:r w:rsidR="00ED64FF" w:rsidRPr="00A95364">
          <w:rPr>
            <w:rStyle w:val="Hyperlink"/>
          </w:rPr>
          <w:t>https://www.carbuyer.co.uk/fiat/500/owner-reviews</w:t>
        </w:r>
      </w:hyperlink>
    </w:p>
    <w:p w14:paraId="08A7069E" w14:textId="0AB58B5B" w:rsidR="00582451" w:rsidRDefault="00582451" w:rsidP="00BC79FC"/>
    <w:p w14:paraId="71AFDF1F" w14:textId="77777777" w:rsidR="00582451" w:rsidRDefault="00582451" w:rsidP="00BC79FC"/>
    <w:p w14:paraId="0BA1349D" w14:textId="0F928941" w:rsidR="00ED64FF" w:rsidRDefault="00727711" w:rsidP="00BC79FC">
      <w:r>
        <w:t>Barriers and restrictions on Fiat</w:t>
      </w:r>
    </w:p>
    <w:p w14:paraId="4C4531F2" w14:textId="465E80BB" w:rsidR="00ED64FF" w:rsidRDefault="002A1946" w:rsidP="00BC79FC">
      <w:hyperlink r:id="rId15" w:history="1">
        <w:r w:rsidR="00727711" w:rsidRPr="00A95364">
          <w:rPr>
            <w:rStyle w:val="Hyperlink"/>
          </w:rPr>
          <w:t>https://www.ft.com/content/0d11705e-8d00-4707-80b8-a667a0a16d13</w:t>
        </w:r>
      </w:hyperlink>
      <w:r w:rsidR="00727711">
        <w:t xml:space="preserve"> </w:t>
      </w:r>
    </w:p>
    <w:p w14:paraId="3D59E460" w14:textId="3C9B14E9" w:rsidR="00BC79FC" w:rsidRDefault="00BC79FC" w:rsidP="00BC79FC"/>
    <w:p w14:paraId="247E06E9" w14:textId="6B889200" w:rsidR="00BC79FC" w:rsidRDefault="00727711" w:rsidP="00727711">
      <w:r>
        <w:t>-Increase demand in fiat but due to regulations</w:t>
      </w:r>
    </w:p>
    <w:p w14:paraId="5964582E" w14:textId="4B869EED" w:rsidR="007714B9" w:rsidRDefault="00727711" w:rsidP="00727711">
      <w:r>
        <w:t>-</w:t>
      </w:r>
      <w:proofErr w:type="spellStart"/>
      <w:r>
        <w:t>CarMakers</w:t>
      </w:r>
      <w:proofErr w:type="spellEnd"/>
      <w:r>
        <w:t xml:space="preserve"> are ignored if they </w:t>
      </w:r>
      <w:proofErr w:type="spellStart"/>
      <w:r>
        <w:t>rasie</w:t>
      </w:r>
      <w:proofErr w:type="spellEnd"/>
      <w:r>
        <w:t xml:space="preserve"> </w:t>
      </w:r>
      <w:proofErr w:type="spellStart"/>
      <w:r>
        <w:t>obejctions</w:t>
      </w:r>
      <w:proofErr w:type="spellEnd"/>
      <w:r>
        <w:t xml:space="preserve"> to the </w:t>
      </w:r>
      <w:proofErr w:type="spellStart"/>
      <w:r>
        <w:t>poltices</w:t>
      </w:r>
      <w:proofErr w:type="spellEnd"/>
      <w:r>
        <w:t>- due to the industry-wide fallout from the Volkswagen emissions scandal of 2015.</w:t>
      </w:r>
    </w:p>
    <w:p w14:paraId="068BCA4F" w14:textId="3BDCF4DE" w:rsidR="007714B9" w:rsidRDefault="007714B9" w:rsidP="00727711"/>
    <w:p w14:paraId="26AABD05" w14:textId="6FEA16F1" w:rsidR="007714B9" w:rsidRPr="007714B9" w:rsidRDefault="007714B9" w:rsidP="00727711">
      <w:r>
        <w:t xml:space="preserve">Merging Fiat and </w:t>
      </w:r>
      <w:proofErr w:type="spellStart"/>
      <w:r>
        <w:t>Prugot</w:t>
      </w:r>
      <w:proofErr w:type="spellEnd"/>
      <w:r>
        <w:t xml:space="preserve"> together</w:t>
      </w:r>
    </w:p>
    <w:p w14:paraId="0198F613" w14:textId="33469D1C" w:rsidR="00727711" w:rsidRDefault="002A1946" w:rsidP="00727711">
      <w:hyperlink r:id="rId16" w:history="1">
        <w:r w:rsidR="00727711" w:rsidRPr="00A95364">
          <w:rPr>
            <w:rStyle w:val="Hyperlink"/>
          </w:rPr>
          <w:t>https://ukandeu.ac.uk/peugeot-fiat-merger-uk-plants-fear-future/</w:t>
        </w:r>
      </w:hyperlink>
    </w:p>
    <w:p w14:paraId="4226D7EA" w14:textId="05CD206E" w:rsidR="00727711" w:rsidRDefault="00727711" w:rsidP="00727711">
      <w:r>
        <w:t xml:space="preserve">-Fiat has been </w:t>
      </w:r>
      <w:r w:rsidR="007714B9">
        <w:t>lagging</w:t>
      </w:r>
      <w:r>
        <w:t xml:space="preserve"> in the electric marke</w:t>
      </w:r>
      <w:r w:rsidR="007714B9">
        <w:t>t</w:t>
      </w:r>
    </w:p>
    <w:p w14:paraId="2961CE8A" w14:textId="2F31EE0E" w:rsidR="007714B9" w:rsidRDefault="007714B9" w:rsidP="00727711">
      <w:r>
        <w:t xml:space="preserve">-decided to merge with </w:t>
      </w:r>
      <w:proofErr w:type="spellStart"/>
      <w:r>
        <w:t>peugot</w:t>
      </w:r>
      <w:proofErr w:type="spellEnd"/>
      <w:r>
        <w:t xml:space="preserve"> as they got the resources for fiat to grow in the EU markets</w:t>
      </w:r>
    </w:p>
    <w:p w14:paraId="298652BF" w14:textId="2121440D" w:rsidR="007714B9" w:rsidRDefault="007714B9" w:rsidP="00727711"/>
    <w:p w14:paraId="01DEEF37" w14:textId="77777777" w:rsidR="007714B9" w:rsidRPr="007714B9" w:rsidRDefault="007714B9" w:rsidP="007714B9">
      <w:r w:rsidRPr="007714B9">
        <w:rPr>
          <w:rFonts w:ascii="Arial" w:hAnsi="Arial" w:cs="Arial"/>
          <w:color w:val="000000"/>
          <w:sz w:val="27"/>
          <w:szCs w:val="27"/>
          <w:shd w:val="clear" w:color="auto" w:fill="FFFFFF"/>
        </w:rPr>
        <w:t>Rather, unions fear that a combination of the UK’s flexible labour markets (it’s easier to fire workers here) and uncertainty over the UK’s trading position with Europe after Brexit leaves them exposed if a PSA-FCA merger means a fresh round of cost cutting and likely plant closures.</w:t>
      </w:r>
    </w:p>
    <w:p w14:paraId="143C7853" w14:textId="6C29409A" w:rsidR="007714B9" w:rsidRDefault="007714B9" w:rsidP="007714B9"/>
    <w:p w14:paraId="05A0477D" w14:textId="5FA8291B" w:rsidR="007714B9" w:rsidRDefault="007714B9" w:rsidP="007714B9">
      <w:r>
        <w:t>Disruption</w:t>
      </w:r>
      <w:r w:rsidR="00BF2C64">
        <w:t xml:space="preserve"> in the fiat supply chain</w:t>
      </w:r>
    </w:p>
    <w:p w14:paraId="3104BA85" w14:textId="6C459AEB" w:rsidR="007714B9" w:rsidRDefault="002A1946" w:rsidP="007714B9">
      <w:hyperlink r:id="rId17" w:history="1">
        <w:r w:rsidR="007714B9" w:rsidRPr="00A95364">
          <w:rPr>
            <w:rStyle w:val="Hyperlink"/>
          </w:rPr>
          <w:t>https://www.forbes.com/sites/arielcohen/2020/03/25/manufacturers-are-struggling-to-supply-electric-vehicles-with-batteries/?sh=2d83fb8b1ff3</w:t>
        </w:r>
      </w:hyperlink>
      <w:r w:rsidR="007714B9">
        <w:t xml:space="preserve"> </w:t>
      </w:r>
    </w:p>
    <w:p w14:paraId="45551591" w14:textId="513DCFE4" w:rsidR="007714B9" w:rsidRDefault="007714B9" w:rsidP="007714B9"/>
    <w:p w14:paraId="4B5D4AEC" w14:textId="38C0D69E" w:rsidR="00BF2C64" w:rsidRDefault="00BF2C64" w:rsidP="00BF2C64">
      <w:pPr>
        <w:pStyle w:val="ListParagraph"/>
        <w:numPr>
          <w:ilvl w:val="0"/>
          <w:numId w:val="6"/>
        </w:numPr>
      </w:pPr>
      <w:r>
        <w:t xml:space="preserve">Increase in demand for lithium batteries – due to increase in demand for electric </w:t>
      </w:r>
      <w:proofErr w:type="spellStart"/>
      <w:r>
        <w:t>vechicles</w:t>
      </w:r>
      <w:proofErr w:type="spellEnd"/>
      <w:r>
        <w:t xml:space="preserve"> </w:t>
      </w:r>
    </w:p>
    <w:p w14:paraId="77379D1F" w14:textId="77777777" w:rsidR="00BF2C64" w:rsidRPr="00BF2C64" w:rsidRDefault="00BF2C64" w:rsidP="00BF2C64">
      <w:pPr>
        <w:pStyle w:val="ListParagraph"/>
        <w:numPr>
          <w:ilvl w:val="0"/>
          <w:numId w:val="6"/>
        </w:numPr>
      </w:pPr>
      <w:r w:rsidRPr="00BF2C64">
        <w:rPr>
          <w:rFonts w:ascii="Georgia" w:hAnsi="Georgia"/>
          <w:color w:val="333333"/>
          <w:sz w:val="27"/>
          <w:szCs w:val="27"/>
          <w:shd w:val="clear" w:color="auto" w:fill="FCFCFC"/>
        </w:rPr>
        <w:t xml:space="preserve">The EV battery supply chain faces </w:t>
      </w:r>
      <w:proofErr w:type="gramStart"/>
      <w:r w:rsidRPr="00BF2C64">
        <w:rPr>
          <w:rFonts w:ascii="Georgia" w:hAnsi="Georgia"/>
          <w:color w:val="333333"/>
          <w:sz w:val="27"/>
          <w:szCs w:val="27"/>
          <w:shd w:val="clear" w:color="auto" w:fill="FCFCFC"/>
        </w:rPr>
        <w:t>a number of</w:t>
      </w:r>
      <w:proofErr w:type="gramEnd"/>
      <w:r w:rsidRPr="00BF2C64">
        <w:rPr>
          <w:rFonts w:ascii="Georgia" w:hAnsi="Georgia"/>
          <w:color w:val="333333"/>
          <w:sz w:val="27"/>
          <w:szCs w:val="27"/>
          <w:shd w:val="clear" w:color="auto" w:fill="FCFCFC"/>
        </w:rPr>
        <w:t xml:space="preserve"> obstacles including high costs and environmental concerns associated with the extraction and processing of key metals. </w:t>
      </w:r>
    </w:p>
    <w:p w14:paraId="4C689323" w14:textId="62E172AA" w:rsidR="00576A26" w:rsidRDefault="00576A26" w:rsidP="00BF2C64"/>
    <w:p w14:paraId="7DF8D280" w14:textId="2D84E41A" w:rsidR="00576A26" w:rsidRDefault="00576A26" w:rsidP="00BF2C64">
      <w:r>
        <w:t xml:space="preserve">Fiat speciality is small car- what makes them unique </w:t>
      </w:r>
    </w:p>
    <w:p w14:paraId="5E2F9724" w14:textId="62C61B87" w:rsidR="00576A26" w:rsidRDefault="00576A26" w:rsidP="00BF2C64"/>
    <w:p w14:paraId="651AEB4C" w14:textId="196AFF97" w:rsidR="00576A26" w:rsidRDefault="002A1946" w:rsidP="00BF2C64">
      <w:hyperlink r:id="rId18" w:history="1">
        <w:r w:rsidR="00576A26" w:rsidRPr="00A95364">
          <w:rPr>
            <w:rStyle w:val="Hyperlink"/>
          </w:rPr>
          <w:t>https://www.cips.org/supply-management/news/2020/february/fiat-chrysler-production-at-risk-due-to-coron</w:t>
        </w:r>
        <w:r w:rsidR="00576A26" w:rsidRPr="00A95364">
          <w:rPr>
            <w:rStyle w:val="Hyperlink"/>
          </w:rPr>
          <w:t>a</w:t>
        </w:r>
        <w:r w:rsidR="00576A26" w:rsidRPr="00A95364">
          <w:rPr>
            <w:rStyle w:val="Hyperlink"/>
          </w:rPr>
          <w:t>virus/</w:t>
        </w:r>
      </w:hyperlink>
    </w:p>
    <w:p w14:paraId="2A6B91BD" w14:textId="38DC081E" w:rsidR="00576A26" w:rsidRDefault="00576A26" w:rsidP="00BF2C64"/>
    <w:p w14:paraId="6C302C94" w14:textId="77777777" w:rsidR="00576A26" w:rsidRDefault="00576A26" w:rsidP="00BF2C64"/>
    <w:p w14:paraId="361B0A37" w14:textId="1F9646FF" w:rsidR="00BF2C64" w:rsidRDefault="002A1946" w:rsidP="00BF2C64">
      <w:hyperlink r:id="rId19" w:history="1">
        <w:r w:rsidR="002C628E" w:rsidRPr="00A95364">
          <w:rPr>
            <w:rStyle w:val="Hyperlink"/>
          </w:rPr>
          <w:t>https://www.autofi.com/blog/the-top-three-things-customers-look-for-when-buying-a-car/</w:t>
        </w:r>
      </w:hyperlink>
    </w:p>
    <w:p w14:paraId="65290392" w14:textId="632E7362" w:rsidR="002C628E" w:rsidRDefault="002C628E" w:rsidP="00BF2C64"/>
    <w:p w14:paraId="080D7323" w14:textId="367992B0" w:rsidR="002C628E" w:rsidRDefault="002A1946" w:rsidP="00BF2C64">
      <w:hyperlink r:id="rId20" w:history="1">
        <w:r w:rsidR="002C628E" w:rsidRPr="00A95364">
          <w:rPr>
            <w:rStyle w:val="Hyperlink"/>
          </w:rPr>
          <w:t>https://www.palmenfiat.com/blog/why-buy-a-fiat/</w:t>
        </w:r>
      </w:hyperlink>
    </w:p>
    <w:p w14:paraId="67836B73" w14:textId="70FD3011" w:rsidR="002C628E" w:rsidRDefault="002C628E" w:rsidP="00BF2C64"/>
    <w:p w14:paraId="3C29FCFA" w14:textId="6D13F93D" w:rsidR="002C628E" w:rsidRDefault="002A1946" w:rsidP="00BF2C64">
      <w:hyperlink r:id="rId21" w:history="1">
        <w:r w:rsidR="002C628E" w:rsidRPr="00A95364">
          <w:rPr>
            <w:rStyle w:val="Hyperlink"/>
          </w:rPr>
          <w:t>https://auto.economictimes.indiatimes.com/amp/news/industry/stellantis-holds-productive-talks-on-uk-car-plant-future/81221617</w:t>
        </w:r>
      </w:hyperlink>
    </w:p>
    <w:p w14:paraId="5A52C56D" w14:textId="324D9458" w:rsidR="002C628E" w:rsidRDefault="002C628E" w:rsidP="00BF2C64"/>
    <w:p w14:paraId="6540BF1F" w14:textId="3BE28ABC" w:rsidR="002C628E" w:rsidRDefault="002C628E" w:rsidP="00BF2C64">
      <w:r>
        <w:t>Why Fiat is bestseller in the world</w:t>
      </w:r>
    </w:p>
    <w:p w14:paraId="7CF12CDA" w14:textId="1E3C4449" w:rsidR="002C628E" w:rsidRDefault="002A1946" w:rsidP="00BF2C64">
      <w:hyperlink r:id="rId22" w:history="1">
        <w:r w:rsidR="002C628E" w:rsidRPr="00A95364">
          <w:rPr>
            <w:rStyle w:val="Hyperlink"/>
          </w:rPr>
          <w:t>https://moparinsiders.com/all-electric-500e-named-small-car-of-the-year-at-the-2021-news-uk-motor-awards/</w:t>
        </w:r>
      </w:hyperlink>
    </w:p>
    <w:p w14:paraId="215898B8" w14:textId="05F1711C" w:rsidR="002C628E" w:rsidRDefault="002C628E" w:rsidP="002C628E">
      <w:pPr>
        <w:pStyle w:val="ListParagraph"/>
        <w:numPr>
          <w:ilvl w:val="0"/>
          <w:numId w:val="6"/>
        </w:numPr>
      </w:pPr>
      <w:r>
        <w:t>City car</w:t>
      </w:r>
    </w:p>
    <w:p w14:paraId="77F7EF55" w14:textId="24DF7B68" w:rsidR="002C628E" w:rsidRDefault="002C628E" w:rsidP="002C628E">
      <w:pPr>
        <w:pStyle w:val="ListParagraph"/>
        <w:numPr>
          <w:ilvl w:val="0"/>
          <w:numId w:val="6"/>
        </w:numPr>
      </w:pPr>
      <w:r>
        <w:t>Receive the best design award in 2020</w:t>
      </w:r>
    </w:p>
    <w:p w14:paraId="2C8E1960" w14:textId="7383AAF5" w:rsidR="002C628E" w:rsidRDefault="002C628E" w:rsidP="002C628E"/>
    <w:p w14:paraId="1D4278D6" w14:textId="0F683DE0" w:rsidR="002C628E" w:rsidRDefault="002A1946" w:rsidP="002C628E">
      <w:hyperlink r:id="rId23" w:history="1">
        <w:r w:rsidR="002C628E" w:rsidRPr="00A95364">
          <w:rPr>
            <w:rStyle w:val="Hyperlink"/>
          </w:rPr>
          <w:t>https://www.reuters.com/business/autos-transportation/production-stellantis-italy-plants-fall-fifth-year-due-chip-crisis-union-2022-04</w:t>
        </w:r>
        <w:r w:rsidR="002C628E" w:rsidRPr="00A95364">
          <w:rPr>
            <w:rStyle w:val="Hyperlink"/>
          </w:rPr>
          <w:t>-</w:t>
        </w:r>
        <w:r w:rsidR="002C628E" w:rsidRPr="00A95364">
          <w:rPr>
            <w:rStyle w:val="Hyperlink"/>
          </w:rPr>
          <w:t>06/</w:t>
        </w:r>
      </w:hyperlink>
    </w:p>
    <w:p w14:paraId="3F317747" w14:textId="1D654D61" w:rsidR="002C628E" w:rsidRDefault="002C628E" w:rsidP="002C628E">
      <w:pPr>
        <w:pStyle w:val="ListParagraph"/>
        <w:numPr>
          <w:ilvl w:val="0"/>
          <w:numId w:val="6"/>
        </w:numPr>
      </w:pPr>
      <w:proofErr w:type="spellStart"/>
      <w:r>
        <w:t>Ukranian</w:t>
      </w:r>
      <w:proofErr w:type="spellEnd"/>
      <w:r>
        <w:t xml:space="preserve"> war </w:t>
      </w:r>
    </w:p>
    <w:p w14:paraId="525645D3" w14:textId="1822B37A" w:rsidR="002C628E" w:rsidRDefault="002C628E" w:rsidP="002C628E">
      <w:pPr>
        <w:pStyle w:val="ListParagraph"/>
        <w:numPr>
          <w:ilvl w:val="0"/>
          <w:numId w:val="6"/>
        </w:numPr>
      </w:pPr>
      <w:r>
        <w:t xml:space="preserve">Shortage in </w:t>
      </w:r>
      <w:proofErr w:type="spellStart"/>
      <w:r>
        <w:t>semi conductor</w:t>
      </w:r>
      <w:proofErr w:type="spellEnd"/>
      <w:r>
        <w:t xml:space="preserve"> </w:t>
      </w:r>
    </w:p>
    <w:p w14:paraId="064C1DB3" w14:textId="299A859F" w:rsidR="009C28D8" w:rsidRDefault="009C28D8" w:rsidP="009C28D8"/>
    <w:p w14:paraId="2804DB89" w14:textId="11E528B2" w:rsidR="009C28D8" w:rsidRDefault="002A1946" w:rsidP="009C28D8">
      <w:hyperlink r:id="rId24" w:history="1">
        <w:r w:rsidR="009C28D8" w:rsidRPr="00A95364">
          <w:rPr>
            <w:rStyle w:val="Hyperlink"/>
          </w:rPr>
          <w:t>https://www.assent.com/blog/automotive-supply-ch</w:t>
        </w:r>
        <w:r w:rsidR="009C28D8" w:rsidRPr="00A95364">
          <w:rPr>
            <w:rStyle w:val="Hyperlink"/>
          </w:rPr>
          <w:t>a</w:t>
        </w:r>
        <w:r w:rsidR="009C28D8" w:rsidRPr="00A95364">
          <w:rPr>
            <w:rStyle w:val="Hyperlink"/>
          </w:rPr>
          <w:t>in-disruption/</w:t>
        </w:r>
      </w:hyperlink>
    </w:p>
    <w:p w14:paraId="08AE5A20" w14:textId="77777777" w:rsidR="009C28D8" w:rsidRPr="009C28D8" w:rsidRDefault="009C28D8" w:rsidP="009C28D8">
      <w:r w:rsidRPr="009C28D8">
        <w:rPr>
          <w:rFonts w:ascii="Nunito" w:hAnsi="Nunito"/>
          <w:color w:val="5D6166"/>
          <w:shd w:val="clear" w:color="auto" w:fill="FFFFFF"/>
        </w:rPr>
        <w:t>Cobalt is an integral part of the lithium-ion battery, the most popular battery used in modern EVs. With over 60 percent of the mineral being sourced from the Democratic Republic of the Congo (DRC), cobalt mines and miners may be exploited by armed groups operating in the region.</w:t>
      </w:r>
    </w:p>
    <w:p w14:paraId="633A0894" w14:textId="2D2DFDB6" w:rsidR="009C28D8" w:rsidRDefault="009C28D8" w:rsidP="009C28D8"/>
    <w:p w14:paraId="4ECB42BB" w14:textId="77777777" w:rsidR="009C28D8" w:rsidRDefault="002A1946" w:rsidP="009C28D8">
      <w:hyperlink r:id="rId25" w:history="1">
        <w:r w:rsidR="009C28D8">
          <w:rPr>
            <w:rStyle w:val="Hyperlink"/>
            <w:rFonts w:ascii="Nunito" w:hAnsi="Nunito"/>
            <w:b/>
            <w:bCs/>
            <w:color w:val="215273"/>
            <w:bdr w:val="none" w:sz="0" w:space="0" w:color="auto" w:frame="1"/>
          </w:rPr>
          <w:t>Most batteries</w:t>
        </w:r>
      </w:hyperlink>
      <w:r w:rsidR="009C28D8">
        <w:rPr>
          <w:rStyle w:val="apple-converted-space"/>
          <w:rFonts w:ascii="Nunito" w:hAnsi="Nunito"/>
          <w:color w:val="5D6166"/>
          <w:shd w:val="clear" w:color="auto" w:fill="FFFFFF"/>
        </w:rPr>
        <w:t> </w:t>
      </w:r>
      <w:r w:rsidR="009C28D8">
        <w:rPr>
          <w:rFonts w:ascii="Nunito" w:hAnsi="Nunito"/>
          <w:color w:val="5D6166"/>
          <w:shd w:val="clear" w:color="auto" w:fill="FFFFFF"/>
        </w:rPr>
        <w:t>are currently produced in Asia, which means other regions may need to invest in battery manufacturing to maintain current automotive production.</w:t>
      </w:r>
    </w:p>
    <w:p w14:paraId="586AEF08" w14:textId="2C3DAC24" w:rsidR="009C28D8" w:rsidRDefault="009C28D8" w:rsidP="009C28D8"/>
    <w:p w14:paraId="5501A842" w14:textId="1D3522E5" w:rsidR="00465D29" w:rsidRDefault="00465D29" w:rsidP="009C28D8">
      <w:r>
        <w:t>How Customer impact in supply chain</w:t>
      </w:r>
    </w:p>
    <w:p w14:paraId="7C72157E" w14:textId="2B02FA00" w:rsidR="00465D29" w:rsidRDefault="002A1946" w:rsidP="009C28D8">
      <w:hyperlink r:id="rId26" w:history="1">
        <w:r w:rsidR="00465D29" w:rsidRPr="00A95364">
          <w:rPr>
            <w:rStyle w:val="Hyperlink"/>
          </w:rPr>
          <w:t>https://www.automotiveworld.com/articles/how-can-automotive-players-mitigate-the-risk-of-supply-chain-shortage</w:t>
        </w:r>
        <w:r w:rsidR="00465D29" w:rsidRPr="00A95364">
          <w:rPr>
            <w:rStyle w:val="Hyperlink"/>
          </w:rPr>
          <w:t>s</w:t>
        </w:r>
        <w:r w:rsidR="00465D29" w:rsidRPr="00A95364">
          <w:rPr>
            <w:rStyle w:val="Hyperlink"/>
          </w:rPr>
          <w:t>/</w:t>
        </w:r>
      </w:hyperlink>
    </w:p>
    <w:p w14:paraId="082DE66E" w14:textId="77777777" w:rsidR="00465D29" w:rsidRDefault="00465D29" w:rsidP="009C28D8"/>
    <w:p w14:paraId="074358E3" w14:textId="3DB5B8A2" w:rsidR="009C28D8" w:rsidRDefault="009C28D8" w:rsidP="009C28D8"/>
    <w:p w14:paraId="7F78F338" w14:textId="095372BD" w:rsidR="009C28D8" w:rsidRDefault="009C28D8" w:rsidP="009C28D8">
      <w:r>
        <w:t>Idea of collecting data</w:t>
      </w:r>
    </w:p>
    <w:p w14:paraId="6165698A" w14:textId="7CBCF882" w:rsidR="009C28D8" w:rsidRDefault="009C28D8" w:rsidP="009C28D8">
      <w:r>
        <w:t xml:space="preserve">-Comparing the pricing of electric </w:t>
      </w:r>
      <w:r w:rsidR="00D06F10">
        <w:t>vehicles</w:t>
      </w:r>
      <w:r>
        <w:t xml:space="preserve"> </w:t>
      </w:r>
      <w:r w:rsidR="00D06F10">
        <w:t xml:space="preserve">by web scraping </w:t>
      </w:r>
    </w:p>
    <w:p w14:paraId="789691ED" w14:textId="5A06AB81" w:rsidR="00D06F10" w:rsidRDefault="00D06F10" w:rsidP="009C28D8">
      <w:r>
        <w:t xml:space="preserve">- then </w:t>
      </w:r>
      <w:proofErr w:type="spellStart"/>
      <w:r>
        <w:t>induvially</w:t>
      </w:r>
      <w:proofErr w:type="spellEnd"/>
      <w:r>
        <w:t xml:space="preserve"> scrape the price of fiat </w:t>
      </w:r>
    </w:p>
    <w:p w14:paraId="4CEE6262" w14:textId="7333E77D" w:rsidR="0035135C" w:rsidRDefault="0035135C" w:rsidP="009C28D8">
      <w:r>
        <w:t>-Leasing websites</w:t>
      </w:r>
    </w:p>
    <w:p w14:paraId="63CBFF25" w14:textId="29D2FB4E" w:rsidR="00D06F10" w:rsidRDefault="00D06F10" w:rsidP="009C28D8">
      <w:r>
        <w:t>-Reviews?</w:t>
      </w:r>
    </w:p>
    <w:p w14:paraId="69536AB7" w14:textId="6F3EDF3A" w:rsidR="0035135C" w:rsidRDefault="00032600" w:rsidP="009C28D8">
      <w:r>
        <w:t xml:space="preserve">- Through EV forums </w:t>
      </w:r>
    </w:p>
    <w:p w14:paraId="3213FCAA" w14:textId="43D0D4CF" w:rsidR="00D06F10" w:rsidRDefault="00D06F10" w:rsidP="009C28D8"/>
    <w:p w14:paraId="3D80D4E1" w14:textId="127380C0" w:rsidR="00D06F10" w:rsidRDefault="00D06F10" w:rsidP="009C28D8"/>
    <w:p w14:paraId="741F0463" w14:textId="4501A5F1" w:rsidR="00D06F10" w:rsidRDefault="00D06F10" w:rsidP="009C28D8">
      <w:r>
        <w:t xml:space="preserve">Potential data to collect </w:t>
      </w:r>
    </w:p>
    <w:p w14:paraId="6B47E936" w14:textId="27A9AE01" w:rsidR="00D06F10" w:rsidRDefault="002A1946" w:rsidP="009C28D8">
      <w:hyperlink r:id="rId27" w:history="1">
        <w:r w:rsidR="00C568D5" w:rsidRPr="00A95364">
          <w:rPr>
            <w:rStyle w:val="Hyperlink"/>
          </w:rPr>
          <w:t>https://drive-green.co.uk/used-evs-for-sale</w:t>
        </w:r>
      </w:hyperlink>
    </w:p>
    <w:p w14:paraId="2FB8F18B" w14:textId="77777777" w:rsidR="00C568D5" w:rsidRDefault="00C568D5" w:rsidP="009C28D8"/>
    <w:p w14:paraId="7A38EF49" w14:textId="6A391A63" w:rsidR="00D06F10" w:rsidRDefault="00D06F10" w:rsidP="009C28D8"/>
    <w:p w14:paraId="082D92C6" w14:textId="4D6D89D2" w:rsidR="00032600" w:rsidRDefault="00032600" w:rsidP="009C28D8">
      <w:r>
        <w:t xml:space="preserve">Forums </w:t>
      </w:r>
    </w:p>
    <w:p w14:paraId="7E4D21EA" w14:textId="29449455" w:rsidR="00032600" w:rsidRDefault="002A1946" w:rsidP="009C28D8">
      <w:hyperlink r:id="rId28" w:anchor="post-2801804" w:history="1">
        <w:r w:rsidR="00032600" w:rsidRPr="00A95364">
          <w:rPr>
            <w:rStyle w:val="Hyperlink"/>
          </w:rPr>
          <w:t>https://www.speakev.com/threads/bev-advantage-or-disadvantage-during-coronavirus.148996/#post-2801804</w:t>
        </w:r>
      </w:hyperlink>
    </w:p>
    <w:p w14:paraId="46FB4656" w14:textId="30C639B2" w:rsidR="0035135C" w:rsidRDefault="0035135C" w:rsidP="009C28D8"/>
    <w:p w14:paraId="3FA01D15" w14:textId="5EB79E6C" w:rsidR="0035135C" w:rsidRDefault="0035135C" w:rsidP="009C28D8">
      <w:r>
        <w:t xml:space="preserve">Leasing websites </w:t>
      </w:r>
    </w:p>
    <w:p w14:paraId="45456FAC" w14:textId="65EA622F" w:rsidR="0035135C" w:rsidRDefault="002A1946" w:rsidP="009C28D8">
      <w:hyperlink r:id="rId29" w:history="1">
        <w:r w:rsidR="0035135C" w:rsidRPr="00A95364">
          <w:rPr>
            <w:rStyle w:val="Hyperlink"/>
          </w:rPr>
          <w:t>https://www.gogreenleasing.co.uk/electric-vehicle-leasing?gclid=Cj0KCQjw0umSBhDrARIsAH7FCoero7NNmb-YzA0aUnPGFxOTSyDjG5qjPQzaByP53FT7dfE5aN275Z0aAlMBEALw_wcB</w:t>
        </w:r>
      </w:hyperlink>
    </w:p>
    <w:p w14:paraId="1151D4ED" w14:textId="6BC5A56D" w:rsidR="0035135C" w:rsidRDefault="0035135C" w:rsidP="009C28D8"/>
    <w:p w14:paraId="1CB4EF30" w14:textId="537C037F" w:rsidR="0035135C" w:rsidRDefault="002A1946" w:rsidP="009C28D8">
      <w:hyperlink r:id="rId30" w:history="1">
        <w:r w:rsidR="000361F2" w:rsidRPr="00A95364">
          <w:rPr>
            <w:rStyle w:val="Hyperlink"/>
          </w:rPr>
          <w:t>https://www.mybiggreenfleet.com/green-leasing?gclid=Cj0KCQjw0umSBhDrARIsAH7FCocXW0WPoZJt8G_RJFNABcz_ZPIt-KzfZRYutqKqqpcttOkqxK3npu0aAkOxEALw_wcB</w:t>
        </w:r>
      </w:hyperlink>
    </w:p>
    <w:p w14:paraId="42DC884A" w14:textId="579F10E0" w:rsidR="000361F2" w:rsidRDefault="000361F2" w:rsidP="009C28D8"/>
    <w:p w14:paraId="0C57573E" w14:textId="77777777" w:rsidR="000361F2" w:rsidRDefault="000361F2" w:rsidP="009C28D8"/>
    <w:p w14:paraId="2F894788" w14:textId="013CE34A" w:rsidR="00032600" w:rsidRDefault="00032600" w:rsidP="009C28D8"/>
    <w:p w14:paraId="17E82F74" w14:textId="41713701" w:rsidR="00E918F9" w:rsidRDefault="00E918F9" w:rsidP="009C28D8"/>
    <w:p w14:paraId="2F57F9BE" w14:textId="0BDAD0C9" w:rsidR="00E918F9" w:rsidRDefault="00E918F9" w:rsidP="009C28D8">
      <w:r>
        <w:t>Top website for EV Forums</w:t>
      </w:r>
    </w:p>
    <w:p w14:paraId="64886291" w14:textId="2370D4A8" w:rsidR="00E918F9" w:rsidRDefault="002A1946" w:rsidP="009C28D8">
      <w:hyperlink r:id="rId31" w:history="1">
        <w:r w:rsidR="00E918F9" w:rsidRPr="00A95364">
          <w:rPr>
            <w:rStyle w:val="Hyperlink"/>
          </w:rPr>
          <w:t>https://blog.feedspot.com/electric_vehicle_forums/</w:t>
        </w:r>
      </w:hyperlink>
      <w:r w:rsidR="00E918F9">
        <w:t xml:space="preserve"> </w:t>
      </w:r>
    </w:p>
    <w:p w14:paraId="3A9AECAD" w14:textId="77777777" w:rsidR="00E918F9" w:rsidRDefault="00E918F9" w:rsidP="009C28D8"/>
    <w:p w14:paraId="4A654AE7" w14:textId="77777777" w:rsidR="009C28D8" w:rsidRDefault="009C28D8" w:rsidP="009C28D8"/>
    <w:p w14:paraId="7AAE8107" w14:textId="4642AC56" w:rsidR="00BF2C64" w:rsidRDefault="00BF2C64" w:rsidP="00BF2C64">
      <w:r>
        <w:t xml:space="preserve">Data Collection result </w:t>
      </w:r>
    </w:p>
    <w:p w14:paraId="06DA3AF5" w14:textId="5CA74EE9" w:rsidR="00BF2C64" w:rsidRDefault="00BF2C64" w:rsidP="00BF2C64">
      <w:r>
        <w:t>Trustpilot</w:t>
      </w:r>
    </w:p>
    <w:p w14:paraId="198B3862" w14:textId="29E3042E" w:rsidR="00066F9C" w:rsidRDefault="00BF2C64" w:rsidP="00BF2C64">
      <w:r>
        <w:t>Twitter API- to get customer thought on Fiat BEV</w:t>
      </w:r>
    </w:p>
    <w:p w14:paraId="05242045" w14:textId="77777777" w:rsidR="00066F9C" w:rsidRDefault="00066F9C">
      <w:r>
        <w:br w:type="page"/>
      </w:r>
    </w:p>
    <w:p w14:paraId="75DC923C" w14:textId="19D3BBE9" w:rsidR="00BF2C64" w:rsidRPr="005A7639" w:rsidRDefault="00066F9C" w:rsidP="00BF2C64">
      <w:pPr>
        <w:rPr>
          <w:rFonts w:ascii="Calibri" w:hAnsi="Calibri" w:cs="Calibri"/>
          <w:sz w:val="22"/>
          <w:szCs w:val="22"/>
        </w:rPr>
      </w:pPr>
      <w:r w:rsidRPr="005A7639">
        <w:rPr>
          <w:rFonts w:ascii="Calibri" w:hAnsi="Calibri" w:cs="Calibri"/>
          <w:sz w:val="22"/>
          <w:szCs w:val="22"/>
        </w:rPr>
        <w:lastRenderedPageBreak/>
        <w:t xml:space="preserve">Clean Research </w:t>
      </w:r>
    </w:p>
    <w:p w14:paraId="6ADC90DD" w14:textId="2AAE6978" w:rsidR="00066F9C" w:rsidRPr="005A7639" w:rsidRDefault="00066F9C" w:rsidP="00BF2C64">
      <w:pPr>
        <w:rPr>
          <w:rFonts w:ascii="Calibri" w:hAnsi="Calibri" w:cs="Calibri"/>
          <w:sz w:val="22"/>
          <w:szCs w:val="22"/>
        </w:rPr>
      </w:pPr>
    </w:p>
    <w:p w14:paraId="1AE00A2B" w14:textId="3182F3A9" w:rsidR="00066F9C" w:rsidRPr="005A7639" w:rsidRDefault="00066F9C" w:rsidP="00066F9C">
      <w:pPr>
        <w:rPr>
          <w:rFonts w:ascii="Calibri" w:hAnsi="Calibri" w:cs="Calibri"/>
          <w:b/>
          <w:bCs/>
          <w:sz w:val="22"/>
          <w:szCs w:val="22"/>
        </w:rPr>
      </w:pPr>
      <w:r w:rsidRPr="005A7639">
        <w:rPr>
          <w:rFonts w:ascii="Calibri" w:hAnsi="Calibri" w:cs="Calibri"/>
          <w:b/>
          <w:bCs/>
          <w:sz w:val="22"/>
          <w:szCs w:val="22"/>
        </w:rPr>
        <w:t xml:space="preserve">Disruption in </w:t>
      </w:r>
      <w:r w:rsidR="002E2EE2">
        <w:rPr>
          <w:rFonts w:ascii="Calibri" w:hAnsi="Calibri" w:cs="Calibri"/>
          <w:b/>
          <w:bCs/>
          <w:sz w:val="22"/>
          <w:szCs w:val="22"/>
        </w:rPr>
        <w:t xml:space="preserve">the EV Supply Chain </w:t>
      </w:r>
    </w:p>
    <w:p w14:paraId="1FF2D4E3" w14:textId="591AB539" w:rsidR="00066F9C" w:rsidRPr="005A7639" w:rsidRDefault="00066F9C" w:rsidP="00066F9C">
      <w:pPr>
        <w:rPr>
          <w:rFonts w:ascii="Calibri" w:hAnsi="Calibri" w:cs="Calibri"/>
          <w:sz w:val="22"/>
          <w:szCs w:val="22"/>
        </w:rPr>
      </w:pPr>
      <w:hyperlink r:id="rId32" w:history="1">
        <w:r w:rsidRPr="005A7639">
          <w:rPr>
            <w:rStyle w:val="Hyperlink"/>
            <w:rFonts w:ascii="Calibri" w:hAnsi="Calibri" w:cs="Calibri"/>
            <w:sz w:val="22"/>
            <w:szCs w:val="22"/>
          </w:rPr>
          <w:t>https://www.forbes.com/sites/arielco</w:t>
        </w:r>
        <w:r w:rsidRPr="005A7639">
          <w:rPr>
            <w:rStyle w:val="Hyperlink"/>
            <w:rFonts w:ascii="Calibri" w:hAnsi="Calibri" w:cs="Calibri"/>
            <w:sz w:val="22"/>
            <w:szCs w:val="22"/>
          </w:rPr>
          <w:t>h</w:t>
        </w:r>
        <w:r w:rsidRPr="005A7639">
          <w:rPr>
            <w:rStyle w:val="Hyperlink"/>
            <w:rFonts w:ascii="Calibri" w:hAnsi="Calibri" w:cs="Calibri"/>
            <w:sz w:val="22"/>
            <w:szCs w:val="22"/>
          </w:rPr>
          <w:t>en/2020/03/25/manufacturers-are-struggling-to-supply-electric-vehicles-with-batteries/?s</w:t>
        </w:r>
        <w:r w:rsidRPr="005A7639">
          <w:rPr>
            <w:rStyle w:val="Hyperlink"/>
            <w:rFonts w:ascii="Calibri" w:hAnsi="Calibri" w:cs="Calibri"/>
            <w:sz w:val="22"/>
            <w:szCs w:val="22"/>
          </w:rPr>
          <w:t>h</w:t>
        </w:r>
        <w:r w:rsidRPr="005A7639">
          <w:rPr>
            <w:rStyle w:val="Hyperlink"/>
            <w:rFonts w:ascii="Calibri" w:hAnsi="Calibri" w:cs="Calibri"/>
            <w:sz w:val="22"/>
            <w:szCs w:val="22"/>
          </w:rPr>
          <w:t>=</w:t>
        </w:r>
        <w:r w:rsidRPr="005A7639">
          <w:rPr>
            <w:rStyle w:val="Hyperlink"/>
            <w:rFonts w:ascii="Calibri" w:hAnsi="Calibri" w:cs="Calibri"/>
            <w:sz w:val="22"/>
            <w:szCs w:val="22"/>
          </w:rPr>
          <w:t>2</w:t>
        </w:r>
        <w:r w:rsidRPr="005A7639">
          <w:rPr>
            <w:rStyle w:val="Hyperlink"/>
            <w:rFonts w:ascii="Calibri" w:hAnsi="Calibri" w:cs="Calibri"/>
            <w:sz w:val="22"/>
            <w:szCs w:val="22"/>
          </w:rPr>
          <w:t>d83</w:t>
        </w:r>
        <w:r w:rsidRPr="005A7639">
          <w:rPr>
            <w:rStyle w:val="Hyperlink"/>
            <w:rFonts w:ascii="Calibri" w:hAnsi="Calibri" w:cs="Calibri"/>
            <w:sz w:val="22"/>
            <w:szCs w:val="22"/>
          </w:rPr>
          <w:t>f</w:t>
        </w:r>
        <w:r w:rsidRPr="005A7639">
          <w:rPr>
            <w:rStyle w:val="Hyperlink"/>
            <w:rFonts w:ascii="Calibri" w:hAnsi="Calibri" w:cs="Calibri"/>
            <w:sz w:val="22"/>
            <w:szCs w:val="22"/>
          </w:rPr>
          <w:t>b8b</w:t>
        </w:r>
        <w:r w:rsidRPr="005A7639">
          <w:rPr>
            <w:rStyle w:val="Hyperlink"/>
            <w:rFonts w:ascii="Calibri" w:hAnsi="Calibri" w:cs="Calibri"/>
            <w:sz w:val="22"/>
            <w:szCs w:val="22"/>
          </w:rPr>
          <w:t>1</w:t>
        </w:r>
        <w:r w:rsidRPr="005A7639">
          <w:rPr>
            <w:rStyle w:val="Hyperlink"/>
            <w:rFonts w:ascii="Calibri" w:hAnsi="Calibri" w:cs="Calibri"/>
            <w:sz w:val="22"/>
            <w:szCs w:val="22"/>
          </w:rPr>
          <w:t>ff3</w:t>
        </w:r>
      </w:hyperlink>
      <w:r w:rsidRPr="005A7639">
        <w:rPr>
          <w:rFonts w:ascii="Calibri" w:hAnsi="Calibri" w:cs="Calibri"/>
          <w:sz w:val="22"/>
          <w:szCs w:val="22"/>
        </w:rPr>
        <w:t xml:space="preserve"> </w:t>
      </w:r>
    </w:p>
    <w:p w14:paraId="70A73009" w14:textId="47E334A6" w:rsidR="00400C95" w:rsidRPr="005A7639" w:rsidRDefault="00400C95" w:rsidP="00066F9C">
      <w:pPr>
        <w:rPr>
          <w:rFonts w:ascii="Calibri" w:hAnsi="Calibri" w:cs="Calibri"/>
          <w:sz w:val="22"/>
          <w:szCs w:val="22"/>
        </w:rPr>
      </w:pPr>
      <w:r w:rsidRPr="005A7639">
        <w:rPr>
          <w:rFonts w:ascii="Calibri" w:hAnsi="Calibri" w:cs="Calibri"/>
          <w:sz w:val="22"/>
          <w:szCs w:val="22"/>
        </w:rPr>
        <w:t>Main points:</w:t>
      </w:r>
    </w:p>
    <w:p w14:paraId="41DDC3F5" w14:textId="77777777" w:rsidR="00066F9C" w:rsidRPr="005A7639" w:rsidRDefault="00066F9C" w:rsidP="00066F9C">
      <w:pPr>
        <w:rPr>
          <w:rFonts w:ascii="Calibri" w:hAnsi="Calibri" w:cs="Calibri"/>
          <w:sz w:val="22"/>
          <w:szCs w:val="22"/>
        </w:rPr>
      </w:pPr>
    </w:p>
    <w:p w14:paraId="73B37062" w14:textId="7BBCF199" w:rsidR="00066F9C" w:rsidRPr="005A7639" w:rsidRDefault="00066F9C" w:rsidP="005A7639">
      <w:pPr>
        <w:pStyle w:val="ListParagraph"/>
        <w:numPr>
          <w:ilvl w:val="0"/>
          <w:numId w:val="16"/>
        </w:numPr>
        <w:rPr>
          <w:rFonts w:ascii="Calibri" w:hAnsi="Calibri" w:cs="Calibri"/>
          <w:sz w:val="22"/>
          <w:szCs w:val="22"/>
        </w:rPr>
      </w:pPr>
      <w:r w:rsidRPr="005A7639">
        <w:rPr>
          <w:rFonts w:ascii="Calibri" w:hAnsi="Calibri" w:cs="Calibri"/>
          <w:sz w:val="22"/>
          <w:szCs w:val="22"/>
        </w:rPr>
        <w:t xml:space="preserve">Increase in demand for lithium batteries – due to increase in demand for electric </w:t>
      </w:r>
      <w:r w:rsidRPr="005A7639">
        <w:rPr>
          <w:rFonts w:ascii="Calibri" w:hAnsi="Calibri" w:cs="Calibri"/>
          <w:sz w:val="22"/>
          <w:szCs w:val="22"/>
        </w:rPr>
        <w:t>vehicles</w:t>
      </w:r>
      <w:r w:rsidRPr="005A7639">
        <w:rPr>
          <w:rFonts w:ascii="Calibri" w:hAnsi="Calibri" w:cs="Calibri"/>
          <w:sz w:val="22"/>
          <w:szCs w:val="22"/>
        </w:rPr>
        <w:t xml:space="preserve"> </w:t>
      </w:r>
    </w:p>
    <w:p w14:paraId="0010EBC0" w14:textId="7F6E8BCC" w:rsidR="00066F9C" w:rsidRDefault="00066F9C" w:rsidP="005A7639">
      <w:pPr>
        <w:pStyle w:val="ListParagraph"/>
        <w:numPr>
          <w:ilvl w:val="0"/>
          <w:numId w:val="16"/>
        </w:numPr>
        <w:rPr>
          <w:rFonts w:ascii="Calibri" w:hAnsi="Calibri" w:cs="Calibri"/>
          <w:sz w:val="22"/>
          <w:szCs w:val="22"/>
        </w:rPr>
      </w:pPr>
      <w:r w:rsidRPr="005A7639">
        <w:rPr>
          <w:rFonts w:ascii="Calibri" w:hAnsi="Calibri" w:cs="Calibri"/>
          <w:sz w:val="22"/>
          <w:szCs w:val="22"/>
        </w:rPr>
        <w:t xml:space="preserve">The EV battery supply chain faces </w:t>
      </w:r>
      <w:r w:rsidR="00874BE3" w:rsidRPr="005A7639">
        <w:rPr>
          <w:rFonts w:ascii="Calibri" w:hAnsi="Calibri" w:cs="Calibri"/>
          <w:sz w:val="22"/>
          <w:szCs w:val="22"/>
        </w:rPr>
        <w:t>several</w:t>
      </w:r>
      <w:r w:rsidRPr="005A7639">
        <w:rPr>
          <w:rFonts w:ascii="Calibri" w:hAnsi="Calibri" w:cs="Calibri"/>
          <w:sz w:val="22"/>
          <w:szCs w:val="22"/>
        </w:rPr>
        <w:t xml:space="preserve"> obstacles including high costs and environmental concerns associated with the extraction of key metals</w:t>
      </w:r>
    </w:p>
    <w:p w14:paraId="4EF61FFF" w14:textId="77777777" w:rsidR="00EA7D96" w:rsidRPr="00EA7D96" w:rsidRDefault="00EA7D96" w:rsidP="00EA7D96">
      <w:pPr>
        <w:rPr>
          <w:rFonts w:ascii="Calibri" w:hAnsi="Calibri" w:cs="Calibri"/>
          <w:sz w:val="22"/>
          <w:szCs w:val="22"/>
        </w:rPr>
      </w:pPr>
    </w:p>
    <w:p w14:paraId="7EC6B151" w14:textId="6DFBACF0" w:rsidR="00EA7D96" w:rsidRDefault="00EA7D96" w:rsidP="00EA7D96">
      <w:pPr>
        <w:rPr>
          <w:rFonts w:ascii="Calibri" w:hAnsi="Calibri" w:cs="Calibri"/>
          <w:sz w:val="22"/>
          <w:szCs w:val="22"/>
        </w:rPr>
      </w:pPr>
      <w:hyperlink r:id="rId33" w:history="1">
        <w:r w:rsidRPr="004E4018">
          <w:rPr>
            <w:rStyle w:val="Hyperlink"/>
            <w:rFonts w:ascii="Calibri" w:hAnsi="Calibri" w:cs="Calibri"/>
            <w:sz w:val="22"/>
            <w:szCs w:val="22"/>
          </w:rPr>
          <w:t>https://www.independent.co.uk/business/experts-warn-electric-vehicle-rollout-could-slow-due-to-lithium-shortage-risks-b1894850.html</w:t>
        </w:r>
      </w:hyperlink>
    </w:p>
    <w:p w14:paraId="21B89AB6" w14:textId="6B2652CB" w:rsidR="00EA7D96" w:rsidRDefault="00EA7D96" w:rsidP="00EA7D96">
      <w:pPr>
        <w:rPr>
          <w:rFonts w:ascii="Calibri" w:hAnsi="Calibri" w:cs="Calibri"/>
          <w:sz w:val="22"/>
          <w:szCs w:val="22"/>
        </w:rPr>
      </w:pPr>
    </w:p>
    <w:p w14:paraId="46CC7247" w14:textId="13FCFD29" w:rsidR="009E16BD" w:rsidRPr="00A90594" w:rsidRDefault="00EA7D96" w:rsidP="00EA7D96">
      <w:pPr>
        <w:pStyle w:val="ListParagraph"/>
        <w:numPr>
          <w:ilvl w:val="0"/>
          <w:numId w:val="17"/>
        </w:numPr>
        <w:rPr>
          <w:rFonts w:ascii="Calibri" w:hAnsi="Calibri" w:cs="Calibri"/>
          <w:color w:val="000000" w:themeColor="text1"/>
          <w:sz w:val="22"/>
          <w:szCs w:val="22"/>
        </w:rPr>
      </w:pPr>
      <w:r w:rsidRPr="00A90594">
        <w:rPr>
          <w:rFonts w:ascii="Calibri" w:hAnsi="Calibri" w:cs="Calibri"/>
          <w:color w:val="000000" w:themeColor="text1"/>
          <w:sz w:val="22"/>
          <w:szCs w:val="22"/>
          <w:shd w:val="clear" w:color="auto" w:fill="FFFFFF"/>
        </w:rPr>
        <w:t>Since June</w:t>
      </w:r>
      <w:r w:rsidRPr="00A90594">
        <w:rPr>
          <w:rFonts w:ascii="Calibri" w:hAnsi="Calibri" w:cs="Calibri"/>
          <w:color w:val="000000" w:themeColor="text1"/>
          <w:sz w:val="22"/>
          <w:szCs w:val="22"/>
          <w:shd w:val="clear" w:color="auto" w:fill="FFFFFF"/>
        </w:rPr>
        <w:t xml:space="preserve"> (2021)</w:t>
      </w:r>
      <w:r w:rsidRPr="00A90594">
        <w:rPr>
          <w:rFonts w:ascii="Calibri" w:hAnsi="Calibri" w:cs="Calibri"/>
          <w:color w:val="000000" w:themeColor="text1"/>
          <w:sz w:val="22"/>
          <w:szCs w:val="22"/>
          <w:shd w:val="clear" w:color="auto" w:fill="FFFFFF"/>
        </w:rPr>
        <w:t xml:space="preserve">, car giants GM and </w:t>
      </w:r>
      <w:proofErr w:type="spellStart"/>
      <w:r w:rsidRPr="00A90594">
        <w:rPr>
          <w:rFonts w:ascii="Calibri" w:hAnsi="Calibri" w:cs="Calibri"/>
          <w:color w:val="000000" w:themeColor="text1"/>
          <w:sz w:val="22"/>
          <w:szCs w:val="22"/>
          <w:shd w:val="clear" w:color="auto" w:fill="FFFFFF"/>
        </w:rPr>
        <w:t>Stellantis</w:t>
      </w:r>
      <w:proofErr w:type="spellEnd"/>
      <w:r w:rsidRPr="00A90594">
        <w:rPr>
          <w:rFonts w:ascii="Calibri" w:hAnsi="Calibri" w:cs="Calibri"/>
          <w:color w:val="000000" w:themeColor="text1"/>
          <w:sz w:val="22"/>
          <w:szCs w:val="22"/>
          <w:shd w:val="clear" w:color="auto" w:fill="FFFFFF"/>
        </w:rPr>
        <w:t>, which owns</w:t>
      </w:r>
      <w:r w:rsidRPr="00A90594">
        <w:rPr>
          <w:rStyle w:val="apple-converted-space"/>
          <w:rFonts w:ascii="Calibri" w:hAnsi="Calibri" w:cs="Calibri"/>
          <w:color w:val="000000" w:themeColor="text1"/>
          <w:sz w:val="22"/>
          <w:szCs w:val="22"/>
          <w:shd w:val="clear" w:color="auto" w:fill="FFFFFF"/>
        </w:rPr>
        <w:t> </w:t>
      </w:r>
      <w:hyperlink r:id="rId34" w:history="1">
        <w:r w:rsidRPr="00A90594">
          <w:rPr>
            <w:rStyle w:val="Hyperlink"/>
            <w:rFonts w:ascii="Calibri" w:hAnsi="Calibri" w:cs="Calibri"/>
            <w:color w:val="000000" w:themeColor="text1"/>
            <w:sz w:val="22"/>
            <w:szCs w:val="22"/>
          </w:rPr>
          <w:t>Peugeot</w:t>
        </w:r>
      </w:hyperlink>
      <w:r w:rsidRPr="00A90594">
        <w:rPr>
          <w:rStyle w:val="apple-converted-space"/>
          <w:rFonts w:ascii="Calibri" w:hAnsi="Calibri" w:cs="Calibri"/>
          <w:color w:val="000000" w:themeColor="text1"/>
          <w:sz w:val="22"/>
          <w:szCs w:val="22"/>
          <w:shd w:val="clear" w:color="auto" w:fill="FFFFFF"/>
        </w:rPr>
        <w:t> </w:t>
      </w:r>
      <w:hyperlink r:id="rId35" w:history="1">
        <w:r w:rsidRPr="00A90594">
          <w:rPr>
            <w:rStyle w:val="Hyperlink"/>
            <w:rFonts w:ascii="Calibri" w:hAnsi="Calibri" w:cs="Calibri"/>
            <w:color w:val="000000" w:themeColor="text1"/>
            <w:sz w:val="22"/>
            <w:szCs w:val="22"/>
          </w:rPr>
          <w:t>Fiat</w:t>
        </w:r>
      </w:hyperlink>
      <w:r w:rsidRPr="00A90594">
        <w:rPr>
          <w:rStyle w:val="apple-converted-space"/>
          <w:rFonts w:ascii="Calibri" w:hAnsi="Calibri" w:cs="Calibri"/>
          <w:color w:val="000000" w:themeColor="text1"/>
          <w:sz w:val="22"/>
          <w:szCs w:val="22"/>
          <w:shd w:val="clear" w:color="auto" w:fill="FFFFFF"/>
        </w:rPr>
        <w:t> </w:t>
      </w:r>
      <w:r w:rsidRPr="00A90594">
        <w:rPr>
          <w:rFonts w:ascii="Calibri" w:hAnsi="Calibri" w:cs="Calibri"/>
          <w:color w:val="000000" w:themeColor="text1"/>
          <w:sz w:val="22"/>
          <w:szCs w:val="22"/>
          <w:shd w:val="clear" w:color="auto" w:fill="FFFFFF"/>
        </w:rPr>
        <w:t>and</w:t>
      </w:r>
      <w:r w:rsidRPr="00A90594">
        <w:rPr>
          <w:rStyle w:val="apple-converted-space"/>
          <w:rFonts w:ascii="Calibri" w:hAnsi="Calibri" w:cs="Calibri"/>
          <w:color w:val="000000" w:themeColor="text1"/>
          <w:sz w:val="22"/>
          <w:szCs w:val="22"/>
          <w:shd w:val="clear" w:color="auto" w:fill="FFFFFF"/>
        </w:rPr>
        <w:t> </w:t>
      </w:r>
      <w:hyperlink r:id="rId36" w:history="1">
        <w:r w:rsidRPr="00A90594">
          <w:rPr>
            <w:rStyle w:val="Hyperlink"/>
            <w:rFonts w:ascii="Calibri" w:hAnsi="Calibri" w:cs="Calibri"/>
            <w:color w:val="000000" w:themeColor="text1"/>
            <w:sz w:val="22"/>
            <w:szCs w:val="22"/>
          </w:rPr>
          <w:t>Citroen</w:t>
        </w:r>
      </w:hyperlink>
      <w:r w:rsidRPr="00A90594">
        <w:rPr>
          <w:rStyle w:val="apple-converted-space"/>
          <w:rFonts w:ascii="Calibri" w:hAnsi="Calibri" w:cs="Calibri"/>
          <w:color w:val="000000" w:themeColor="text1"/>
          <w:sz w:val="22"/>
          <w:szCs w:val="22"/>
          <w:shd w:val="clear" w:color="auto" w:fill="FFFFFF"/>
        </w:rPr>
        <w:t> </w:t>
      </w:r>
      <w:r w:rsidRPr="00A90594">
        <w:rPr>
          <w:rFonts w:ascii="Calibri" w:hAnsi="Calibri" w:cs="Calibri"/>
          <w:color w:val="000000" w:themeColor="text1"/>
          <w:sz w:val="22"/>
          <w:szCs w:val="22"/>
          <w:shd w:val="clear" w:color="auto" w:fill="FFFFFF"/>
        </w:rPr>
        <w:t>have pledged 30 billion dollars (£21.6 billion) and 35 billion dollars (£25.2 billion) respectively in electrification investments in the next four years</w:t>
      </w:r>
    </w:p>
    <w:p w14:paraId="6B88D8D2" w14:textId="28F74EB8" w:rsidR="009E16BD" w:rsidRPr="00A90594" w:rsidRDefault="009E16BD" w:rsidP="00EA7D96">
      <w:pPr>
        <w:pStyle w:val="ListParagraph"/>
        <w:numPr>
          <w:ilvl w:val="0"/>
          <w:numId w:val="17"/>
        </w:numPr>
        <w:rPr>
          <w:rFonts w:ascii="Calibri" w:hAnsi="Calibri" w:cs="Calibri"/>
          <w:color w:val="000000" w:themeColor="text1"/>
          <w:sz w:val="22"/>
          <w:szCs w:val="22"/>
        </w:rPr>
      </w:pPr>
      <w:r w:rsidRPr="00A90594">
        <w:rPr>
          <w:rFonts w:ascii="Calibri" w:hAnsi="Calibri" w:cs="Calibri"/>
          <w:color w:val="000000" w:themeColor="text1"/>
          <w:sz w:val="22"/>
          <w:szCs w:val="22"/>
          <w:shd w:val="clear" w:color="auto" w:fill="FFFFFF"/>
        </w:rPr>
        <w:t>As result lead to triple in demand for lithium battery in 2025 and double again in 2030 as UK plan to ban</w:t>
      </w:r>
      <w:r w:rsidR="00436FC6">
        <w:rPr>
          <w:rFonts w:ascii="Calibri" w:hAnsi="Calibri" w:cs="Calibri"/>
          <w:color w:val="000000" w:themeColor="text1"/>
          <w:sz w:val="22"/>
          <w:szCs w:val="22"/>
          <w:shd w:val="clear" w:color="auto" w:fill="FFFFFF"/>
        </w:rPr>
        <w:t xml:space="preserve"> </w:t>
      </w:r>
      <w:r w:rsidRPr="00A90594">
        <w:rPr>
          <w:rFonts w:ascii="Calibri" w:hAnsi="Calibri" w:cs="Calibri"/>
          <w:color w:val="000000" w:themeColor="text1"/>
          <w:sz w:val="22"/>
          <w:szCs w:val="22"/>
          <w:shd w:val="clear" w:color="auto" w:fill="FFFFFF"/>
        </w:rPr>
        <w:t xml:space="preserve">Diesel and Petrol </w:t>
      </w:r>
    </w:p>
    <w:p w14:paraId="60C0000C" w14:textId="506FFF75" w:rsidR="009E16BD" w:rsidRPr="00A90594" w:rsidRDefault="009E16BD" w:rsidP="00EA7D96">
      <w:pPr>
        <w:pStyle w:val="ListParagraph"/>
        <w:numPr>
          <w:ilvl w:val="0"/>
          <w:numId w:val="17"/>
        </w:numPr>
        <w:rPr>
          <w:rFonts w:asciiTheme="minorHAnsi" w:hAnsiTheme="minorHAnsi" w:cstheme="minorHAnsi"/>
          <w:color w:val="000000" w:themeColor="text1"/>
          <w:sz w:val="22"/>
          <w:szCs w:val="22"/>
        </w:rPr>
      </w:pPr>
      <w:r w:rsidRPr="00A90594">
        <w:rPr>
          <w:rFonts w:ascii="Calibri" w:hAnsi="Calibri" w:cs="Calibri"/>
          <w:color w:val="000000" w:themeColor="text1"/>
          <w:sz w:val="22"/>
          <w:szCs w:val="22"/>
          <w:shd w:val="clear" w:color="auto" w:fill="FFFFFF"/>
        </w:rPr>
        <w:t xml:space="preserve">Can’t meet consumer demand due to limitation of mines that are done ethically, which is a </w:t>
      </w:r>
      <w:r w:rsidRPr="00A90594">
        <w:rPr>
          <w:rFonts w:asciiTheme="minorHAnsi" w:hAnsiTheme="minorHAnsi" w:cstheme="minorHAnsi"/>
          <w:color w:val="000000" w:themeColor="text1"/>
          <w:sz w:val="22"/>
          <w:szCs w:val="22"/>
          <w:shd w:val="clear" w:color="auto" w:fill="FFFFFF"/>
        </w:rPr>
        <w:t>major concern to consumer</w:t>
      </w:r>
      <w:r w:rsidR="00307284" w:rsidRPr="00A90594">
        <w:rPr>
          <w:rFonts w:asciiTheme="minorHAnsi" w:hAnsiTheme="minorHAnsi" w:cstheme="minorHAnsi"/>
          <w:color w:val="000000" w:themeColor="text1"/>
          <w:sz w:val="22"/>
          <w:szCs w:val="22"/>
          <w:shd w:val="clear" w:color="auto" w:fill="FFFFFF"/>
        </w:rPr>
        <w:t xml:space="preserve">, as not many mining company can do that now </w:t>
      </w:r>
    </w:p>
    <w:p w14:paraId="51AE85B8" w14:textId="55D5C8C7" w:rsidR="009E16BD" w:rsidRPr="00A90594" w:rsidRDefault="00307284" w:rsidP="00307284">
      <w:pPr>
        <w:pStyle w:val="ListParagraph"/>
        <w:numPr>
          <w:ilvl w:val="0"/>
          <w:numId w:val="17"/>
        </w:numPr>
        <w:rPr>
          <w:rFonts w:asciiTheme="minorHAnsi" w:hAnsiTheme="minorHAnsi" w:cstheme="minorHAnsi"/>
          <w:color w:val="000000" w:themeColor="text1"/>
          <w:sz w:val="22"/>
          <w:szCs w:val="22"/>
        </w:rPr>
      </w:pPr>
      <w:r w:rsidRPr="00A90594">
        <w:rPr>
          <w:rFonts w:asciiTheme="minorHAnsi" w:hAnsiTheme="minorHAnsi" w:cstheme="minorHAnsi"/>
          <w:color w:val="000000" w:themeColor="text1"/>
          <w:sz w:val="22"/>
          <w:szCs w:val="22"/>
          <w:shd w:val="clear" w:color="auto" w:fill="FFFFFF"/>
        </w:rPr>
        <w:t>likely to result in a lithium market shortage by 2023 to 2024 given that lithium demand should grow at a 20% compound annual growth rate through at least the middle of this decade</w:t>
      </w:r>
    </w:p>
    <w:p w14:paraId="63564C49" w14:textId="77777777" w:rsidR="00EA7D96" w:rsidRDefault="00EA7D96" w:rsidP="00EA7D96">
      <w:pPr>
        <w:rPr>
          <w:rFonts w:ascii="Calibri" w:hAnsi="Calibri" w:cs="Calibri"/>
          <w:sz w:val="22"/>
          <w:szCs w:val="22"/>
        </w:rPr>
      </w:pPr>
    </w:p>
    <w:p w14:paraId="605748D4" w14:textId="1968F492" w:rsidR="00400C95" w:rsidRPr="005A7639" w:rsidRDefault="00400C95" w:rsidP="00400C95">
      <w:pPr>
        <w:rPr>
          <w:rFonts w:ascii="Calibri" w:hAnsi="Calibri" w:cs="Calibri"/>
          <w:sz w:val="22"/>
          <w:szCs w:val="22"/>
        </w:rPr>
      </w:pPr>
    </w:p>
    <w:p w14:paraId="6A7B4BD8" w14:textId="75C688EF" w:rsidR="00400C95" w:rsidRPr="005A7639" w:rsidRDefault="00400C95" w:rsidP="00400C95">
      <w:pPr>
        <w:rPr>
          <w:rFonts w:ascii="Calibri" w:hAnsi="Calibri" w:cs="Calibri"/>
          <w:b/>
          <w:bCs/>
          <w:sz w:val="22"/>
          <w:szCs w:val="22"/>
        </w:rPr>
      </w:pPr>
      <w:r w:rsidRPr="005A7639">
        <w:rPr>
          <w:rFonts w:ascii="Calibri" w:hAnsi="Calibri" w:cs="Calibri"/>
          <w:b/>
          <w:bCs/>
          <w:sz w:val="22"/>
          <w:szCs w:val="22"/>
        </w:rPr>
        <w:t>Shift in change in consumer demand – due to the impact of the pandemic</w:t>
      </w:r>
    </w:p>
    <w:p w14:paraId="72F38B1A" w14:textId="1C1D2151" w:rsidR="00400C95" w:rsidRPr="005A7639" w:rsidRDefault="00400C95" w:rsidP="00400C95">
      <w:pPr>
        <w:rPr>
          <w:rFonts w:ascii="Calibri" w:hAnsi="Calibri" w:cs="Calibri"/>
          <w:sz w:val="22"/>
          <w:szCs w:val="22"/>
        </w:rPr>
      </w:pPr>
      <w:hyperlink r:id="rId37" w:history="1">
        <w:r w:rsidRPr="005A7639">
          <w:rPr>
            <w:rStyle w:val="Hyperlink"/>
            <w:rFonts w:ascii="Calibri" w:hAnsi="Calibri" w:cs="Calibri"/>
            <w:sz w:val="22"/>
            <w:szCs w:val="22"/>
          </w:rPr>
          <w:t>https://www.pwc.co.uk/industries/automotive/insights/uk-automotive-demand-in-the-wake-of-covid-19.html</w:t>
        </w:r>
      </w:hyperlink>
      <w:r w:rsidRPr="005A7639">
        <w:rPr>
          <w:rFonts w:ascii="Calibri" w:hAnsi="Calibri" w:cs="Calibri"/>
          <w:sz w:val="22"/>
          <w:szCs w:val="22"/>
        </w:rPr>
        <w:t xml:space="preserve"> </w:t>
      </w:r>
    </w:p>
    <w:p w14:paraId="2493E73C" w14:textId="77777777" w:rsidR="00400C95" w:rsidRPr="005A7639" w:rsidRDefault="00400C95" w:rsidP="00400C95">
      <w:pPr>
        <w:rPr>
          <w:rFonts w:ascii="Calibri" w:hAnsi="Calibri" w:cs="Calibri"/>
          <w:sz w:val="22"/>
          <w:szCs w:val="22"/>
        </w:rPr>
      </w:pPr>
    </w:p>
    <w:p w14:paraId="6B3D0B69" w14:textId="35702015" w:rsidR="00066F9C" w:rsidRPr="005A7639" w:rsidRDefault="00400C95" w:rsidP="00066F9C">
      <w:pPr>
        <w:rPr>
          <w:rFonts w:ascii="Calibri" w:hAnsi="Calibri" w:cs="Calibri"/>
          <w:sz w:val="22"/>
          <w:szCs w:val="22"/>
        </w:rPr>
      </w:pPr>
      <w:r w:rsidRPr="005A7639">
        <w:rPr>
          <w:rFonts w:ascii="Calibri" w:hAnsi="Calibri" w:cs="Calibri"/>
          <w:sz w:val="22"/>
          <w:szCs w:val="22"/>
        </w:rPr>
        <w:t>Main points:</w:t>
      </w:r>
    </w:p>
    <w:p w14:paraId="1E08ED2C" w14:textId="66F98686" w:rsidR="00400C95" w:rsidRDefault="00400C95" w:rsidP="005A7639">
      <w:pPr>
        <w:pStyle w:val="ListParagraph"/>
        <w:numPr>
          <w:ilvl w:val="0"/>
          <w:numId w:val="15"/>
        </w:numPr>
        <w:rPr>
          <w:rFonts w:ascii="Calibri" w:hAnsi="Calibri" w:cs="Calibri"/>
          <w:sz w:val="22"/>
          <w:szCs w:val="22"/>
        </w:rPr>
      </w:pPr>
      <w:r w:rsidRPr="005A7639">
        <w:rPr>
          <w:rFonts w:ascii="Calibri" w:hAnsi="Calibri" w:cs="Calibri"/>
          <w:sz w:val="22"/>
          <w:szCs w:val="22"/>
        </w:rPr>
        <w:t xml:space="preserve">According to PwC Research’s </w:t>
      </w:r>
      <w:proofErr w:type="spellStart"/>
      <w:r w:rsidRPr="005A7639">
        <w:rPr>
          <w:rFonts w:ascii="Calibri" w:hAnsi="Calibri" w:cs="Calibri"/>
          <w:sz w:val="22"/>
          <w:szCs w:val="22"/>
        </w:rPr>
        <w:t>QuantiBus</w:t>
      </w:r>
      <w:proofErr w:type="spellEnd"/>
      <w:r w:rsidRPr="005A7639">
        <w:rPr>
          <w:rFonts w:ascii="Calibri" w:hAnsi="Calibri" w:cs="Calibri"/>
          <w:sz w:val="22"/>
          <w:szCs w:val="22"/>
        </w:rPr>
        <w:t xml:space="preserve"> survey, of those who planned to buy a car pre-pandemic, 22% no longer intend to and a further 35% are now “undecided” about their purchase.</w:t>
      </w:r>
    </w:p>
    <w:p w14:paraId="0DAAA105" w14:textId="469E6A80" w:rsidR="004E6DBE" w:rsidRDefault="004E6DBE" w:rsidP="004E6DBE">
      <w:pPr>
        <w:rPr>
          <w:rFonts w:ascii="Calibri" w:hAnsi="Calibri" w:cs="Calibri"/>
          <w:sz w:val="22"/>
          <w:szCs w:val="22"/>
        </w:rPr>
      </w:pPr>
    </w:p>
    <w:p w14:paraId="466896C7" w14:textId="1CEB0CFD" w:rsidR="004E6DBE" w:rsidRPr="004E6DBE" w:rsidRDefault="004E6DBE" w:rsidP="004E6DBE">
      <w:pPr>
        <w:rPr>
          <w:rFonts w:ascii="Calibri" w:hAnsi="Calibri" w:cs="Calibri"/>
          <w:sz w:val="22"/>
          <w:szCs w:val="22"/>
        </w:rPr>
      </w:pPr>
      <w:r>
        <w:rPr>
          <w:rFonts w:ascii="Calibri" w:hAnsi="Calibri" w:cs="Calibri"/>
          <w:sz w:val="22"/>
          <w:szCs w:val="22"/>
        </w:rPr>
        <w:t xml:space="preserve">Factors affecting consumer changes in demand- which lead to a significant drop in EV car demand </w:t>
      </w:r>
    </w:p>
    <w:p w14:paraId="298B8DA3" w14:textId="57E2597A" w:rsidR="00400C95" w:rsidRPr="005A7639" w:rsidRDefault="00400C95" w:rsidP="00400C95">
      <w:pPr>
        <w:rPr>
          <w:rFonts w:ascii="Calibri" w:hAnsi="Calibri" w:cs="Calibri"/>
          <w:sz w:val="22"/>
          <w:szCs w:val="22"/>
        </w:rPr>
      </w:pPr>
    </w:p>
    <w:p w14:paraId="218F8E17" w14:textId="77777777" w:rsidR="00400C95" w:rsidRPr="005A7639" w:rsidRDefault="00400C95" w:rsidP="00400C95">
      <w:pPr>
        <w:rPr>
          <w:rFonts w:ascii="Calibri" w:hAnsi="Calibri" w:cs="Calibri"/>
          <w:sz w:val="22"/>
          <w:szCs w:val="22"/>
        </w:rPr>
      </w:pPr>
    </w:p>
    <w:p w14:paraId="6DFB3204" w14:textId="303EE262" w:rsidR="00066F9C" w:rsidRPr="005A7639" w:rsidRDefault="00400C95" w:rsidP="00066F9C">
      <w:pPr>
        <w:rPr>
          <w:rFonts w:ascii="Calibri" w:hAnsi="Calibri" w:cs="Calibri"/>
          <w:sz w:val="22"/>
          <w:szCs w:val="22"/>
        </w:rPr>
      </w:pPr>
      <w:r w:rsidRPr="005A7639">
        <w:rPr>
          <w:rFonts w:ascii="Calibri" w:hAnsi="Calibri" w:cs="Calibri"/>
          <w:noProof/>
          <w:sz w:val="22"/>
          <w:szCs w:val="22"/>
        </w:rPr>
        <w:lastRenderedPageBreak/>
        <w:drawing>
          <wp:inline distT="0" distB="0" distL="0" distR="0" wp14:anchorId="3BC95B55" wp14:editId="46EA940F">
            <wp:extent cx="5365102" cy="3189579"/>
            <wp:effectExtent l="0" t="0" r="0" b="0"/>
            <wp:docPr id="4" name="Picture 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waterfall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82234" cy="3199764"/>
                    </a:xfrm>
                    <a:prstGeom prst="rect">
                      <a:avLst/>
                    </a:prstGeom>
                  </pic:spPr>
                </pic:pic>
              </a:graphicData>
            </a:graphic>
          </wp:inline>
        </w:drawing>
      </w:r>
    </w:p>
    <w:p w14:paraId="777FA8C2" w14:textId="777A0E8A" w:rsidR="00400C95" w:rsidRPr="005A7639" w:rsidRDefault="00400C95" w:rsidP="00066F9C">
      <w:pPr>
        <w:rPr>
          <w:rFonts w:ascii="Calibri" w:hAnsi="Calibri" w:cs="Calibri"/>
          <w:sz w:val="22"/>
          <w:szCs w:val="22"/>
        </w:rPr>
      </w:pPr>
    </w:p>
    <w:p w14:paraId="208CABE9" w14:textId="10B42569" w:rsidR="00400C95" w:rsidRPr="005A7639" w:rsidRDefault="00400C95" w:rsidP="00400C95">
      <w:pPr>
        <w:rPr>
          <w:rFonts w:ascii="Calibri" w:hAnsi="Calibri" w:cs="Calibri"/>
          <w:sz w:val="22"/>
          <w:szCs w:val="22"/>
        </w:rPr>
      </w:pPr>
      <w:r w:rsidRPr="005A7639">
        <w:rPr>
          <w:rFonts w:ascii="Calibri" w:hAnsi="Calibri" w:cs="Calibri"/>
          <w:sz w:val="22"/>
          <w:szCs w:val="22"/>
        </w:rPr>
        <w:t>Three drivers in driving the changes:</w:t>
      </w:r>
    </w:p>
    <w:p w14:paraId="3AAA6733" w14:textId="49381EEC" w:rsidR="003125C6" w:rsidRPr="005A7639" w:rsidRDefault="00400C95" w:rsidP="003125C6">
      <w:pPr>
        <w:pStyle w:val="ListParagraph"/>
        <w:numPr>
          <w:ilvl w:val="0"/>
          <w:numId w:val="7"/>
        </w:numPr>
        <w:rPr>
          <w:rFonts w:ascii="Calibri" w:hAnsi="Calibri" w:cs="Calibri"/>
          <w:sz w:val="22"/>
          <w:szCs w:val="22"/>
        </w:rPr>
      </w:pPr>
      <w:r w:rsidRPr="005A7639">
        <w:rPr>
          <w:rFonts w:ascii="Calibri" w:hAnsi="Calibri" w:cs="Calibri"/>
          <w:sz w:val="22"/>
          <w:szCs w:val="22"/>
        </w:rPr>
        <w:t xml:space="preserve">Varying household impact </w:t>
      </w:r>
    </w:p>
    <w:p w14:paraId="44237AF4" w14:textId="193025AB" w:rsidR="003125C6" w:rsidRPr="005A7639" w:rsidRDefault="003125C6" w:rsidP="005A7639">
      <w:pPr>
        <w:pStyle w:val="ListParagraph"/>
        <w:numPr>
          <w:ilvl w:val="0"/>
          <w:numId w:val="14"/>
        </w:numPr>
        <w:rPr>
          <w:rFonts w:ascii="Calibri" w:hAnsi="Calibri" w:cs="Calibri"/>
          <w:sz w:val="22"/>
          <w:szCs w:val="22"/>
        </w:rPr>
      </w:pPr>
      <w:r w:rsidRPr="005A7639">
        <w:rPr>
          <w:rFonts w:ascii="Calibri" w:hAnsi="Calibri" w:cs="Calibri"/>
          <w:sz w:val="22"/>
          <w:szCs w:val="22"/>
        </w:rPr>
        <w:t>Most households saw a sharp decrease in purchase intent from pre-pandemic levels to October 2020. However, those with secure, high incomes have savings from reduced costs of living, potentially leading to ‘revenge spending’. These highest earning households have seen an 18% increase in demand.</w:t>
      </w:r>
    </w:p>
    <w:p w14:paraId="4010A079" w14:textId="6DEFDA8E" w:rsidR="00400C95" w:rsidRPr="005A7639" w:rsidRDefault="00400C95" w:rsidP="005A7639">
      <w:pPr>
        <w:ind w:left="360"/>
        <w:rPr>
          <w:rFonts w:ascii="Calibri" w:hAnsi="Calibri" w:cs="Calibri"/>
          <w:sz w:val="22"/>
          <w:szCs w:val="22"/>
        </w:rPr>
      </w:pPr>
      <w:r w:rsidRPr="005A7639">
        <w:rPr>
          <w:rFonts w:ascii="Calibri" w:hAnsi="Calibri" w:cs="Calibri"/>
          <w:noProof/>
          <w:sz w:val="22"/>
          <w:szCs w:val="22"/>
        </w:rPr>
        <w:drawing>
          <wp:inline distT="0" distB="0" distL="0" distR="0" wp14:anchorId="25A07884" wp14:editId="7E4EBF8B">
            <wp:extent cx="3532811" cy="2258008"/>
            <wp:effectExtent l="0" t="0" r="0" b="317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42891" cy="2264451"/>
                    </a:xfrm>
                    <a:prstGeom prst="rect">
                      <a:avLst/>
                    </a:prstGeom>
                  </pic:spPr>
                </pic:pic>
              </a:graphicData>
            </a:graphic>
          </wp:inline>
        </w:drawing>
      </w:r>
    </w:p>
    <w:p w14:paraId="1991D85C" w14:textId="55CD203E" w:rsidR="00400C95" w:rsidRPr="005A7639" w:rsidRDefault="00400C95" w:rsidP="00400C95">
      <w:pPr>
        <w:pStyle w:val="ListParagraph"/>
        <w:numPr>
          <w:ilvl w:val="0"/>
          <w:numId w:val="7"/>
        </w:numPr>
        <w:rPr>
          <w:rFonts w:ascii="Calibri" w:hAnsi="Calibri" w:cs="Calibri"/>
          <w:sz w:val="22"/>
          <w:szCs w:val="22"/>
        </w:rPr>
      </w:pPr>
      <w:r w:rsidRPr="005A7639">
        <w:rPr>
          <w:rFonts w:ascii="Calibri" w:hAnsi="Calibri" w:cs="Calibri"/>
          <w:sz w:val="22"/>
          <w:szCs w:val="22"/>
        </w:rPr>
        <w:t xml:space="preserve">Increase in Anxiety </w:t>
      </w:r>
    </w:p>
    <w:p w14:paraId="395AD5BF" w14:textId="1E831CCD" w:rsidR="003125C6" w:rsidRPr="005A7639" w:rsidRDefault="003125C6" w:rsidP="003125C6">
      <w:pPr>
        <w:pStyle w:val="ListParagraph"/>
        <w:numPr>
          <w:ilvl w:val="0"/>
          <w:numId w:val="6"/>
        </w:numPr>
        <w:rPr>
          <w:rFonts w:ascii="Calibri" w:hAnsi="Calibri" w:cs="Calibri"/>
          <w:sz w:val="22"/>
          <w:szCs w:val="22"/>
        </w:rPr>
      </w:pPr>
      <w:r w:rsidRPr="005A7639">
        <w:rPr>
          <w:rFonts w:ascii="Calibri" w:hAnsi="Calibri" w:cs="Calibri"/>
          <w:sz w:val="22"/>
          <w:szCs w:val="22"/>
        </w:rPr>
        <w:t>2/3 are planning to seek to alternative way to travel due to travel restrictions, therefore planning to buy new cars as it is much safer to travel</w:t>
      </w:r>
    </w:p>
    <w:p w14:paraId="1AF5D0EB" w14:textId="39A4281B" w:rsidR="00400C95" w:rsidRPr="005A7639" w:rsidRDefault="003125C6" w:rsidP="00400C95">
      <w:pPr>
        <w:ind w:left="360"/>
        <w:rPr>
          <w:rFonts w:ascii="Calibri" w:hAnsi="Calibri" w:cs="Calibri"/>
          <w:sz w:val="22"/>
          <w:szCs w:val="22"/>
        </w:rPr>
      </w:pPr>
      <w:r w:rsidRPr="005A7639">
        <w:rPr>
          <w:rFonts w:ascii="Calibri" w:hAnsi="Calibri" w:cs="Calibri"/>
          <w:noProof/>
          <w:sz w:val="22"/>
          <w:szCs w:val="22"/>
        </w:rPr>
        <w:lastRenderedPageBreak/>
        <w:drawing>
          <wp:inline distT="0" distB="0" distL="0" distR="0" wp14:anchorId="69A36913" wp14:editId="2F6D401E">
            <wp:extent cx="3797594" cy="2323323"/>
            <wp:effectExtent l="0" t="0" r="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25325" cy="2340289"/>
                    </a:xfrm>
                    <a:prstGeom prst="rect">
                      <a:avLst/>
                    </a:prstGeom>
                  </pic:spPr>
                </pic:pic>
              </a:graphicData>
            </a:graphic>
          </wp:inline>
        </w:drawing>
      </w:r>
    </w:p>
    <w:p w14:paraId="1CEAB651" w14:textId="2E173D8B" w:rsidR="00400C95" w:rsidRPr="005A7639" w:rsidRDefault="00400C95" w:rsidP="00400C95">
      <w:pPr>
        <w:pStyle w:val="ListParagraph"/>
        <w:numPr>
          <w:ilvl w:val="0"/>
          <w:numId w:val="7"/>
        </w:numPr>
        <w:rPr>
          <w:rFonts w:ascii="Calibri" w:hAnsi="Calibri" w:cs="Calibri"/>
          <w:sz w:val="22"/>
          <w:szCs w:val="22"/>
        </w:rPr>
      </w:pPr>
      <w:r w:rsidRPr="005A7639">
        <w:rPr>
          <w:rFonts w:ascii="Calibri" w:hAnsi="Calibri" w:cs="Calibri"/>
          <w:sz w:val="22"/>
          <w:szCs w:val="22"/>
        </w:rPr>
        <w:t xml:space="preserve">Remote working and movement reduced </w:t>
      </w:r>
    </w:p>
    <w:p w14:paraId="4CA0D5B0" w14:textId="73D6C797" w:rsidR="003125C6" w:rsidRPr="005A7639" w:rsidRDefault="003125C6" w:rsidP="005A7639">
      <w:pPr>
        <w:pStyle w:val="ListParagraph"/>
        <w:numPr>
          <w:ilvl w:val="0"/>
          <w:numId w:val="14"/>
        </w:numPr>
        <w:rPr>
          <w:rFonts w:ascii="Calibri" w:hAnsi="Calibri" w:cs="Calibri"/>
          <w:sz w:val="22"/>
          <w:szCs w:val="22"/>
        </w:rPr>
      </w:pPr>
      <w:r w:rsidRPr="005A7639">
        <w:rPr>
          <w:rFonts w:ascii="Calibri" w:hAnsi="Calibri" w:cs="Calibri"/>
          <w:sz w:val="22"/>
          <w:szCs w:val="22"/>
        </w:rPr>
        <w:t xml:space="preserve">Due to employees working remotely, lead to 57% of people are undecided to buy cars or not </w:t>
      </w:r>
    </w:p>
    <w:p w14:paraId="390BC542" w14:textId="6E9585C4" w:rsidR="003F0956" w:rsidRPr="005A7639" w:rsidRDefault="003125C6" w:rsidP="005A7639">
      <w:pPr>
        <w:pStyle w:val="ListParagraph"/>
        <w:numPr>
          <w:ilvl w:val="0"/>
          <w:numId w:val="14"/>
        </w:numPr>
        <w:rPr>
          <w:rFonts w:ascii="Calibri" w:hAnsi="Calibri" w:cs="Calibri"/>
          <w:sz w:val="22"/>
          <w:szCs w:val="22"/>
        </w:rPr>
      </w:pPr>
      <w:r w:rsidRPr="005A7639">
        <w:rPr>
          <w:rFonts w:ascii="Calibri" w:hAnsi="Calibri" w:cs="Calibri"/>
          <w:sz w:val="22"/>
          <w:szCs w:val="22"/>
        </w:rPr>
        <w:t>Increase in demand for electric cars due to Taxes and Regulations that has been made in September</w:t>
      </w:r>
    </w:p>
    <w:p w14:paraId="1E584EF3" w14:textId="77777777" w:rsidR="003F0956" w:rsidRPr="005A7639" w:rsidRDefault="003F0956" w:rsidP="00874BE3">
      <w:pPr>
        <w:rPr>
          <w:rFonts w:ascii="Calibri" w:hAnsi="Calibri" w:cs="Calibri"/>
          <w:sz w:val="22"/>
          <w:szCs w:val="22"/>
        </w:rPr>
      </w:pPr>
    </w:p>
    <w:p w14:paraId="31268616" w14:textId="1C487015" w:rsidR="003F0956" w:rsidRPr="005A7639" w:rsidRDefault="003125C6" w:rsidP="00D71D2C">
      <w:pPr>
        <w:rPr>
          <w:rFonts w:ascii="Calibri" w:hAnsi="Calibri" w:cs="Calibri"/>
          <w:sz w:val="22"/>
          <w:szCs w:val="22"/>
        </w:rPr>
      </w:pPr>
      <w:r w:rsidRPr="005A7639">
        <w:rPr>
          <w:rFonts w:ascii="Calibri" w:hAnsi="Calibri" w:cs="Calibri"/>
          <w:noProof/>
          <w:sz w:val="22"/>
          <w:szCs w:val="22"/>
        </w:rPr>
        <w:drawing>
          <wp:inline distT="0" distB="0" distL="0" distR="0" wp14:anchorId="530E8F70" wp14:editId="48527632">
            <wp:extent cx="2892490" cy="3086049"/>
            <wp:effectExtent l="0" t="0" r="3175" b="63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00138" cy="3094209"/>
                    </a:xfrm>
                    <a:prstGeom prst="rect">
                      <a:avLst/>
                    </a:prstGeom>
                  </pic:spPr>
                </pic:pic>
              </a:graphicData>
            </a:graphic>
          </wp:inline>
        </w:drawing>
      </w:r>
    </w:p>
    <w:p w14:paraId="2200971E" w14:textId="77777777" w:rsidR="003F0956" w:rsidRPr="005A7639" w:rsidRDefault="003F0956" w:rsidP="003F0956">
      <w:pPr>
        <w:ind w:left="360"/>
        <w:rPr>
          <w:rFonts w:ascii="Calibri" w:hAnsi="Calibri" w:cs="Calibri"/>
          <w:sz w:val="22"/>
          <w:szCs w:val="22"/>
        </w:rPr>
      </w:pPr>
    </w:p>
    <w:p w14:paraId="6ECB08DB" w14:textId="77777777" w:rsidR="003F0956" w:rsidRPr="005A7639" w:rsidRDefault="003F0956" w:rsidP="003F0956">
      <w:pPr>
        <w:rPr>
          <w:rFonts w:ascii="Calibri" w:hAnsi="Calibri" w:cs="Calibri"/>
          <w:b/>
          <w:bCs/>
          <w:sz w:val="22"/>
          <w:szCs w:val="22"/>
        </w:rPr>
      </w:pPr>
      <w:r w:rsidRPr="005A7639">
        <w:rPr>
          <w:rFonts w:ascii="Calibri" w:hAnsi="Calibri" w:cs="Calibri"/>
          <w:b/>
          <w:bCs/>
          <w:sz w:val="22"/>
          <w:szCs w:val="22"/>
        </w:rPr>
        <w:t xml:space="preserve">Transition to electric vehicle- Fiscal Report </w:t>
      </w:r>
    </w:p>
    <w:p w14:paraId="7E1FB689" w14:textId="149BE14E" w:rsidR="003F0956" w:rsidRPr="005A7639" w:rsidRDefault="003F0956" w:rsidP="003F0956">
      <w:pPr>
        <w:rPr>
          <w:rFonts w:ascii="Calibri" w:hAnsi="Calibri" w:cs="Calibri"/>
          <w:sz w:val="22"/>
          <w:szCs w:val="22"/>
        </w:rPr>
      </w:pPr>
      <w:hyperlink r:id="rId42" w:history="1">
        <w:r w:rsidRPr="005A7639">
          <w:rPr>
            <w:rStyle w:val="Hyperlink"/>
            <w:rFonts w:ascii="Calibri" w:hAnsi="Calibri" w:cs="Calibri"/>
            <w:sz w:val="22"/>
            <w:szCs w:val="22"/>
          </w:rPr>
          <w:t>https://obr.uk/box/the-transition-to-electric-v</w:t>
        </w:r>
        <w:r w:rsidRPr="005A7639">
          <w:rPr>
            <w:rStyle w:val="Hyperlink"/>
            <w:rFonts w:ascii="Calibri" w:hAnsi="Calibri" w:cs="Calibri"/>
            <w:sz w:val="22"/>
            <w:szCs w:val="22"/>
          </w:rPr>
          <w:t>e</w:t>
        </w:r>
        <w:r w:rsidRPr="005A7639">
          <w:rPr>
            <w:rStyle w:val="Hyperlink"/>
            <w:rFonts w:ascii="Calibri" w:hAnsi="Calibri" w:cs="Calibri"/>
            <w:sz w:val="22"/>
            <w:szCs w:val="22"/>
          </w:rPr>
          <w:t>hi</w:t>
        </w:r>
        <w:r w:rsidRPr="005A7639">
          <w:rPr>
            <w:rStyle w:val="Hyperlink"/>
            <w:rFonts w:ascii="Calibri" w:hAnsi="Calibri" w:cs="Calibri"/>
            <w:sz w:val="22"/>
            <w:szCs w:val="22"/>
          </w:rPr>
          <w:t>c</w:t>
        </w:r>
        <w:r w:rsidRPr="005A7639">
          <w:rPr>
            <w:rStyle w:val="Hyperlink"/>
            <w:rFonts w:ascii="Calibri" w:hAnsi="Calibri" w:cs="Calibri"/>
            <w:sz w:val="22"/>
            <w:szCs w:val="22"/>
          </w:rPr>
          <w:t>les/</w:t>
        </w:r>
      </w:hyperlink>
    </w:p>
    <w:p w14:paraId="3B1F23CF" w14:textId="34AD9810" w:rsidR="00B55B7D" w:rsidRPr="005A7639" w:rsidRDefault="00B55B7D" w:rsidP="003F0956">
      <w:pPr>
        <w:rPr>
          <w:rFonts w:ascii="Calibri" w:hAnsi="Calibri" w:cs="Calibri"/>
          <w:sz w:val="22"/>
          <w:szCs w:val="22"/>
        </w:rPr>
      </w:pPr>
    </w:p>
    <w:p w14:paraId="56CF6E65" w14:textId="5E6199B1" w:rsidR="003F0956" w:rsidRPr="005A7639" w:rsidRDefault="00B55B7D" w:rsidP="00256D03">
      <w:pPr>
        <w:rPr>
          <w:rFonts w:ascii="Calibri" w:hAnsi="Calibri" w:cs="Calibri"/>
          <w:sz w:val="22"/>
          <w:szCs w:val="22"/>
        </w:rPr>
      </w:pPr>
      <w:r w:rsidRPr="005A7639">
        <w:rPr>
          <w:rFonts w:ascii="Calibri" w:hAnsi="Calibri" w:cs="Calibri"/>
          <w:sz w:val="22"/>
          <w:szCs w:val="22"/>
        </w:rPr>
        <w:t>Main points</w:t>
      </w:r>
      <w:r w:rsidR="004E6DBE">
        <w:rPr>
          <w:rFonts w:ascii="Calibri" w:hAnsi="Calibri" w:cs="Calibri"/>
          <w:sz w:val="22"/>
          <w:szCs w:val="22"/>
        </w:rPr>
        <w:t>:</w:t>
      </w:r>
    </w:p>
    <w:p w14:paraId="79D10A7F" w14:textId="638C9309" w:rsidR="003125C6" w:rsidRPr="005A7639" w:rsidRDefault="003125C6" w:rsidP="003125C6">
      <w:pPr>
        <w:ind w:left="360"/>
        <w:rPr>
          <w:rFonts w:ascii="Calibri" w:hAnsi="Calibri" w:cs="Calibri"/>
          <w:sz w:val="22"/>
          <w:szCs w:val="22"/>
        </w:rPr>
      </w:pPr>
    </w:p>
    <w:p w14:paraId="22F1A580" w14:textId="21AAA513" w:rsidR="003125C6" w:rsidRPr="005A7639" w:rsidRDefault="003F0956" w:rsidP="003125C6">
      <w:pPr>
        <w:ind w:left="360"/>
        <w:rPr>
          <w:rFonts w:ascii="Calibri" w:hAnsi="Calibri" w:cs="Calibri"/>
          <w:sz w:val="22"/>
          <w:szCs w:val="22"/>
        </w:rPr>
      </w:pPr>
      <w:r w:rsidRPr="005A7639">
        <w:rPr>
          <w:rFonts w:ascii="Calibri" w:hAnsi="Calibri" w:cs="Calibri"/>
          <w:noProof/>
          <w:sz w:val="22"/>
          <w:szCs w:val="22"/>
        </w:rPr>
        <w:lastRenderedPageBreak/>
        <w:drawing>
          <wp:inline distT="0" distB="0" distL="0" distR="0" wp14:anchorId="25AE00A4" wp14:editId="12B8F834">
            <wp:extent cx="5731510" cy="2424430"/>
            <wp:effectExtent l="0" t="0" r="0" b="127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424430"/>
                    </a:xfrm>
                    <a:prstGeom prst="rect">
                      <a:avLst/>
                    </a:prstGeom>
                  </pic:spPr>
                </pic:pic>
              </a:graphicData>
            </a:graphic>
          </wp:inline>
        </w:drawing>
      </w:r>
    </w:p>
    <w:p w14:paraId="2A8B94C2" w14:textId="47D69B8F" w:rsidR="003F0956" w:rsidRPr="005A7639" w:rsidRDefault="003F0956" w:rsidP="003125C6">
      <w:pPr>
        <w:ind w:left="360"/>
        <w:rPr>
          <w:rFonts w:ascii="Calibri" w:hAnsi="Calibri" w:cs="Calibri"/>
          <w:sz w:val="22"/>
          <w:szCs w:val="22"/>
        </w:rPr>
      </w:pPr>
    </w:p>
    <w:p w14:paraId="3072184F" w14:textId="5603C291" w:rsidR="003F0956" w:rsidRPr="005A7639" w:rsidRDefault="003F0956" w:rsidP="005A7639">
      <w:pPr>
        <w:pStyle w:val="ListParagraph"/>
        <w:numPr>
          <w:ilvl w:val="0"/>
          <w:numId w:val="13"/>
        </w:numPr>
        <w:rPr>
          <w:rFonts w:ascii="Calibri" w:hAnsi="Calibri" w:cs="Calibri"/>
          <w:sz w:val="22"/>
          <w:szCs w:val="22"/>
        </w:rPr>
      </w:pPr>
      <w:r w:rsidRPr="005A7639">
        <w:rPr>
          <w:rFonts w:ascii="Calibri" w:hAnsi="Calibri" w:cs="Calibri"/>
          <w:sz w:val="22"/>
          <w:szCs w:val="22"/>
        </w:rPr>
        <w:t>T</w:t>
      </w:r>
      <w:r w:rsidRPr="005A7639">
        <w:rPr>
          <w:rFonts w:ascii="Calibri" w:hAnsi="Calibri" w:cs="Calibri"/>
          <w:sz w:val="22"/>
          <w:szCs w:val="22"/>
        </w:rPr>
        <w:t>he average car stays on the road for 14 years, the share of electric cars in the total stock of cars is much lower</w:t>
      </w:r>
    </w:p>
    <w:p w14:paraId="687F8759" w14:textId="2D3FA7B5" w:rsidR="003F0956" w:rsidRPr="005A7639" w:rsidRDefault="003F0956" w:rsidP="005A7639">
      <w:pPr>
        <w:pStyle w:val="ListParagraph"/>
        <w:numPr>
          <w:ilvl w:val="0"/>
          <w:numId w:val="13"/>
        </w:numPr>
        <w:rPr>
          <w:rFonts w:ascii="Calibri" w:hAnsi="Calibri" w:cs="Calibri"/>
          <w:sz w:val="22"/>
          <w:szCs w:val="22"/>
        </w:rPr>
      </w:pPr>
      <w:r w:rsidRPr="005A7639">
        <w:rPr>
          <w:rFonts w:ascii="Calibri" w:hAnsi="Calibri" w:cs="Calibri"/>
          <w:sz w:val="22"/>
          <w:szCs w:val="22"/>
        </w:rPr>
        <w:t>By 2025-26, latest forecast assumes that hybrids will make up 31 per cent of sales and 9 per cent of all cars, with the corresponding figures for fully electric vehicles being 16 and 4 per cent </w:t>
      </w:r>
    </w:p>
    <w:p w14:paraId="192C85D0" w14:textId="5C164637" w:rsidR="003F0956" w:rsidRPr="005A7639" w:rsidRDefault="003F0956" w:rsidP="003F0956">
      <w:pPr>
        <w:rPr>
          <w:rFonts w:ascii="Calibri" w:hAnsi="Calibri" w:cs="Calibri"/>
          <w:sz w:val="22"/>
          <w:szCs w:val="22"/>
        </w:rPr>
      </w:pPr>
    </w:p>
    <w:p w14:paraId="5D909B06" w14:textId="77777777" w:rsidR="003F0956" w:rsidRPr="005A7639" w:rsidRDefault="003F0956" w:rsidP="003F0956">
      <w:pPr>
        <w:rPr>
          <w:rFonts w:ascii="Calibri" w:hAnsi="Calibri" w:cs="Calibri"/>
          <w:sz w:val="22"/>
          <w:szCs w:val="22"/>
        </w:rPr>
      </w:pPr>
    </w:p>
    <w:p w14:paraId="4674FEAC" w14:textId="2C49155F" w:rsidR="003F0956" w:rsidRPr="005A7639" w:rsidRDefault="003F0956" w:rsidP="003F0956">
      <w:pPr>
        <w:rPr>
          <w:rFonts w:ascii="Calibri" w:hAnsi="Calibri" w:cs="Calibri"/>
          <w:sz w:val="22"/>
          <w:szCs w:val="22"/>
        </w:rPr>
      </w:pPr>
    </w:p>
    <w:p w14:paraId="0AC5B22F" w14:textId="77777777" w:rsidR="003F0956" w:rsidRPr="005A7639" w:rsidRDefault="003F0956" w:rsidP="003F0956">
      <w:pPr>
        <w:rPr>
          <w:rFonts w:ascii="Calibri" w:hAnsi="Calibri" w:cs="Calibri"/>
          <w:sz w:val="22"/>
          <w:szCs w:val="22"/>
        </w:rPr>
      </w:pPr>
    </w:p>
    <w:p w14:paraId="0F1AA8ED" w14:textId="0F98165D" w:rsidR="003F0956" w:rsidRPr="005A7639" w:rsidRDefault="003F0956" w:rsidP="003125C6">
      <w:pPr>
        <w:ind w:left="360"/>
        <w:rPr>
          <w:rFonts w:ascii="Calibri" w:hAnsi="Calibri" w:cs="Calibri"/>
          <w:sz w:val="22"/>
          <w:szCs w:val="22"/>
        </w:rPr>
      </w:pPr>
      <w:r w:rsidRPr="005A7639">
        <w:rPr>
          <w:rFonts w:ascii="Calibri" w:hAnsi="Calibri" w:cs="Calibri"/>
          <w:noProof/>
          <w:sz w:val="22"/>
          <w:szCs w:val="22"/>
        </w:rPr>
        <w:drawing>
          <wp:inline distT="0" distB="0" distL="0" distR="0" wp14:anchorId="7EA8C2ED" wp14:editId="20F57420">
            <wp:extent cx="5731510" cy="301180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p>
    <w:p w14:paraId="589EB7D0" w14:textId="5BFE9215" w:rsidR="003F0956" w:rsidRPr="005A7639" w:rsidRDefault="003F0956" w:rsidP="003125C6">
      <w:pPr>
        <w:ind w:left="360"/>
        <w:rPr>
          <w:rFonts w:ascii="Calibri" w:hAnsi="Calibri" w:cs="Calibri"/>
          <w:sz w:val="22"/>
          <w:szCs w:val="22"/>
        </w:rPr>
      </w:pPr>
    </w:p>
    <w:p w14:paraId="1CBFEC21" w14:textId="09D27420" w:rsidR="003F0956" w:rsidRPr="005A7639" w:rsidRDefault="003F0956" w:rsidP="003F0956">
      <w:pPr>
        <w:ind w:left="360"/>
        <w:rPr>
          <w:rFonts w:ascii="Calibri" w:hAnsi="Calibri" w:cs="Calibri"/>
          <w:sz w:val="22"/>
          <w:szCs w:val="22"/>
        </w:rPr>
      </w:pPr>
      <w:r w:rsidRPr="005A7639">
        <w:rPr>
          <w:rFonts w:ascii="Calibri" w:hAnsi="Calibri" w:cs="Calibri"/>
          <w:sz w:val="22"/>
          <w:szCs w:val="22"/>
        </w:rPr>
        <w:t>Policy encouraging incentives:</w:t>
      </w:r>
    </w:p>
    <w:p w14:paraId="53F22BB6" w14:textId="01BD1D6B" w:rsidR="003F0956" w:rsidRPr="005A7639" w:rsidRDefault="003F0956" w:rsidP="003F0956">
      <w:pPr>
        <w:ind w:left="360"/>
        <w:rPr>
          <w:rFonts w:ascii="Calibri" w:hAnsi="Calibri" w:cs="Calibri"/>
          <w:sz w:val="22"/>
          <w:szCs w:val="22"/>
        </w:rPr>
      </w:pPr>
      <w:r w:rsidRPr="005A7639">
        <w:rPr>
          <w:rFonts w:ascii="Calibri" w:hAnsi="Calibri" w:cs="Calibri"/>
          <w:sz w:val="22"/>
          <w:szCs w:val="22"/>
        </w:rPr>
        <w:t>Demand incentives</w:t>
      </w:r>
      <w:r w:rsidRPr="005A7639">
        <w:rPr>
          <w:rFonts w:ascii="Calibri" w:hAnsi="Calibri" w:cs="Calibri"/>
          <w:sz w:val="22"/>
          <w:szCs w:val="22"/>
        </w:rPr>
        <w:t>:</w:t>
      </w:r>
    </w:p>
    <w:p w14:paraId="4F1E3CBB" w14:textId="228F460C" w:rsidR="003F0956" w:rsidRPr="005A7639" w:rsidRDefault="00D71D2C" w:rsidP="005A7639">
      <w:pPr>
        <w:pStyle w:val="ListParagraph"/>
        <w:numPr>
          <w:ilvl w:val="0"/>
          <w:numId w:val="12"/>
        </w:numPr>
        <w:rPr>
          <w:rFonts w:ascii="Calibri" w:hAnsi="Calibri" w:cs="Calibri"/>
          <w:sz w:val="22"/>
          <w:szCs w:val="22"/>
        </w:rPr>
      </w:pPr>
      <w:r w:rsidRPr="005A7639">
        <w:rPr>
          <w:rFonts w:ascii="Calibri" w:hAnsi="Calibri" w:cs="Calibri"/>
          <w:sz w:val="22"/>
          <w:szCs w:val="22"/>
        </w:rPr>
        <w:t xml:space="preserve">Tax system </w:t>
      </w:r>
    </w:p>
    <w:p w14:paraId="6D7EFC85" w14:textId="416D1464" w:rsidR="00D71D2C" w:rsidRPr="005A7639" w:rsidRDefault="00D71D2C" w:rsidP="005A7639">
      <w:pPr>
        <w:pStyle w:val="ListParagraph"/>
        <w:numPr>
          <w:ilvl w:val="0"/>
          <w:numId w:val="12"/>
        </w:numPr>
        <w:rPr>
          <w:rFonts w:ascii="Calibri" w:hAnsi="Calibri" w:cs="Calibri"/>
          <w:sz w:val="22"/>
          <w:szCs w:val="22"/>
        </w:rPr>
      </w:pPr>
      <w:r w:rsidRPr="005A7639">
        <w:rPr>
          <w:rFonts w:ascii="Calibri" w:hAnsi="Calibri" w:cs="Calibri"/>
          <w:sz w:val="22"/>
          <w:szCs w:val="22"/>
        </w:rPr>
        <w:t xml:space="preserve">Government campaign to encourage consumer to buy electric vehicles </w:t>
      </w:r>
    </w:p>
    <w:p w14:paraId="38B76594" w14:textId="21343CF3" w:rsidR="003F0956" w:rsidRPr="005A7639" w:rsidRDefault="003F0956" w:rsidP="003125C6">
      <w:pPr>
        <w:ind w:left="360"/>
        <w:rPr>
          <w:rFonts w:ascii="Calibri" w:hAnsi="Calibri" w:cs="Calibri"/>
          <w:sz w:val="22"/>
          <w:szCs w:val="22"/>
        </w:rPr>
      </w:pPr>
    </w:p>
    <w:p w14:paraId="1D6040E2" w14:textId="77777777" w:rsidR="003F0956" w:rsidRPr="005A7639" w:rsidRDefault="003F0956" w:rsidP="003F0956">
      <w:pPr>
        <w:ind w:left="360"/>
        <w:rPr>
          <w:rFonts w:ascii="Calibri" w:hAnsi="Calibri" w:cs="Calibri"/>
          <w:sz w:val="22"/>
          <w:szCs w:val="22"/>
        </w:rPr>
      </w:pPr>
      <w:r w:rsidRPr="005A7639">
        <w:rPr>
          <w:rFonts w:ascii="Calibri" w:hAnsi="Calibri" w:cs="Calibri"/>
          <w:sz w:val="22"/>
          <w:szCs w:val="22"/>
        </w:rPr>
        <w:t>Infrastructure investment</w:t>
      </w:r>
    </w:p>
    <w:p w14:paraId="21977786" w14:textId="7653EE71" w:rsidR="00D71D2C" w:rsidRPr="005A7639" w:rsidRDefault="00D71D2C" w:rsidP="005A7639">
      <w:pPr>
        <w:pStyle w:val="ListParagraph"/>
        <w:numPr>
          <w:ilvl w:val="0"/>
          <w:numId w:val="11"/>
        </w:numPr>
        <w:rPr>
          <w:rFonts w:ascii="Calibri" w:hAnsi="Calibri" w:cs="Calibri"/>
          <w:sz w:val="22"/>
          <w:szCs w:val="22"/>
        </w:rPr>
      </w:pPr>
      <w:r w:rsidRPr="005A7639">
        <w:rPr>
          <w:rFonts w:ascii="Calibri" w:hAnsi="Calibri" w:cs="Calibri"/>
          <w:sz w:val="22"/>
          <w:szCs w:val="22"/>
        </w:rPr>
        <w:t>Increase in more charging point in public and homes</w:t>
      </w:r>
    </w:p>
    <w:p w14:paraId="28E1F0A7" w14:textId="365C1AB9" w:rsidR="003F0956" w:rsidRPr="005A7639" w:rsidRDefault="003F0956" w:rsidP="00D71D2C">
      <w:pPr>
        <w:ind w:left="360"/>
        <w:rPr>
          <w:rFonts w:ascii="Calibri" w:hAnsi="Calibri" w:cs="Calibri"/>
          <w:sz w:val="22"/>
          <w:szCs w:val="22"/>
        </w:rPr>
      </w:pPr>
      <w:r w:rsidRPr="005A7639">
        <w:rPr>
          <w:rFonts w:ascii="Calibri" w:hAnsi="Calibri" w:cs="Calibri"/>
          <w:sz w:val="22"/>
          <w:szCs w:val="22"/>
        </w:rPr>
        <w:t>Regulations to discourage use of conventional vehicles.</w:t>
      </w:r>
    </w:p>
    <w:p w14:paraId="0679F863" w14:textId="77777777" w:rsidR="00D71D2C" w:rsidRPr="005A7639" w:rsidRDefault="00D71D2C" w:rsidP="00D71D2C">
      <w:pPr>
        <w:ind w:left="360"/>
        <w:rPr>
          <w:rFonts w:ascii="Calibri" w:hAnsi="Calibri" w:cs="Calibri"/>
          <w:sz w:val="22"/>
          <w:szCs w:val="22"/>
        </w:rPr>
      </w:pPr>
    </w:p>
    <w:p w14:paraId="0CA31C99" w14:textId="77777777" w:rsidR="005A7639" w:rsidRPr="005A7639" w:rsidRDefault="003F0956" w:rsidP="005A7639">
      <w:pPr>
        <w:ind w:left="360"/>
        <w:rPr>
          <w:rFonts w:ascii="Calibri" w:hAnsi="Calibri" w:cs="Calibri"/>
          <w:sz w:val="22"/>
          <w:szCs w:val="22"/>
        </w:rPr>
      </w:pPr>
      <w:r w:rsidRPr="005A7639">
        <w:rPr>
          <w:rFonts w:ascii="Calibri" w:hAnsi="Calibri" w:cs="Calibri"/>
          <w:sz w:val="22"/>
          <w:szCs w:val="22"/>
        </w:rPr>
        <w:t>Supply-side measures</w:t>
      </w:r>
    </w:p>
    <w:p w14:paraId="26D4F16D" w14:textId="4F947040" w:rsidR="00F174C1" w:rsidRPr="005A7639" w:rsidRDefault="00F174C1" w:rsidP="005A7639">
      <w:pPr>
        <w:pStyle w:val="ListParagraph"/>
        <w:numPr>
          <w:ilvl w:val="0"/>
          <w:numId w:val="11"/>
        </w:numPr>
        <w:rPr>
          <w:rFonts w:ascii="Calibri" w:hAnsi="Calibri" w:cs="Calibri"/>
          <w:sz w:val="22"/>
          <w:szCs w:val="22"/>
        </w:rPr>
      </w:pPr>
      <w:r w:rsidRPr="005A7639">
        <w:rPr>
          <w:rFonts w:ascii="Calibri" w:hAnsi="Calibri" w:cs="Calibri"/>
          <w:sz w:val="22"/>
          <w:szCs w:val="22"/>
        </w:rPr>
        <w:t xml:space="preserve">Generating </w:t>
      </w:r>
      <w:r w:rsidR="00B55B7D" w:rsidRPr="005A7639">
        <w:rPr>
          <w:rFonts w:ascii="Calibri" w:hAnsi="Calibri" w:cs="Calibri"/>
          <w:sz w:val="22"/>
          <w:szCs w:val="22"/>
        </w:rPr>
        <w:t>innovation</w:t>
      </w:r>
    </w:p>
    <w:p w14:paraId="2C24ADF3" w14:textId="5A1B7DC2" w:rsidR="00864B6B" w:rsidRPr="005A7639" w:rsidRDefault="00864B6B" w:rsidP="00864B6B">
      <w:pPr>
        <w:rPr>
          <w:rFonts w:ascii="Calibri" w:hAnsi="Calibri" w:cs="Calibri"/>
          <w:sz w:val="22"/>
          <w:szCs w:val="22"/>
        </w:rPr>
      </w:pPr>
    </w:p>
    <w:p w14:paraId="6E22BB55" w14:textId="70B14AD3" w:rsidR="00864B6B" w:rsidRPr="005A7639" w:rsidRDefault="00436FC6" w:rsidP="00864B6B">
      <w:pPr>
        <w:rPr>
          <w:rFonts w:ascii="Calibri" w:hAnsi="Calibri" w:cs="Calibri"/>
          <w:sz w:val="22"/>
          <w:szCs w:val="22"/>
        </w:rPr>
      </w:pPr>
      <w:r>
        <w:rPr>
          <w:rFonts w:ascii="Calibri" w:hAnsi="Calibri" w:cs="Calibri"/>
          <w:sz w:val="22"/>
          <w:szCs w:val="22"/>
        </w:rPr>
        <w:t xml:space="preserve">Changes of consumer attitudes towards EV </w:t>
      </w:r>
    </w:p>
    <w:p w14:paraId="4F78E7F9" w14:textId="70F4CFDB" w:rsidR="00864B6B" w:rsidRPr="005A7639" w:rsidRDefault="00864B6B" w:rsidP="00864B6B">
      <w:pPr>
        <w:rPr>
          <w:rFonts w:ascii="Calibri" w:hAnsi="Calibri" w:cs="Calibri"/>
          <w:sz w:val="22"/>
          <w:szCs w:val="22"/>
        </w:rPr>
      </w:pPr>
      <w:hyperlink r:id="rId45" w:history="1">
        <w:r w:rsidRPr="005A7639">
          <w:rPr>
            <w:rStyle w:val="Hyperlink"/>
            <w:rFonts w:ascii="Calibri" w:hAnsi="Calibri" w:cs="Calibri"/>
            <w:sz w:val="22"/>
            <w:szCs w:val="22"/>
          </w:rPr>
          <w:t>https://www2.deloitte.com/uk/en/insights/focus/futu</w:t>
        </w:r>
        <w:r w:rsidRPr="005A7639">
          <w:rPr>
            <w:rStyle w:val="Hyperlink"/>
            <w:rFonts w:ascii="Calibri" w:hAnsi="Calibri" w:cs="Calibri"/>
            <w:sz w:val="22"/>
            <w:szCs w:val="22"/>
          </w:rPr>
          <w:t>r</w:t>
        </w:r>
        <w:r w:rsidRPr="005A7639">
          <w:rPr>
            <w:rStyle w:val="Hyperlink"/>
            <w:rFonts w:ascii="Calibri" w:hAnsi="Calibri" w:cs="Calibri"/>
            <w:sz w:val="22"/>
            <w:szCs w:val="22"/>
          </w:rPr>
          <w:t>e</w:t>
        </w:r>
        <w:r w:rsidRPr="005A7639">
          <w:rPr>
            <w:rStyle w:val="Hyperlink"/>
            <w:rFonts w:ascii="Calibri" w:hAnsi="Calibri" w:cs="Calibri"/>
            <w:sz w:val="22"/>
            <w:szCs w:val="22"/>
          </w:rPr>
          <w:t>-</w:t>
        </w:r>
        <w:r w:rsidRPr="005A7639">
          <w:rPr>
            <w:rStyle w:val="Hyperlink"/>
            <w:rFonts w:ascii="Calibri" w:hAnsi="Calibri" w:cs="Calibri"/>
            <w:sz w:val="22"/>
            <w:szCs w:val="22"/>
          </w:rPr>
          <w:t>of-mobility/electric-vehicle-trends-2030.html</w:t>
        </w:r>
      </w:hyperlink>
    </w:p>
    <w:p w14:paraId="3C948B32" w14:textId="74484C16" w:rsidR="00864B6B" w:rsidRPr="005A7639" w:rsidRDefault="00B55B7D" w:rsidP="00864B6B">
      <w:pPr>
        <w:rPr>
          <w:rFonts w:ascii="Calibri" w:hAnsi="Calibri" w:cs="Calibri"/>
          <w:sz w:val="22"/>
          <w:szCs w:val="22"/>
        </w:rPr>
      </w:pPr>
      <w:r w:rsidRPr="005A7639">
        <w:rPr>
          <w:rFonts w:ascii="Calibri" w:hAnsi="Calibri" w:cs="Calibri"/>
          <w:sz w:val="22"/>
          <w:szCs w:val="22"/>
        </w:rPr>
        <w:t>Main points:</w:t>
      </w:r>
    </w:p>
    <w:p w14:paraId="21C284DA" w14:textId="0F9A5CEA" w:rsidR="00864B6B" w:rsidRPr="005A7639" w:rsidRDefault="00864B6B" w:rsidP="00864B6B">
      <w:pPr>
        <w:rPr>
          <w:rFonts w:ascii="Calibri" w:hAnsi="Calibri" w:cs="Calibri"/>
          <w:sz w:val="22"/>
          <w:szCs w:val="22"/>
        </w:rPr>
      </w:pPr>
      <w:r w:rsidRPr="005A7639">
        <w:rPr>
          <w:rFonts w:ascii="Calibri" w:hAnsi="Calibri" w:cs="Calibri"/>
          <w:sz w:val="22"/>
          <w:szCs w:val="22"/>
        </w:rPr>
        <w:t xml:space="preserve">EVs in regional Market </w:t>
      </w:r>
    </w:p>
    <w:p w14:paraId="47100915" w14:textId="77777777" w:rsidR="00864B6B" w:rsidRPr="005A7639" w:rsidRDefault="00864B6B" w:rsidP="005A7639">
      <w:pPr>
        <w:pStyle w:val="ListParagraph"/>
        <w:numPr>
          <w:ilvl w:val="0"/>
          <w:numId w:val="9"/>
        </w:numPr>
        <w:rPr>
          <w:rFonts w:ascii="Calibri" w:hAnsi="Calibri" w:cs="Calibri"/>
          <w:sz w:val="22"/>
          <w:szCs w:val="22"/>
        </w:rPr>
      </w:pPr>
      <w:r w:rsidRPr="005A7639">
        <w:rPr>
          <w:rFonts w:ascii="Calibri" w:hAnsi="Calibri" w:cs="Calibri"/>
          <w:sz w:val="22"/>
          <w:szCs w:val="22"/>
        </w:rPr>
        <w:t>The United Kingdom and some other countries reported triple-digit growth for the year. Favourable government policies and a change in consumer attitudes were the catalysts, driven primarily by growing concerns about climate change.</w:t>
      </w:r>
    </w:p>
    <w:p w14:paraId="06633458" w14:textId="7B99E082" w:rsidR="000E36DD" w:rsidRPr="005A7639" w:rsidRDefault="000E36DD" w:rsidP="005A7639">
      <w:pPr>
        <w:pStyle w:val="ListParagraph"/>
        <w:numPr>
          <w:ilvl w:val="0"/>
          <w:numId w:val="9"/>
        </w:numPr>
        <w:rPr>
          <w:rFonts w:ascii="Calibri" w:hAnsi="Calibri" w:cs="Calibri"/>
          <w:sz w:val="22"/>
          <w:szCs w:val="22"/>
        </w:rPr>
      </w:pPr>
      <w:r w:rsidRPr="005A7639">
        <w:rPr>
          <w:rFonts w:ascii="Calibri" w:hAnsi="Calibri" w:cs="Calibri"/>
          <w:sz w:val="22"/>
          <w:szCs w:val="22"/>
        </w:rPr>
        <w:t xml:space="preserve">The United Kingdom committed to a target of net zero emissions by </w:t>
      </w:r>
      <w:r w:rsidR="00B55B7D" w:rsidRPr="005A7639">
        <w:rPr>
          <w:rFonts w:ascii="Calibri" w:hAnsi="Calibri" w:cs="Calibri"/>
          <w:sz w:val="22"/>
          <w:szCs w:val="22"/>
        </w:rPr>
        <w:t>2050 and</w:t>
      </w:r>
      <w:r w:rsidRPr="005A7639">
        <w:rPr>
          <w:rFonts w:ascii="Calibri" w:hAnsi="Calibri" w:cs="Calibri"/>
          <w:sz w:val="22"/>
          <w:szCs w:val="22"/>
        </w:rPr>
        <w:t xml:space="preserve"> proposed a ban on the sale of all polluting vehicles by 2035.</w:t>
      </w:r>
      <w:r w:rsidRPr="005A7639">
        <w:rPr>
          <w:rFonts w:ascii="Calibri" w:hAnsi="Calibri" w:cs="Calibri"/>
          <w:sz w:val="22"/>
          <w:szCs w:val="22"/>
        </w:rPr>
        <w:t xml:space="preserve"> </w:t>
      </w:r>
    </w:p>
    <w:p w14:paraId="1F5E2360" w14:textId="77777777" w:rsidR="004E6DBE" w:rsidRDefault="004E6DBE" w:rsidP="000E36DD">
      <w:pPr>
        <w:rPr>
          <w:rFonts w:ascii="Calibri" w:hAnsi="Calibri" w:cs="Calibri"/>
          <w:sz w:val="22"/>
          <w:szCs w:val="22"/>
        </w:rPr>
      </w:pPr>
    </w:p>
    <w:p w14:paraId="36ED27C2" w14:textId="77777777" w:rsidR="004E6DBE" w:rsidRDefault="004E6DBE" w:rsidP="000E36DD">
      <w:pPr>
        <w:rPr>
          <w:rFonts w:ascii="Calibri" w:hAnsi="Calibri" w:cs="Calibri"/>
          <w:sz w:val="22"/>
          <w:szCs w:val="22"/>
        </w:rPr>
      </w:pPr>
    </w:p>
    <w:p w14:paraId="06678867" w14:textId="54D79F41" w:rsidR="000E36DD" w:rsidRPr="005A7639" w:rsidRDefault="000E36DD" w:rsidP="000E36DD">
      <w:pPr>
        <w:rPr>
          <w:rFonts w:ascii="Calibri" w:hAnsi="Calibri" w:cs="Calibri"/>
          <w:sz w:val="22"/>
          <w:szCs w:val="22"/>
        </w:rPr>
      </w:pPr>
      <w:r w:rsidRPr="005A7639">
        <w:rPr>
          <w:rFonts w:ascii="Calibri" w:hAnsi="Calibri" w:cs="Calibri"/>
          <w:sz w:val="22"/>
          <w:szCs w:val="22"/>
        </w:rPr>
        <w:t xml:space="preserve">Consumer concern </w:t>
      </w:r>
      <w:r w:rsidR="004E6DBE" w:rsidRPr="005A7639">
        <w:rPr>
          <w:rFonts w:ascii="Calibri" w:hAnsi="Calibri" w:cs="Calibri"/>
          <w:sz w:val="22"/>
          <w:szCs w:val="22"/>
        </w:rPr>
        <w:t>regarding</w:t>
      </w:r>
      <w:r w:rsidRPr="005A7639">
        <w:rPr>
          <w:rFonts w:ascii="Calibri" w:hAnsi="Calibri" w:cs="Calibri"/>
          <w:sz w:val="22"/>
          <w:szCs w:val="22"/>
        </w:rPr>
        <w:t xml:space="preserve"> </w:t>
      </w:r>
      <w:r w:rsidR="004E6DBE">
        <w:rPr>
          <w:rFonts w:ascii="Calibri" w:hAnsi="Calibri" w:cs="Calibri"/>
          <w:sz w:val="22"/>
          <w:szCs w:val="22"/>
        </w:rPr>
        <w:t xml:space="preserve">to </w:t>
      </w:r>
      <w:r w:rsidRPr="005A7639">
        <w:rPr>
          <w:rFonts w:ascii="Calibri" w:hAnsi="Calibri" w:cs="Calibri"/>
          <w:sz w:val="22"/>
          <w:szCs w:val="22"/>
        </w:rPr>
        <w:t xml:space="preserve">EV </w:t>
      </w:r>
      <w:r w:rsidR="009F141C">
        <w:rPr>
          <w:rFonts w:ascii="Calibri" w:hAnsi="Calibri" w:cs="Calibri"/>
          <w:sz w:val="22"/>
          <w:szCs w:val="22"/>
        </w:rPr>
        <w:t xml:space="preserve">– </w:t>
      </w:r>
      <w:r w:rsidR="00EA7D96">
        <w:rPr>
          <w:rFonts w:ascii="Calibri" w:hAnsi="Calibri" w:cs="Calibri"/>
          <w:sz w:val="22"/>
          <w:szCs w:val="22"/>
        </w:rPr>
        <w:t>Pre-Pandemic</w:t>
      </w:r>
      <w:r w:rsidR="009F141C">
        <w:rPr>
          <w:rFonts w:ascii="Calibri" w:hAnsi="Calibri" w:cs="Calibri"/>
          <w:sz w:val="22"/>
          <w:szCs w:val="22"/>
        </w:rPr>
        <w:t xml:space="preserve"> and Pandemic</w:t>
      </w:r>
    </w:p>
    <w:p w14:paraId="098F0F90" w14:textId="7DF5BC6E" w:rsidR="000E36DD" w:rsidRPr="005A7639" w:rsidRDefault="000E36DD" w:rsidP="000E36DD">
      <w:pPr>
        <w:rPr>
          <w:rFonts w:ascii="Calibri" w:hAnsi="Calibri" w:cs="Calibri"/>
          <w:sz w:val="22"/>
          <w:szCs w:val="22"/>
        </w:rPr>
      </w:pPr>
      <w:r w:rsidRPr="005A7639">
        <w:rPr>
          <w:rFonts w:ascii="Calibri" w:hAnsi="Calibri" w:cs="Calibri"/>
          <w:noProof/>
          <w:sz w:val="22"/>
          <w:szCs w:val="22"/>
        </w:rPr>
        <w:drawing>
          <wp:inline distT="0" distB="0" distL="0" distR="0" wp14:anchorId="40E70A20" wp14:editId="374CB1F1">
            <wp:extent cx="5731510" cy="33813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574AD3C7" w14:textId="6CAB5108" w:rsidR="00A42FF0" w:rsidRPr="005A7639" w:rsidRDefault="00A42FF0" w:rsidP="000E36DD">
      <w:pPr>
        <w:rPr>
          <w:rFonts w:ascii="Calibri" w:hAnsi="Calibri" w:cs="Calibri"/>
          <w:sz w:val="22"/>
          <w:szCs w:val="22"/>
        </w:rPr>
      </w:pPr>
    </w:p>
    <w:p w14:paraId="035094A6" w14:textId="3CD2E31D" w:rsidR="00A42FF0" w:rsidRPr="005A7639" w:rsidRDefault="001E16D9" w:rsidP="000E36DD">
      <w:pPr>
        <w:rPr>
          <w:rFonts w:ascii="Calibri" w:hAnsi="Calibri" w:cs="Calibri"/>
          <w:sz w:val="22"/>
          <w:szCs w:val="22"/>
        </w:rPr>
      </w:pPr>
      <w:r>
        <w:rPr>
          <w:rFonts w:ascii="Calibri" w:hAnsi="Calibri" w:cs="Calibri"/>
          <w:sz w:val="22"/>
          <w:szCs w:val="22"/>
        </w:rPr>
        <w:t xml:space="preserve">Different Customer </w:t>
      </w:r>
      <w:r w:rsidR="002A1946">
        <w:rPr>
          <w:rFonts w:ascii="Calibri" w:hAnsi="Calibri" w:cs="Calibri"/>
          <w:sz w:val="22"/>
          <w:szCs w:val="22"/>
        </w:rPr>
        <w:t>Segments opinions on purchasing EV</w:t>
      </w:r>
      <w:r>
        <w:rPr>
          <w:rFonts w:ascii="Calibri" w:hAnsi="Calibri" w:cs="Calibri"/>
          <w:sz w:val="22"/>
          <w:szCs w:val="22"/>
        </w:rPr>
        <w:t>:</w:t>
      </w:r>
    </w:p>
    <w:p w14:paraId="21D36DBB" w14:textId="47256644" w:rsidR="000E36DD" w:rsidRPr="005A7639" w:rsidRDefault="000E36DD" w:rsidP="000E36DD">
      <w:pPr>
        <w:rPr>
          <w:rFonts w:ascii="Calibri" w:hAnsi="Calibri" w:cs="Calibri"/>
          <w:sz w:val="22"/>
          <w:szCs w:val="22"/>
        </w:rPr>
      </w:pPr>
    </w:p>
    <w:p w14:paraId="00D1158D" w14:textId="77777777" w:rsidR="000E36DD" w:rsidRPr="005A7639" w:rsidRDefault="000E36DD" w:rsidP="000E36DD">
      <w:pPr>
        <w:rPr>
          <w:rFonts w:ascii="Calibri" w:hAnsi="Calibri" w:cs="Calibri"/>
          <w:sz w:val="22"/>
          <w:szCs w:val="22"/>
        </w:rPr>
      </w:pPr>
    </w:p>
    <w:p w14:paraId="7008C19D" w14:textId="29DF6CCF" w:rsidR="00864B6B" w:rsidRPr="005A7639" w:rsidRDefault="00A42FF0" w:rsidP="00864B6B">
      <w:pPr>
        <w:rPr>
          <w:rFonts w:ascii="Calibri" w:hAnsi="Calibri" w:cs="Calibri"/>
          <w:sz w:val="22"/>
          <w:szCs w:val="22"/>
        </w:rPr>
      </w:pPr>
      <w:r w:rsidRPr="005A7639">
        <w:rPr>
          <w:rFonts w:ascii="Calibri" w:hAnsi="Calibri" w:cs="Calibri"/>
          <w:noProof/>
          <w:sz w:val="22"/>
          <w:szCs w:val="22"/>
        </w:rPr>
        <w:lastRenderedPageBreak/>
        <w:drawing>
          <wp:inline distT="0" distB="0" distL="0" distR="0" wp14:anchorId="65810458" wp14:editId="675689EA">
            <wp:extent cx="5731510" cy="3349625"/>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349625"/>
                    </a:xfrm>
                    <a:prstGeom prst="rect">
                      <a:avLst/>
                    </a:prstGeom>
                  </pic:spPr>
                </pic:pic>
              </a:graphicData>
            </a:graphic>
          </wp:inline>
        </w:drawing>
      </w:r>
    </w:p>
    <w:p w14:paraId="7B5DF7F8" w14:textId="5EFEDCD4" w:rsidR="005A7639" w:rsidRPr="005A7639" w:rsidRDefault="005A7639" w:rsidP="00864B6B">
      <w:pPr>
        <w:rPr>
          <w:rFonts w:ascii="Calibri" w:hAnsi="Calibri" w:cs="Calibri"/>
          <w:sz w:val="22"/>
          <w:szCs w:val="22"/>
        </w:rPr>
      </w:pPr>
    </w:p>
    <w:p w14:paraId="6BA08FFC" w14:textId="0E187B50" w:rsidR="005A7639" w:rsidRPr="005A7639" w:rsidRDefault="005A7639" w:rsidP="005A7639">
      <w:pPr>
        <w:spacing w:before="150" w:after="150"/>
        <w:outlineLvl w:val="3"/>
        <w:rPr>
          <w:rFonts w:ascii="Calibri" w:hAnsi="Calibri" w:cs="Calibri"/>
          <w:color w:val="000000"/>
          <w:sz w:val="22"/>
          <w:szCs w:val="22"/>
        </w:rPr>
      </w:pPr>
      <w:r w:rsidRPr="005A7639">
        <w:rPr>
          <w:rFonts w:ascii="Calibri" w:hAnsi="Calibri" w:cs="Calibri"/>
          <w:color w:val="000000"/>
          <w:sz w:val="22"/>
          <w:szCs w:val="22"/>
        </w:rPr>
        <w:t>Key behavioural differences</w:t>
      </w:r>
      <w:r w:rsidR="00307284">
        <w:rPr>
          <w:rFonts w:ascii="Calibri" w:hAnsi="Calibri" w:cs="Calibri"/>
          <w:color w:val="000000"/>
          <w:sz w:val="22"/>
          <w:szCs w:val="22"/>
        </w:rPr>
        <w:t xml:space="preserve"> from the graph above</w:t>
      </w:r>
    </w:p>
    <w:p w14:paraId="09C0A73E" w14:textId="5E7862E2" w:rsidR="005A7639" w:rsidRPr="005A7639" w:rsidRDefault="005A7639" w:rsidP="004E6DBE">
      <w:pPr>
        <w:spacing w:after="240"/>
        <w:rPr>
          <w:rFonts w:ascii="Calibri" w:hAnsi="Calibri" w:cs="Calibri"/>
          <w:color w:val="000000"/>
          <w:sz w:val="22"/>
          <w:szCs w:val="22"/>
        </w:rPr>
      </w:pPr>
      <w:r w:rsidRPr="005A7639">
        <w:rPr>
          <w:rFonts w:ascii="Calibri" w:hAnsi="Calibri" w:cs="Calibri"/>
          <w:color w:val="000000"/>
          <w:sz w:val="22"/>
          <w:szCs w:val="22"/>
        </w:rPr>
        <w:t>This kind of segmentation provides a detailed understanding of modern automotive consumers’ needs, wants and behaviours. Before defining the nuances of each United Kingdom segment by creating Customer Portraits, let’s consider the obvious differences in key behaviours and attitudes:</w:t>
      </w:r>
    </w:p>
    <w:p w14:paraId="3EDCB031" w14:textId="6259C3B7" w:rsidR="005A7639" w:rsidRPr="005A7639" w:rsidRDefault="005A7639" w:rsidP="004E6DBE">
      <w:pPr>
        <w:numPr>
          <w:ilvl w:val="0"/>
          <w:numId w:val="8"/>
        </w:numPr>
        <w:spacing w:after="240"/>
        <w:rPr>
          <w:rFonts w:ascii="Calibri" w:hAnsi="Calibri" w:cs="Calibri"/>
          <w:color w:val="000000"/>
          <w:sz w:val="22"/>
          <w:szCs w:val="22"/>
        </w:rPr>
      </w:pPr>
      <w:r w:rsidRPr="005A7639">
        <w:rPr>
          <w:rFonts w:ascii="Calibri" w:hAnsi="Calibri" w:cs="Calibri"/>
          <w:b/>
          <w:bCs/>
          <w:color w:val="000000"/>
          <w:sz w:val="22"/>
          <w:szCs w:val="22"/>
        </w:rPr>
        <w:t>Brand loyalty: </w:t>
      </w:r>
      <w:r w:rsidRPr="005A7639">
        <w:rPr>
          <w:rFonts w:ascii="Calibri" w:hAnsi="Calibri" w:cs="Calibri"/>
          <w:color w:val="000000"/>
          <w:sz w:val="22"/>
          <w:szCs w:val="22"/>
        </w:rPr>
        <w:t xml:space="preserve">Segments E and G are the most brand loyal, usually buying the same brand (47 per cent and 46 per cent, respectively, versus the average 27 per cent); this translates to their intended purchasing behaviour – both types of </w:t>
      </w:r>
      <w:proofErr w:type="gramStart"/>
      <w:r w:rsidRPr="005A7639">
        <w:rPr>
          <w:rFonts w:ascii="Calibri" w:hAnsi="Calibri" w:cs="Calibri"/>
          <w:color w:val="000000"/>
          <w:sz w:val="22"/>
          <w:szCs w:val="22"/>
        </w:rPr>
        <w:t>consumer</w:t>
      </w:r>
      <w:proofErr w:type="gramEnd"/>
      <w:r w:rsidRPr="005A7639">
        <w:rPr>
          <w:rFonts w:ascii="Calibri" w:hAnsi="Calibri" w:cs="Calibri"/>
          <w:color w:val="000000"/>
          <w:sz w:val="22"/>
          <w:szCs w:val="22"/>
        </w:rPr>
        <w:t xml:space="preserve"> believe they would buy an EV from their current brand (48 per cent and 64 per cent, respectively, versus the average 37 per cent). Segments F and I are most likely to consider switching brands to find a more suitable EV (47 per cent and 49 per cent, respectively, versus the average 36 per cent). Segment A is most likely to consider choosing either an EV start-up brand (42 per cent versus the average 25 per cent) or an existing brand not currently associated with automotive products (12 per cent versus the average 5 per cent)</w:t>
      </w:r>
    </w:p>
    <w:p w14:paraId="33602A42" w14:textId="28B63CCB" w:rsidR="005A7639" w:rsidRPr="005A7639" w:rsidRDefault="005A7639" w:rsidP="004E6DBE">
      <w:pPr>
        <w:numPr>
          <w:ilvl w:val="0"/>
          <w:numId w:val="8"/>
        </w:numPr>
        <w:spacing w:after="240"/>
        <w:rPr>
          <w:rFonts w:ascii="Calibri" w:hAnsi="Calibri" w:cs="Calibri"/>
          <w:color w:val="000000"/>
          <w:sz w:val="22"/>
          <w:szCs w:val="22"/>
        </w:rPr>
      </w:pPr>
      <w:r w:rsidRPr="005A7639">
        <w:rPr>
          <w:rFonts w:ascii="Calibri" w:hAnsi="Calibri" w:cs="Calibri"/>
          <w:b/>
          <w:bCs/>
          <w:color w:val="000000"/>
          <w:sz w:val="22"/>
          <w:szCs w:val="22"/>
        </w:rPr>
        <w:t>Research: </w:t>
      </w:r>
      <w:r w:rsidRPr="005A7639">
        <w:rPr>
          <w:rFonts w:ascii="Calibri" w:hAnsi="Calibri" w:cs="Calibri"/>
          <w:color w:val="000000"/>
          <w:sz w:val="22"/>
          <w:szCs w:val="22"/>
        </w:rPr>
        <w:t>Segment E is most likely to already know what car they intend to buy prior to researching (50 per cent versus the average 28 per cent). Segment A and Segment I are the least likely to know (40 per cent each versus the average 26 per cent)</w:t>
      </w:r>
    </w:p>
    <w:p w14:paraId="0B41F362" w14:textId="7246EE24" w:rsidR="005A7639" w:rsidRPr="005A7639" w:rsidRDefault="005A7639" w:rsidP="004E6DBE">
      <w:pPr>
        <w:numPr>
          <w:ilvl w:val="0"/>
          <w:numId w:val="8"/>
        </w:numPr>
        <w:spacing w:after="240"/>
        <w:rPr>
          <w:rFonts w:ascii="Calibri" w:hAnsi="Calibri" w:cs="Calibri"/>
          <w:color w:val="000000"/>
          <w:sz w:val="22"/>
          <w:szCs w:val="22"/>
        </w:rPr>
      </w:pPr>
      <w:r w:rsidRPr="005A7639">
        <w:rPr>
          <w:rFonts w:ascii="Calibri" w:hAnsi="Calibri" w:cs="Calibri"/>
          <w:b/>
          <w:bCs/>
          <w:color w:val="000000"/>
          <w:sz w:val="22"/>
          <w:szCs w:val="22"/>
        </w:rPr>
        <w:t>Ownership benefits: </w:t>
      </w:r>
      <w:r w:rsidRPr="005A7639">
        <w:rPr>
          <w:rFonts w:ascii="Calibri" w:hAnsi="Calibri" w:cs="Calibri"/>
          <w:color w:val="000000"/>
          <w:sz w:val="22"/>
          <w:szCs w:val="22"/>
        </w:rPr>
        <w:t>Segment B is the most likely to think environmental reasons are the biggest advantage to EVs (22 per cent versus the average 17 per cent). Segment A considers driving experience to be the biggest advantage (36 per cent versus the average 27 per cent)</w:t>
      </w:r>
    </w:p>
    <w:p w14:paraId="448036D2" w14:textId="127B460B" w:rsidR="00864B6B" w:rsidRPr="00307284" w:rsidRDefault="005A7639" w:rsidP="00D937F1">
      <w:pPr>
        <w:numPr>
          <w:ilvl w:val="0"/>
          <w:numId w:val="8"/>
        </w:numPr>
        <w:spacing w:after="240"/>
        <w:rPr>
          <w:rFonts w:ascii="Calibri" w:hAnsi="Calibri" w:cs="Calibri"/>
          <w:color w:val="000000"/>
          <w:sz w:val="22"/>
          <w:szCs w:val="22"/>
        </w:rPr>
      </w:pPr>
      <w:r w:rsidRPr="005A7639">
        <w:rPr>
          <w:rFonts w:ascii="Calibri" w:hAnsi="Calibri" w:cs="Calibri"/>
          <w:b/>
          <w:bCs/>
          <w:color w:val="000000"/>
          <w:sz w:val="22"/>
          <w:szCs w:val="22"/>
        </w:rPr>
        <w:t>Price sensitivity: </w:t>
      </w:r>
      <w:r w:rsidRPr="005A7639">
        <w:rPr>
          <w:rFonts w:ascii="Calibri" w:hAnsi="Calibri" w:cs="Calibri"/>
          <w:color w:val="000000"/>
          <w:sz w:val="22"/>
          <w:szCs w:val="22"/>
        </w:rPr>
        <w:t>Most segments would pay more for an EV. Segment E is the most likely to pay £100 ($128) or more per month (15 per cent versus the average 5 per cent). Segments F and I are the least likely to pay more for an EV (28 per cent and 35 per cent, respectively, versus the average 23 per cent)</w:t>
      </w:r>
    </w:p>
    <w:p w14:paraId="185A2FF9" w14:textId="77777777" w:rsidR="00864B6B" w:rsidRPr="00D937F1" w:rsidRDefault="00864B6B" w:rsidP="00D937F1">
      <w:pPr>
        <w:rPr>
          <w:rFonts w:asciiTheme="minorHAnsi" w:hAnsiTheme="minorHAnsi" w:cstheme="minorHAnsi"/>
        </w:rPr>
      </w:pPr>
    </w:p>
    <w:p w14:paraId="4BD39FA0" w14:textId="3C209145" w:rsidR="003F0956" w:rsidRDefault="003F0956" w:rsidP="003F0956">
      <w:pPr>
        <w:rPr>
          <w:rFonts w:asciiTheme="minorHAnsi" w:hAnsiTheme="minorHAnsi" w:cstheme="minorHAnsi"/>
        </w:rPr>
      </w:pPr>
    </w:p>
    <w:p w14:paraId="4871EA91" w14:textId="77777777" w:rsidR="00D91326" w:rsidRPr="003F0956" w:rsidRDefault="00D91326" w:rsidP="003F0956">
      <w:pPr>
        <w:rPr>
          <w:rFonts w:asciiTheme="minorHAnsi" w:hAnsiTheme="minorHAnsi" w:cstheme="minorHAnsi"/>
        </w:rPr>
      </w:pPr>
    </w:p>
    <w:sectPr w:rsidR="00D91326" w:rsidRPr="003F09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Nunito">
    <w:panose1 w:val="00000000000000000000"/>
    <w:charset w:val="4D"/>
    <w:family w:val="auto"/>
    <w:pitch w:val="variable"/>
    <w:sig w:usb0="A00002FF" w:usb1="5000204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619A"/>
    <w:multiLevelType w:val="hybridMultilevel"/>
    <w:tmpl w:val="1414BE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993A10"/>
    <w:multiLevelType w:val="hybridMultilevel"/>
    <w:tmpl w:val="F58E08FA"/>
    <w:lvl w:ilvl="0" w:tplc="8130AC2E">
      <w:start w:val="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975898"/>
    <w:multiLevelType w:val="hybridMultilevel"/>
    <w:tmpl w:val="0352D25A"/>
    <w:lvl w:ilvl="0" w:tplc="84F412E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0F4C0A"/>
    <w:multiLevelType w:val="hybridMultilevel"/>
    <w:tmpl w:val="F244AB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C451AFF"/>
    <w:multiLevelType w:val="hybridMultilevel"/>
    <w:tmpl w:val="B61AB4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36206C6"/>
    <w:multiLevelType w:val="hybridMultilevel"/>
    <w:tmpl w:val="FEF0D9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5996431"/>
    <w:multiLevelType w:val="hybridMultilevel"/>
    <w:tmpl w:val="32C6508A"/>
    <w:lvl w:ilvl="0" w:tplc="E1181AA2">
      <w:start w:val="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F6376B"/>
    <w:multiLevelType w:val="hybridMultilevel"/>
    <w:tmpl w:val="A738AF48"/>
    <w:lvl w:ilvl="0" w:tplc="CCCEA2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52902CA"/>
    <w:multiLevelType w:val="hybridMultilevel"/>
    <w:tmpl w:val="0CB83424"/>
    <w:lvl w:ilvl="0" w:tplc="3910A616">
      <w:start w:val="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CD1A0F"/>
    <w:multiLevelType w:val="multilevel"/>
    <w:tmpl w:val="DE0608C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407AA4"/>
    <w:multiLevelType w:val="hybridMultilevel"/>
    <w:tmpl w:val="65FA80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1BE29A9"/>
    <w:multiLevelType w:val="hybridMultilevel"/>
    <w:tmpl w:val="76842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2C56BE"/>
    <w:multiLevelType w:val="hybridMultilevel"/>
    <w:tmpl w:val="ABC422B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C7B2E5E"/>
    <w:multiLevelType w:val="hybridMultilevel"/>
    <w:tmpl w:val="7EB0B9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11A0025"/>
    <w:multiLevelType w:val="hybridMultilevel"/>
    <w:tmpl w:val="646A9E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95B607D"/>
    <w:multiLevelType w:val="hybridMultilevel"/>
    <w:tmpl w:val="90E8B5E4"/>
    <w:lvl w:ilvl="0" w:tplc="2244D046">
      <w:start w:val="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0329ED"/>
    <w:multiLevelType w:val="hybridMultilevel"/>
    <w:tmpl w:val="BAAA8242"/>
    <w:lvl w:ilvl="0" w:tplc="39560936">
      <w:start w:val="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24329876">
    <w:abstractNumId w:val="2"/>
  </w:num>
  <w:num w:numId="2" w16cid:durableId="340280389">
    <w:abstractNumId w:val="1"/>
  </w:num>
  <w:num w:numId="3" w16cid:durableId="1289049270">
    <w:abstractNumId w:val="8"/>
  </w:num>
  <w:num w:numId="4" w16cid:durableId="1150750332">
    <w:abstractNumId w:val="6"/>
  </w:num>
  <w:num w:numId="5" w16cid:durableId="482963703">
    <w:abstractNumId w:val="15"/>
  </w:num>
  <w:num w:numId="6" w16cid:durableId="1575581998">
    <w:abstractNumId w:val="16"/>
  </w:num>
  <w:num w:numId="7" w16cid:durableId="468133866">
    <w:abstractNumId w:val="7"/>
  </w:num>
  <w:num w:numId="8" w16cid:durableId="1050032610">
    <w:abstractNumId w:val="9"/>
  </w:num>
  <w:num w:numId="9" w16cid:durableId="405032304">
    <w:abstractNumId w:val="0"/>
  </w:num>
  <w:num w:numId="10" w16cid:durableId="93021956">
    <w:abstractNumId w:val="12"/>
  </w:num>
  <w:num w:numId="11" w16cid:durableId="1845393675">
    <w:abstractNumId w:val="13"/>
  </w:num>
  <w:num w:numId="12" w16cid:durableId="1013528911">
    <w:abstractNumId w:val="10"/>
  </w:num>
  <w:num w:numId="13" w16cid:durableId="361831521">
    <w:abstractNumId w:val="14"/>
  </w:num>
  <w:num w:numId="14" w16cid:durableId="503980621">
    <w:abstractNumId w:val="3"/>
  </w:num>
  <w:num w:numId="15" w16cid:durableId="1599676375">
    <w:abstractNumId w:val="4"/>
  </w:num>
  <w:num w:numId="16" w16cid:durableId="1558127959">
    <w:abstractNumId w:val="5"/>
  </w:num>
  <w:num w:numId="17" w16cid:durableId="20970923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5A9"/>
    <w:rsid w:val="00032600"/>
    <w:rsid w:val="000361F2"/>
    <w:rsid w:val="00066F9C"/>
    <w:rsid w:val="000E36DD"/>
    <w:rsid w:val="00124F52"/>
    <w:rsid w:val="001E16D9"/>
    <w:rsid w:val="00256D03"/>
    <w:rsid w:val="002942BE"/>
    <w:rsid w:val="002A1946"/>
    <w:rsid w:val="002C628E"/>
    <w:rsid w:val="002E2EE2"/>
    <w:rsid w:val="00307284"/>
    <w:rsid w:val="003125C6"/>
    <w:rsid w:val="0035135C"/>
    <w:rsid w:val="003C745D"/>
    <w:rsid w:val="003F0956"/>
    <w:rsid w:val="00400C95"/>
    <w:rsid w:val="00436FC6"/>
    <w:rsid w:val="00465D29"/>
    <w:rsid w:val="004A267C"/>
    <w:rsid w:val="004E6DBE"/>
    <w:rsid w:val="005214E3"/>
    <w:rsid w:val="00576A26"/>
    <w:rsid w:val="00582451"/>
    <w:rsid w:val="005A7639"/>
    <w:rsid w:val="006525B3"/>
    <w:rsid w:val="006C0351"/>
    <w:rsid w:val="00727711"/>
    <w:rsid w:val="0073783A"/>
    <w:rsid w:val="007714B9"/>
    <w:rsid w:val="00791DFB"/>
    <w:rsid w:val="00864B6B"/>
    <w:rsid w:val="00874BE3"/>
    <w:rsid w:val="00961AF0"/>
    <w:rsid w:val="009C28D8"/>
    <w:rsid w:val="009E16BD"/>
    <w:rsid w:val="009F141C"/>
    <w:rsid w:val="00A42FF0"/>
    <w:rsid w:val="00A90594"/>
    <w:rsid w:val="00B55B7D"/>
    <w:rsid w:val="00BC79FC"/>
    <w:rsid w:val="00BF2C64"/>
    <w:rsid w:val="00BF6E47"/>
    <w:rsid w:val="00C04265"/>
    <w:rsid w:val="00C568D5"/>
    <w:rsid w:val="00D06F10"/>
    <w:rsid w:val="00D509C4"/>
    <w:rsid w:val="00D71D2C"/>
    <w:rsid w:val="00D91326"/>
    <w:rsid w:val="00D937F1"/>
    <w:rsid w:val="00E17F96"/>
    <w:rsid w:val="00E30969"/>
    <w:rsid w:val="00E918F9"/>
    <w:rsid w:val="00EA7D96"/>
    <w:rsid w:val="00ED64FF"/>
    <w:rsid w:val="00F174C1"/>
    <w:rsid w:val="00F545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C5397F9"/>
  <w15:chartTrackingRefBased/>
  <w15:docId w15:val="{3B61696E-9891-4744-8A12-B63119E0D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C95"/>
    <w:rPr>
      <w:rFonts w:ascii="Times New Roman" w:eastAsia="Times New Roman" w:hAnsi="Times New Roman" w:cs="Times New Roman"/>
      <w:lang w:eastAsia="en-GB"/>
    </w:rPr>
  </w:style>
  <w:style w:type="paragraph" w:styleId="Heading4">
    <w:name w:val="heading 4"/>
    <w:basedOn w:val="Normal"/>
    <w:link w:val="Heading4Char"/>
    <w:uiPriority w:val="9"/>
    <w:qFormat/>
    <w:rsid w:val="005A7639"/>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25B3"/>
    <w:rPr>
      <w:color w:val="0563C1" w:themeColor="hyperlink"/>
      <w:u w:val="single"/>
    </w:rPr>
  </w:style>
  <w:style w:type="character" w:styleId="UnresolvedMention">
    <w:name w:val="Unresolved Mention"/>
    <w:basedOn w:val="DefaultParagraphFont"/>
    <w:uiPriority w:val="99"/>
    <w:semiHidden/>
    <w:unhideWhenUsed/>
    <w:rsid w:val="006525B3"/>
    <w:rPr>
      <w:color w:val="605E5C"/>
      <w:shd w:val="clear" w:color="auto" w:fill="E1DFDD"/>
    </w:rPr>
  </w:style>
  <w:style w:type="paragraph" w:styleId="ListParagraph">
    <w:name w:val="List Paragraph"/>
    <w:basedOn w:val="Normal"/>
    <w:uiPriority w:val="34"/>
    <w:qFormat/>
    <w:rsid w:val="00BC79FC"/>
    <w:pPr>
      <w:ind w:left="720"/>
      <w:contextualSpacing/>
    </w:pPr>
  </w:style>
  <w:style w:type="paragraph" w:styleId="NormalWeb">
    <w:name w:val="Normal (Web)"/>
    <w:basedOn w:val="Normal"/>
    <w:uiPriority w:val="99"/>
    <w:semiHidden/>
    <w:unhideWhenUsed/>
    <w:rsid w:val="00BC79FC"/>
    <w:pPr>
      <w:spacing w:before="100" w:beforeAutospacing="1" w:after="100" w:afterAutospacing="1"/>
    </w:pPr>
  </w:style>
  <w:style w:type="character" w:customStyle="1" w:styleId="apple-converted-space">
    <w:name w:val="apple-converted-space"/>
    <w:basedOn w:val="DefaultParagraphFont"/>
    <w:rsid w:val="00BF2C64"/>
  </w:style>
  <w:style w:type="character" w:styleId="FollowedHyperlink">
    <w:name w:val="FollowedHyperlink"/>
    <w:basedOn w:val="DefaultParagraphFont"/>
    <w:uiPriority w:val="99"/>
    <w:semiHidden/>
    <w:unhideWhenUsed/>
    <w:rsid w:val="00C568D5"/>
    <w:rPr>
      <w:color w:val="954F72" w:themeColor="followedHyperlink"/>
      <w:u w:val="single"/>
    </w:rPr>
  </w:style>
  <w:style w:type="character" w:styleId="Strong">
    <w:name w:val="Strong"/>
    <w:basedOn w:val="DefaultParagraphFont"/>
    <w:uiPriority w:val="22"/>
    <w:qFormat/>
    <w:rsid w:val="003F0956"/>
    <w:rPr>
      <w:b/>
      <w:bCs/>
    </w:rPr>
  </w:style>
  <w:style w:type="character" w:customStyle="1" w:styleId="Heading4Char">
    <w:name w:val="Heading 4 Char"/>
    <w:basedOn w:val="DefaultParagraphFont"/>
    <w:link w:val="Heading4"/>
    <w:uiPriority w:val="9"/>
    <w:rsid w:val="005A7639"/>
    <w:rPr>
      <w:rFonts w:ascii="Times New Roman" w:eastAsia="Times New Roman" w:hAnsi="Times New Roman" w:cs="Times New Roman"/>
      <w:b/>
      <w:bC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6708">
      <w:bodyDiv w:val="1"/>
      <w:marLeft w:val="0"/>
      <w:marRight w:val="0"/>
      <w:marTop w:val="0"/>
      <w:marBottom w:val="0"/>
      <w:divBdr>
        <w:top w:val="none" w:sz="0" w:space="0" w:color="auto"/>
        <w:left w:val="none" w:sz="0" w:space="0" w:color="auto"/>
        <w:bottom w:val="none" w:sz="0" w:space="0" w:color="auto"/>
        <w:right w:val="none" w:sz="0" w:space="0" w:color="auto"/>
      </w:divBdr>
    </w:div>
    <w:div w:id="288319192">
      <w:bodyDiv w:val="1"/>
      <w:marLeft w:val="0"/>
      <w:marRight w:val="0"/>
      <w:marTop w:val="0"/>
      <w:marBottom w:val="0"/>
      <w:divBdr>
        <w:top w:val="none" w:sz="0" w:space="0" w:color="auto"/>
        <w:left w:val="none" w:sz="0" w:space="0" w:color="auto"/>
        <w:bottom w:val="none" w:sz="0" w:space="0" w:color="auto"/>
        <w:right w:val="none" w:sz="0" w:space="0" w:color="auto"/>
      </w:divBdr>
    </w:div>
    <w:div w:id="40360244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745415016">
      <w:bodyDiv w:val="1"/>
      <w:marLeft w:val="0"/>
      <w:marRight w:val="0"/>
      <w:marTop w:val="0"/>
      <w:marBottom w:val="0"/>
      <w:divBdr>
        <w:top w:val="none" w:sz="0" w:space="0" w:color="auto"/>
        <w:left w:val="none" w:sz="0" w:space="0" w:color="auto"/>
        <w:bottom w:val="none" w:sz="0" w:space="0" w:color="auto"/>
        <w:right w:val="none" w:sz="0" w:space="0" w:color="auto"/>
      </w:divBdr>
    </w:div>
    <w:div w:id="1016929331">
      <w:bodyDiv w:val="1"/>
      <w:marLeft w:val="0"/>
      <w:marRight w:val="0"/>
      <w:marTop w:val="0"/>
      <w:marBottom w:val="0"/>
      <w:divBdr>
        <w:top w:val="none" w:sz="0" w:space="0" w:color="auto"/>
        <w:left w:val="none" w:sz="0" w:space="0" w:color="auto"/>
        <w:bottom w:val="none" w:sz="0" w:space="0" w:color="auto"/>
        <w:right w:val="none" w:sz="0" w:space="0" w:color="auto"/>
      </w:divBdr>
    </w:div>
    <w:div w:id="1110315031">
      <w:bodyDiv w:val="1"/>
      <w:marLeft w:val="0"/>
      <w:marRight w:val="0"/>
      <w:marTop w:val="0"/>
      <w:marBottom w:val="0"/>
      <w:divBdr>
        <w:top w:val="none" w:sz="0" w:space="0" w:color="auto"/>
        <w:left w:val="none" w:sz="0" w:space="0" w:color="auto"/>
        <w:bottom w:val="none" w:sz="0" w:space="0" w:color="auto"/>
        <w:right w:val="none" w:sz="0" w:space="0" w:color="auto"/>
      </w:divBdr>
    </w:div>
    <w:div w:id="1138063615">
      <w:bodyDiv w:val="1"/>
      <w:marLeft w:val="0"/>
      <w:marRight w:val="0"/>
      <w:marTop w:val="0"/>
      <w:marBottom w:val="0"/>
      <w:divBdr>
        <w:top w:val="none" w:sz="0" w:space="0" w:color="auto"/>
        <w:left w:val="none" w:sz="0" w:space="0" w:color="auto"/>
        <w:bottom w:val="none" w:sz="0" w:space="0" w:color="auto"/>
        <w:right w:val="none" w:sz="0" w:space="0" w:color="auto"/>
      </w:divBdr>
    </w:div>
    <w:div w:id="1176574465">
      <w:bodyDiv w:val="1"/>
      <w:marLeft w:val="0"/>
      <w:marRight w:val="0"/>
      <w:marTop w:val="0"/>
      <w:marBottom w:val="0"/>
      <w:divBdr>
        <w:top w:val="none" w:sz="0" w:space="0" w:color="auto"/>
        <w:left w:val="none" w:sz="0" w:space="0" w:color="auto"/>
        <w:bottom w:val="none" w:sz="0" w:space="0" w:color="auto"/>
        <w:right w:val="none" w:sz="0" w:space="0" w:color="auto"/>
      </w:divBdr>
    </w:div>
    <w:div w:id="1261910589">
      <w:bodyDiv w:val="1"/>
      <w:marLeft w:val="0"/>
      <w:marRight w:val="0"/>
      <w:marTop w:val="0"/>
      <w:marBottom w:val="0"/>
      <w:divBdr>
        <w:top w:val="none" w:sz="0" w:space="0" w:color="auto"/>
        <w:left w:val="none" w:sz="0" w:space="0" w:color="auto"/>
        <w:bottom w:val="none" w:sz="0" w:space="0" w:color="auto"/>
        <w:right w:val="none" w:sz="0" w:space="0" w:color="auto"/>
      </w:divBdr>
    </w:div>
    <w:div w:id="1297754714">
      <w:bodyDiv w:val="1"/>
      <w:marLeft w:val="0"/>
      <w:marRight w:val="0"/>
      <w:marTop w:val="0"/>
      <w:marBottom w:val="0"/>
      <w:divBdr>
        <w:top w:val="none" w:sz="0" w:space="0" w:color="auto"/>
        <w:left w:val="none" w:sz="0" w:space="0" w:color="auto"/>
        <w:bottom w:val="none" w:sz="0" w:space="0" w:color="auto"/>
        <w:right w:val="none" w:sz="0" w:space="0" w:color="auto"/>
      </w:divBdr>
    </w:div>
    <w:div w:id="1590238998">
      <w:bodyDiv w:val="1"/>
      <w:marLeft w:val="0"/>
      <w:marRight w:val="0"/>
      <w:marTop w:val="0"/>
      <w:marBottom w:val="0"/>
      <w:divBdr>
        <w:top w:val="none" w:sz="0" w:space="0" w:color="auto"/>
        <w:left w:val="none" w:sz="0" w:space="0" w:color="auto"/>
        <w:bottom w:val="none" w:sz="0" w:space="0" w:color="auto"/>
        <w:right w:val="none" w:sz="0" w:space="0" w:color="auto"/>
      </w:divBdr>
    </w:div>
    <w:div w:id="1607737555">
      <w:bodyDiv w:val="1"/>
      <w:marLeft w:val="0"/>
      <w:marRight w:val="0"/>
      <w:marTop w:val="0"/>
      <w:marBottom w:val="0"/>
      <w:divBdr>
        <w:top w:val="none" w:sz="0" w:space="0" w:color="auto"/>
        <w:left w:val="none" w:sz="0" w:space="0" w:color="auto"/>
        <w:bottom w:val="none" w:sz="0" w:space="0" w:color="auto"/>
        <w:right w:val="none" w:sz="0" w:space="0" w:color="auto"/>
      </w:divBdr>
    </w:div>
    <w:div w:id="1852604022">
      <w:bodyDiv w:val="1"/>
      <w:marLeft w:val="0"/>
      <w:marRight w:val="0"/>
      <w:marTop w:val="0"/>
      <w:marBottom w:val="0"/>
      <w:divBdr>
        <w:top w:val="none" w:sz="0" w:space="0" w:color="auto"/>
        <w:left w:val="none" w:sz="0" w:space="0" w:color="auto"/>
        <w:bottom w:val="none" w:sz="0" w:space="0" w:color="auto"/>
        <w:right w:val="none" w:sz="0" w:space="0" w:color="auto"/>
      </w:divBdr>
    </w:div>
    <w:div w:id="1932398113">
      <w:bodyDiv w:val="1"/>
      <w:marLeft w:val="0"/>
      <w:marRight w:val="0"/>
      <w:marTop w:val="0"/>
      <w:marBottom w:val="0"/>
      <w:divBdr>
        <w:top w:val="none" w:sz="0" w:space="0" w:color="auto"/>
        <w:left w:val="none" w:sz="0" w:space="0" w:color="auto"/>
        <w:bottom w:val="none" w:sz="0" w:space="0" w:color="auto"/>
        <w:right w:val="none" w:sz="0" w:space="0" w:color="auto"/>
      </w:divBdr>
    </w:div>
    <w:div w:id="1959556326">
      <w:bodyDiv w:val="1"/>
      <w:marLeft w:val="0"/>
      <w:marRight w:val="0"/>
      <w:marTop w:val="0"/>
      <w:marBottom w:val="0"/>
      <w:divBdr>
        <w:top w:val="none" w:sz="0" w:space="0" w:color="auto"/>
        <w:left w:val="none" w:sz="0" w:space="0" w:color="auto"/>
        <w:bottom w:val="none" w:sz="0" w:space="0" w:color="auto"/>
        <w:right w:val="none" w:sz="0" w:space="0" w:color="auto"/>
      </w:divBdr>
    </w:div>
    <w:div w:id="1975140799">
      <w:bodyDiv w:val="1"/>
      <w:marLeft w:val="0"/>
      <w:marRight w:val="0"/>
      <w:marTop w:val="0"/>
      <w:marBottom w:val="0"/>
      <w:divBdr>
        <w:top w:val="none" w:sz="0" w:space="0" w:color="auto"/>
        <w:left w:val="none" w:sz="0" w:space="0" w:color="auto"/>
        <w:bottom w:val="none" w:sz="0" w:space="0" w:color="auto"/>
        <w:right w:val="none" w:sz="0" w:space="0" w:color="auto"/>
      </w:divBdr>
    </w:div>
    <w:div w:id="1986545528">
      <w:bodyDiv w:val="1"/>
      <w:marLeft w:val="0"/>
      <w:marRight w:val="0"/>
      <w:marTop w:val="0"/>
      <w:marBottom w:val="0"/>
      <w:divBdr>
        <w:top w:val="none" w:sz="0" w:space="0" w:color="auto"/>
        <w:left w:val="none" w:sz="0" w:space="0" w:color="auto"/>
        <w:bottom w:val="none" w:sz="0" w:space="0" w:color="auto"/>
        <w:right w:val="none" w:sz="0" w:space="0" w:color="auto"/>
      </w:divBdr>
    </w:div>
    <w:div w:id="2014146371">
      <w:bodyDiv w:val="1"/>
      <w:marLeft w:val="0"/>
      <w:marRight w:val="0"/>
      <w:marTop w:val="0"/>
      <w:marBottom w:val="0"/>
      <w:divBdr>
        <w:top w:val="none" w:sz="0" w:space="0" w:color="auto"/>
        <w:left w:val="none" w:sz="0" w:space="0" w:color="auto"/>
        <w:bottom w:val="none" w:sz="0" w:space="0" w:color="auto"/>
        <w:right w:val="none" w:sz="0" w:space="0" w:color="auto"/>
      </w:divBdr>
    </w:div>
    <w:div w:id="211099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sideevs.com/news/574378/italy-ev-sales-2022/" TargetMode="External"/><Relationship Id="rId18" Type="http://schemas.openxmlformats.org/officeDocument/2006/relationships/hyperlink" Target="https://www.cips.org/supply-management/news/2020/february/fiat-chrysler-production-at-risk-due-to-coronavirus/" TargetMode="External"/><Relationship Id="rId26" Type="http://schemas.openxmlformats.org/officeDocument/2006/relationships/hyperlink" Target="https://www.automotiveworld.com/articles/how-can-automotive-players-mitigate-the-risk-of-supply-chain-shortages/" TargetMode="External"/><Relationship Id="rId39" Type="http://schemas.openxmlformats.org/officeDocument/2006/relationships/image" Target="media/image5.png"/><Relationship Id="rId21" Type="http://schemas.openxmlformats.org/officeDocument/2006/relationships/hyperlink" Target="https://auto.economictimes.indiatimes.com/amp/news/industry/stellantis-holds-productive-talks-on-uk-car-plant-future/81221617" TargetMode="External"/><Relationship Id="rId34" Type="http://schemas.openxmlformats.org/officeDocument/2006/relationships/hyperlink" Target="https://www.independent.co.uk/topic/peugeot" TargetMode="External"/><Relationship Id="rId42" Type="http://schemas.openxmlformats.org/officeDocument/2006/relationships/hyperlink" Target="https://obr.uk/box/the-transition-to-electric-vehicles/" TargetMode="External"/><Relationship Id="rId47" Type="http://schemas.openxmlformats.org/officeDocument/2006/relationships/image" Target="media/image11.png"/><Relationship Id="rId7" Type="http://schemas.openxmlformats.org/officeDocument/2006/relationships/hyperlink" Target="https://www.globalsupplychainlawblog.com/automotive/impacts-to-automotive-supply-chains-from-covid-19/" TargetMode="External"/><Relationship Id="rId2" Type="http://schemas.openxmlformats.org/officeDocument/2006/relationships/styles" Target="styles.xml"/><Relationship Id="rId16" Type="http://schemas.openxmlformats.org/officeDocument/2006/relationships/hyperlink" Target="https://ukandeu.ac.uk/peugeot-fiat-merger-uk-plants-fear-future/" TargetMode="External"/><Relationship Id="rId29" Type="http://schemas.openxmlformats.org/officeDocument/2006/relationships/hyperlink" Target="https://www.gogreenleasing.co.uk/electric-vehicle-leasing?gclid=Cj0KCQjw0umSBhDrARIsAH7FCoero7NNmb-YzA0aUnPGFxOTSyDjG5qjPQzaByP53FT7dfE5aN275Z0aAlMBEALw_wcB" TargetMode="External"/><Relationship Id="rId11" Type="http://schemas.openxmlformats.org/officeDocument/2006/relationships/image" Target="media/image3.png"/><Relationship Id="rId24" Type="http://schemas.openxmlformats.org/officeDocument/2006/relationships/hyperlink" Target="https://www.assent.com/blog/automotive-supply-chain-disruption/" TargetMode="External"/><Relationship Id="rId32" Type="http://schemas.openxmlformats.org/officeDocument/2006/relationships/hyperlink" Target="https://www.forbes.com/sites/arielcohen/2020/03/25/manufacturers-are-struggling-to-supply-electric-vehicles-with-batteries/?sh=2d83fb8b1ff3" TargetMode="External"/><Relationship Id="rId37" Type="http://schemas.openxmlformats.org/officeDocument/2006/relationships/hyperlink" Target="https://www.pwc.co.uk/industries/automotive/insights/uk-automotive-demand-in-the-wake-of-covid-19.html" TargetMode="External"/><Relationship Id="rId40" Type="http://schemas.openxmlformats.org/officeDocument/2006/relationships/image" Target="media/image6.png"/><Relationship Id="rId45" Type="http://schemas.openxmlformats.org/officeDocument/2006/relationships/hyperlink" Target="https://www2.deloitte.com/uk/en/insights/focus/future-of-mobility/electric-vehicle-trends-2030.html" TargetMode="External"/><Relationship Id="rId5" Type="http://schemas.openxmlformats.org/officeDocument/2006/relationships/hyperlink" Target="https://yougov.co.uk/topics/transport/explore/brand/Fiat?content=trackers" TargetMode="External"/><Relationship Id="rId15" Type="http://schemas.openxmlformats.org/officeDocument/2006/relationships/hyperlink" Target="https://www.ft.com/content/0d11705e-8d00-4707-80b8-a667a0a16d13" TargetMode="External"/><Relationship Id="rId23" Type="http://schemas.openxmlformats.org/officeDocument/2006/relationships/hyperlink" Target="https://www.reuters.com/business/autos-transportation/production-stellantis-italy-plants-fall-fifth-year-due-chip-crisis-union-2022-04-06/" TargetMode="External"/><Relationship Id="rId28" Type="http://schemas.openxmlformats.org/officeDocument/2006/relationships/hyperlink" Target="https://www.speakev.com/threads/bev-advantage-or-disadvantage-during-coronavirus.148996/" TargetMode="External"/><Relationship Id="rId36" Type="http://schemas.openxmlformats.org/officeDocument/2006/relationships/hyperlink" Target="https://www.independent.co.uk/topic/citroen"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autofi.com/blog/the-top-three-things-customers-look-for-when-buying-a-car/" TargetMode="External"/><Relationship Id="rId31" Type="http://schemas.openxmlformats.org/officeDocument/2006/relationships/hyperlink" Target="https://blog.feedspot.com/electric_vehicle_forums/" TargetMode="External"/><Relationship Id="rId44"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fiatgroupworld.com/2019/08/07/the-fiat-500-bev-wont-be-an-all-new-model/" TargetMode="External"/><Relationship Id="rId14" Type="http://schemas.openxmlformats.org/officeDocument/2006/relationships/hyperlink" Target="https://www.carbuyer.co.uk/fiat/500/owner-reviews" TargetMode="External"/><Relationship Id="rId22" Type="http://schemas.openxmlformats.org/officeDocument/2006/relationships/hyperlink" Target="https://moparinsiders.com/all-electric-500e-named-small-car-of-the-year-at-the-2021-news-uk-motor-awards/" TargetMode="External"/><Relationship Id="rId27" Type="http://schemas.openxmlformats.org/officeDocument/2006/relationships/hyperlink" Target="https://drive-green.co.uk/used-evs-for-sale" TargetMode="External"/><Relationship Id="rId30" Type="http://schemas.openxmlformats.org/officeDocument/2006/relationships/hyperlink" Target="https://www.mybiggreenfleet.com/green-leasing?gclid=Cj0KCQjw0umSBhDrARIsAH7FCocXW0WPoZJt8G_RJFNABcz_ZPIt-KzfZRYutqKqqpcttOkqxK3npu0aAkOxEALw_wcB" TargetMode="External"/><Relationship Id="rId35" Type="http://schemas.openxmlformats.org/officeDocument/2006/relationships/hyperlink" Target="https://www.independent.co.uk/topic/fiat" TargetMode="External"/><Relationship Id="rId43" Type="http://schemas.openxmlformats.org/officeDocument/2006/relationships/image" Target="media/image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fiatgroupworld.com/2019/09/24/fiat-volkswagen-ev-plans-dont-meet-consumer-needs/" TargetMode="External"/><Relationship Id="rId17" Type="http://schemas.openxmlformats.org/officeDocument/2006/relationships/hyperlink" Target="https://www.forbes.com/sites/arielcohen/2020/03/25/manufacturers-are-struggling-to-supply-electric-vehicles-with-batteries/?sh=2d83fb8b1ff3" TargetMode="External"/><Relationship Id="rId25" Type="http://schemas.openxmlformats.org/officeDocument/2006/relationships/hyperlink" Target="https://data.bloomberglp.com/bnef/sites/14/2017/07/BNEF-Lithium-ion-battery-costs-and-market.pdf" TargetMode="External"/><Relationship Id="rId33" Type="http://schemas.openxmlformats.org/officeDocument/2006/relationships/hyperlink" Target="https://www.independent.co.uk/business/experts-warn-electric-vehicle-rollout-could-slow-due-to-lithium-shortage-risks-b1894850.html" TargetMode="External"/><Relationship Id="rId38" Type="http://schemas.openxmlformats.org/officeDocument/2006/relationships/image" Target="media/image4.png"/><Relationship Id="rId46" Type="http://schemas.openxmlformats.org/officeDocument/2006/relationships/image" Target="media/image10.png"/><Relationship Id="rId20" Type="http://schemas.openxmlformats.org/officeDocument/2006/relationships/hyperlink" Target="https://www.palmenfiat.com/blog/why-buy-a-fiat/" TargetMode="External"/><Relationship Id="rId4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accenture.com/_acnmedia/PDF-161/Accenture-Automotive-Experience-Reimagined-Full-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1061</TotalTime>
  <Pages>12</Pages>
  <Words>2043</Words>
  <Characters>11646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PG-Jiang, Celine</dc:creator>
  <cp:keywords/>
  <dc:description/>
  <cp:lastModifiedBy>PG-Jiang, Celine</cp:lastModifiedBy>
  <cp:revision>8</cp:revision>
  <dcterms:created xsi:type="dcterms:W3CDTF">2022-04-04T15:20:00Z</dcterms:created>
  <dcterms:modified xsi:type="dcterms:W3CDTF">2022-05-03T21:35:00Z</dcterms:modified>
</cp:coreProperties>
</file>