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1846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Student Evidence Knowledge Base (Synthetic and De-identified)</w:t>
      </w:r>
    </w:p>
    <w:p w14:paraId="6913586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Student Profile Summary (Metadata Only)</w:t>
      </w:r>
    </w:p>
    <w:p w14:paraId="293D21E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Student Profile Summary</w:t>
      </w:r>
    </w:p>
    <w:p w14:paraId="7A5B8EBE">
      <w:pPr>
        <w:rPr>
          <w:rFonts w:hint="eastAsia" w:ascii="SimSun" w:hAnsi="SimSun" w:eastAsia="SimSun" w:cs="SimSun"/>
          <w:sz w:val="24"/>
          <w:szCs w:val="24"/>
        </w:rPr>
      </w:pPr>
    </w:p>
    <w:p w14:paraId="603EDBC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Academic Interest:</w:t>
      </w:r>
    </w:p>
    <w:p w14:paraId="507CFE9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Environmental Science</w:t>
      </w:r>
    </w:p>
    <w:p w14:paraId="64A8D10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Public Health</w:t>
      </w:r>
    </w:p>
    <w:p w14:paraId="1992C1FF">
      <w:pPr>
        <w:rPr>
          <w:rFonts w:hint="eastAsia" w:ascii="SimSun" w:hAnsi="SimSun" w:eastAsia="SimSun" w:cs="SimSun"/>
          <w:sz w:val="24"/>
          <w:szCs w:val="24"/>
        </w:rPr>
      </w:pPr>
    </w:p>
    <w:p w14:paraId="63E5441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Background:</w:t>
      </w:r>
    </w:p>
    <w:p w14:paraId="0A05235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High school student.</w:t>
      </w:r>
    </w:p>
    <w:p w14:paraId="7BF93AC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Grade level, academic record, and location are not provided.</w:t>
      </w:r>
    </w:p>
    <w:p w14:paraId="551519CC">
      <w:pPr>
        <w:rPr>
          <w:rFonts w:hint="eastAsia" w:ascii="SimSun" w:hAnsi="SimSun" w:eastAsia="SimSun" w:cs="SimSun"/>
          <w:sz w:val="24"/>
          <w:szCs w:val="24"/>
        </w:rPr>
      </w:pPr>
    </w:p>
    <w:p w14:paraId="2AA2F0C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Core Themes:</w:t>
      </w:r>
    </w:p>
    <w:p w14:paraId="13035EF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Curiosity about community well-being</w:t>
      </w:r>
    </w:p>
    <w:p w14:paraId="262A7D2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Interest in outdoor environments</w:t>
      </w:r>
    </w:p>
    <w:p w14:paraId="0194238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Early academic exploration</w:t>
      </w:r>
    </w:p>
    <w:p w14:paraId="4917DC89">
      <w:pPr>
        <w:rPr>
          <w:rFonts w:hint="eastAsia" w:ascii="SimSun" w:hAnsi="SimSun" w:eastAsia="SimSun" w:cs="SimSun"/>
          <w:sz w:val="24"/>
          <w:szCs w:val="24"/>
        </w:rPr>
      </w:pPr>
    </w:p>
    <w:p w14:paraId="23D8D9A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Note:</w:t>
      </w:r>
    </w:p>
    <w:p w14:paraId="66F740E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This section describes general student interests only.</w:t>
      </w:r>
    </w:p>
    <w:p w14:paraId="179C3DE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It should not be treated as direct evidence unless supported by a specific experience below.</w:t>
      </w:r>
    </w:p>
    <w:p w14:paraId="433CFC36">
      <w:pPr>
        <w:rPr>
          <w:rFonts w:hint="eastAsia" w:ascii="SimSun" w:hAnsi="SimSun" w:eastAsia="SimSun" w:cs="SimSun"/>
          <w:sz w:val="24"/>
          <w:szCs w:val="24"/>
        </w:rPr>
      </w:pPr>
    </w:p>
    <w:p w14:paraId="132327C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@@@</w:t>
      </w:r>
    </w:p>
    <w:p w14:paraId="1FB003F2">
      <w:pPr>
        <w:rPr>
          <w:rFonts w:hint="eastAsia" w:ascii="SimSun" w:hAnsi="SimSun" w:eastAsia="SimSun" w:cs="SimSun"/>
          <w:sz w:val="24"/>
          <w:szCs w:val="24"/>
        </w:rPr>
      </w:pPr>
      <w:bookmarkStart w:id="0" w:name="_GoBack"/>
      <w:bookmarkEnd w:id="0"/>
    </w:p>
    <w:p w14:paraId="32AF3D2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Experience 1: School Garden Participation</w:t>
      </w:r>
    </w:p>
    <w:p w14:paraId="68A7811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Experience:</w:t>
      </w:r>
    </w:p>
    <w:p w14:paraId="0FDAB96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School Garden Participation</w:t>
      </w:r>
    </w:p>
    <w:p w14:paraId="4B78EC32">
      <w:pPr>
        <w:rPr>
          <w:rFonts w:hint="eastAsia" w:ascii="SimSun" w:hAnsi="SimSun" w:eastAsia="SimSun" w:cs="SimSun"/>
          <w:sz w:val="24"/>
          <w:szCs w:val="24"/>
        </w:rPr>
      </w:pPr>
    </w:p>
    <w:p w14:paraId="2740E61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Category:</w:t>
      </w:r>
    </w:p>
    <w:p w14:paraId="7F216CD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Extracurricular Activity / Early Exploration</w:t>
      </w:r>
    </w:p>
    <w:p w14:paraId="648426A4">
      <w:pPr>
        <w:rPr>
          <w:rFonts w:hint="eastAsia" w:ascii="SimSun" w:hAnsi="SimSun" w:eastAsia="SimSun" w:cs="SimSun"/>
          <w:sz w:val="24"/>
          <w:szCs w:val="24"/>
        </w:rPr>
      </w:pPr>
    </w:p>
    <w:p w14:paraId="21CFACC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Evidence Reliability:</w:t>
      </w:r>
    </w:p>
    <w:p w14:paraId="1A99744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Direct participation is stated.</w:t>
      </w:r>
    </w:p>
    <w:p w14:paraId="5C8DB79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Duration, frequency, role, and measurable impact are not provided.</w:t>
      </w:r>
    </w:p>
    <w:p w14:paraId="2EB294F0">
      <w:pPr>
        <w:rPr>
          <w:rFonts w:hint="eastAsia" w:ascii="SimSun" w:hAnsi="SimSun" w:eastAsia="SimSun" w:cs="SimSun"/>
          <w:sz w:val="24"/>
          <w:szCs w:val="24"/>
        </w:rPr>
      </w:pPr>
    </w:p>
    <w:p w14:paraId="5E62B4D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Background:</w:t>
      </w:r>
    </w:p>
    <w:p w14:paraId="3223D20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 occasionally helped with a school garden.</w:t>
      </w:r>
    </w:p>
    <w:p w14:paraId="777BC410">
      <w:pPr>
        <w:rPr>
          <w:rFonts w:hint="eastAsia" w:ascii="SimSun" w:hAnsi="SimSun" w:eastAsia="SimSun" w:cs="SimSun"/>
          <w:sz w:val="24"/>
          <w:szCs w:val="24"/>
        </w:rPr>
      </w:pPr>
    </w:p>
    <w:p w14:paraId="13F008B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Actions:</w:t>
      </w:r>
    </w:p>
    <w:p w14:paraId="6DEB1A2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student:</w:t>
      </w:r>
    </w:p>
    <w:p w14:paraId="37044AF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Watered plants.</w:t>
      </w:r>
    </w:p>
    <w:p w14:paraId="637985F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Helped remove weeds.</w:t>
      </w:r>
    </w:p>
    <w:p w14:paraId="602A20C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Listened to a teacher explain several local plant species.</w:t>
      </w:r>
    </w:p>
    <w:p w14:paraId="3D33EDFB">
      <w:pPr>
        <w:rPr>
          <w:rFonts w:hint="eastAsia" w:ascii="SimSun" w:hAnsi="SimSun" w:eastAsia="SimSun" w:cs="SimSun"/>
          <w:sz w:val="24"/>
          <w:szCs w:val="24"/>
        </w:rPr>
      </w:pPr>
    </w:p>
    <w:p w14:paraId="1A7900F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Outcome:</w:t>
      </w:r>
    </w:p>
    <w:p w14:paraId="40750EF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No independent project was completed.</w:t>
      </w:r>
    </w:p>
    <w:p w14:paraId="629989E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No leadership role or measurable result is documented.</w:t>
      </w:r>
    </w:p>
    <w:p w14:paraId="2602EAD6">
      <w:pPr>
        <w:rPr>
          <w:rFonts w:hint="eastAsia" w:ascii="SimSun" w:hAnsi="SimSun" w:eastAsia="SimSun" w:cs="SimSun"/>
          <w:sz w:val="24"/>
          <w:szCs w:val="24"/>
        </w:rPr>
      </w:pPr>
    </w:p>
    <w:p w14:paraId="6891835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Reflection:</w:t>
      </w:r>
    </w:p>
    <w:p w14:paraId="6ED150A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 said being outdoors was enjoyable and may want to learn more about environmental topics.</w:t>
      </w:r>
    </w:p>
    <w:p w14:paraId="6B56AA91">
      <w:pPr>
        <w:rPr>
          <w:rFonts w:hint="eastAsia" w:ascii="SimSun" w:hAnsi="SimSun" w:eastAsia="SimSun" w:cs="SimSun"/>
          <w:sz w:val="24"/>
          <w:szCs w:val="24"/>
        </w:rPr>
      </w:pPr>
    </w:p>
    <w:p w14:paraId="6DECF97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Themes:</w:t>
      </w:r>
    </w:p>
    <w:p w14:paraId="19986D2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environment, community, early_exploration</w:t>
      </w:r>
    </w:p>
    <w:p w14:paraId="53D8113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@@@</w:t>
      </w:r>
    </w:p>
    <w:p w14:paraId="377FBC8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Experience 2: Initial Interest in Public Health</w:t>
      </w:r>
    </w:p>
    <w:p w14:paraId="759A557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Experience:</w:t>
      </w:r>
    </w:p>
    <w:p w14:paraId="3F2F247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Initial Interest in Public Health</w:t>
      </w:r>
    </w:p>
    <w:p w14:paraId="36864E8B">
      <w:pPr>
        <w:rPr>
          <w:rFonts w:hint="eastAsia" w:ascii="SimSun" w:hAnsi="SimSun" w:eastAsia="SimSun" w:cs="SimSun"/>
          <w:sz w:val="24"/>
          <w:szCs w:val="24"/>
        </w:rPr>
      </w:pPr>
    </w:p>
    <w:p w14:paraId="109B7C6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Category:</w:t>
      </w:r>
    </w:p>
    <w:p w14:paraId="30A49EA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Academic Interest</w:t>
      </w:r>
    </w:p>
    <w:p w14:paraId="47B208C4">
      <w:pPr>
        <w:rPr>
          <w:rFonts w:hint="eastAsia" w:ascii="SimSun" w:hAnsi="SimSun" w:eastAsia="SimSun" w:cs="SimSun"/>
          <w:sz w:val="24"/>
          <w:szCs w:val="24"/>
        </w:rPr>
      </w:pPr>
    </w:p>
    <w:p w14:paraId="26F3857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Evidence Reliability:</w:t>
      </w:r>
    </w:p>
    <w:p w14:paraId="4BF07B6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Self-reported interest only.</w:t>
      </w:r>
    </w:p>
    <w:p w14:paraId="058C432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No related course, research, service, or sustained activity is documented.</w:t>
      </w:r>
    </w:p>
    <w:p w14:paraId="20DA5D70">
      <w:pPr>
        <w:rPr>
          <w:rFonts w:hint="eastAsia" w:ascii="SimSun" w:hAnsi="SimSun" w:eastAsia="SimSun" w:cs="SimSun"/>
          <w:sz w:val="24"/>
          <w:szCs w:val="24"/>
        </w:rPr>
      </w:pPr>
    </w:p>
    <w:p w14:paraId="4B505C6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Background:</w:t>
      </w:r>
    </w:p>
    <w:p w14:paraId="745B589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 heard a short classroom discussion about differences in access to healthcare.</w:t>
      </w:r>
    </w:p>
    <w:p w14:paraId="45104A4F">
      <w:pPr>
        <w:rPr>
          <w:rFonts w:hint="eastAsia" w:ascii="SimSun" w:hAnsi="SimSun" w:eastAsia="SimSun" w:cs="SimSun"/>
          <w:sz w:val="24"/>
          <w:szCs w:val="24"/>
        </w:rPr>
      </w:pPr>
    </w:p>
    <w:p w14:paraId="195669A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Actions:</w:t>
      </w:r>
    </w:p>
    <w:p w14:paraId="11E2620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student:</w:t>
      </w:r>
    </w:p>
    <w:p w14:paraId="0ADE3AD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Read one introductory online article.</w:t>
      </w:r>
    </w:p>
    <w:p w14:paraId="614FE08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 Wrote down several questions about community health.</w:t>
      </w:r>
    </w:p>
    <w:p w14:paraId="47437DDC">
      <w:pPr>
        <w:rPr>
          <w:rFonts w:hint="eastAsia" w:ascii="SimSun" w:hAnsi="SimSun" w:eastAsia="SimSun" w:cs="SimSun"/>
          <w:sz w:val="24"/>
          <w:szCs w:val="24"/>
        </w:rPr>
      </w:pPr>
    </w:p>
    <w:p w14:paraId="434EA65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Outcome:</w:t>
      </w:r>
    </w:p>
    <w:p w14:paraId="2EA0B08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 has not yet tested this interest through a longer activity or project.</w:t>
      </w:r>
    </w:p>
    <w:p w14:paraId="10832904">
      <w:pPr>
        <w:rPr>
          <w:rFonts w:hint="eastAsia" w:ascii="SimSun" w:hAnsi="SimSun" w:eastAsia="SimSun" w:cs="SimSun"/>
          <w:sz w:val="24"/>
          <w:szCs w:val="24"/>
        </w:rPr>
      </w:pPr>
    </w:p>
    <w:p w14:paraId="77AD975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Reflection:</w:t>
      </w:r>
    </w:p>
    <w:p w14:paraId="0CD488B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student is curious about why people in different communities may have different health outcomes.</w:t>
      </w:r>
    </w:p>
    <w:p w14:paraId="476334F4">
      <w:pPr>
        <w:rPr>
          <w:rFonts w:hint="eastAsia" w:ascii="SimSun" w:hAnsi="SimSun" w:eastAsia="SimSun" w:cs="SimSun"/>
          <w:sz w:val="24"/>
          <w:szCs w:val="24"/>
        </w:rPr>
      </w:pPr>
    </w:p>
    <w:p w14:paraId="3535DB7F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Themes:</w:t>
      </w:r>
    </w:p>
    <w:p w14:paraId="7310C2D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public_health, curiosity, exploration_to_validate</w:t>
      </w:r>
    </w:p>
    <w:p w14:paraId="3E93CA52">
      <w:pPr>
        <w:rPr>
          <w:rFonts w:hint="eastAsia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DB684A"/>
    <w:rsid w:val="3EDB684A"/>
    <w:rsid w:val="5A76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2026-08-14T05:58:00Z</dcterms:created>
  <dc:creator>Yihan Zhao</dc:creator>
  <cp:lastModifiedBy>Yihan Zhao</cp:lastModifiedBy>
  <dcterms:modified xsi:type="dcterms:W3CDTF">2026-08-14T06:04:20Z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75A87B48497E4F2DB9195A85CA020A32_11</vt:lpwstr>
  </property>
  <property fmtid="{D5CDD505-2E9C-101B-9397-08002B2CF9AE}" pid="4" name="KSOTemplateDocerSaveRecord">
    <vt:lpwstr>eyJoZGlkIjoiMjZkOGRmNDliNzhiMTkwYmM3Mjg2ZmUwYzJiZjcyODYiLCJ1c2VySWQiOiIxNjY3MTg0NDcwODg5In0=</vt:lpwstr>
  </property>
</Properties>
</file>