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B9A" w:rsidRPr="001B6F24" w:rsidRDefault="002C4904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1B6F24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C01B9A" w:rsidRPr="001B6F24" w:rsidRDefault="002C4904">
      <w:pPr>
        <w:jc w:val="center"/>
        <w:rPr>
          <w:lang w:val="ru-RU"/>
        </w:rPr>
      </w:pPr>
      <w:r w:rsidRPr="001B6F24">
        <w:rPr>
          <w:b/>
          <w:sz w:val="34"/>
          <w:lang w:val="ru-RU"/>
        </w:rPr>
        <w:t>ПРИЛОЖЕНИЕ № 11</w:t>
      </w:r>
      <w:r w:rsidRPr="001B6F24">
        <w:rPr>
          <w:b/>
          <w:sz w:val="34"/>
          <w:lang w:val="ru-RU"/>
        </w:rPr>
        <w:br/>
        <w:t>К ДОГОВОРУ ОКАЗАНИЯ УСЛУГ / ВЫПОЛНЕНИЯ РАБОТ</w:t>
      </w:r>
    </w:p>
    <w:p w:rsidR="00C01B9A" w:rsidRPr="001B6F24" w:rsidRDefault="002C4904">
      <w:pPr>
        <w:jc w:val="center"/>
        <w:rPr>
          <w:lang w:val="ru-RU"/>
        </w:rPr>
      </w:pPr>
      <w:r w:rsidRPr="001B6F24">
        <w:rPr>
          <w:i/>
          <w:lang w:val="ru-RU"/>
        </w:rPr>
        <w:t>Спецификация и регламент услуги «Телеграм-боты»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C01B9A" w:rsidRDefault="002C4904">
            <w:r>
              <w:rPr>
                <w:b/>
              </w:rPr>
              <w:t>Значение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Услуга</w:t>
            </w:r>
          </w:p>
        </w:tc>
        <w:tc>
          <w:tcPr>
            <w:tcW w:w="5071" w:type="dxa"/>
          </w:tcPr>
          <w:p w:rsidR="00C01B9A" w:rsidRDefault="002C4904">
            <w:r>
              <w:t>Телеграм-боты</w:t>
            </w:r>
          </w:p>
        </w:tc>
      </w:tr>
      <w:tr w:rsidR="00C01B9A" w:rsidRPr="001B6F24">
        <w:trPr>
          <w:jc w:val="center"/>
        </w:trPr>
        <w:tc>
          <w:tcPr>
            <w:tcW w:w="5071" w:type="dxa"/>
          </w:tcPr>
          <w:p w:rsidR="00C01B9A" w:rsidRDefault="002C4904">
            <w:r>
              <w:t>Тип документа</w:t>
            </w:r>
          </w:p>
        </w:tc>
        <w:tc>
          <w:tcPr>
            <w:tcW w:w="5071" w:type="dxa"/>
          </w:tcPr>
          <w:p w:rsidR="00C01B9A" w:rsidRPr="001B6F24" w:rsidRDefault="002C4904">
            <w:pPr>
              <w:rPr>
                <w:lang w:val="ru-RU"/>
              </w:rPr>
            </w:pPr>
            <w:r w:rsidRPr="001B6F24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Версия</w:t>
            </w:r>
          </w:p>
        </w:tc>
        <w:tc>
          <w:tcPr>
            <w:tcW w:w="5071" w:type="dxa"/>
          </w:tcPr>
          <w:p w:rsidR="00C01B9A" w:rsidRDefault="002C4904">
            <w:r>
              <w:t>1.0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Статус</w:t>
            </w:r>
          </w:p>
        </w:tc>
        <w:tc>
          <w:tcPr>
            <w:tcW w:w="5071" w:type="dxa"/>
          </w:tcPr>
          <w:p w:rsidR="00C01B9A" w:rsidRDefault="002C4904">
            <w:r>
              <w:t xml:space="preserve">Проект </w:t>
            </w:r>
            <w:r>
              <w:t>для договорного использования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Заказчик</w:t>
            </w:r>
          </w:p>
        </w:tc>
        <w:tc>
          <w:tcPr>
            <w:tcW w:w="5071" w:type="dxa"/>
          </w:tcPr>
          <w:p w:rsidR="00C01B9A" w:rsidRDefault="002C4904">
            <w:r>
              <w:t>____________________________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Исполнитель</w:t>
            </w:r>
          </w:p>
        </w:tc>
        <w:tc>
          <w:tcPr>
            <w:tcW w:w="5071" w:type="dxa"/>
          </w:tcPr>
          <w:p w:rsidR="00C01B9A" w:rsidRDefault="002C4904">
            <w:r>
              <w:t>____________________________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Договор №</w:t>
            </w:r>
          </w:p>
        </w:tc>
        <w:tc>
          <w:tcPr>
            <w:tcW w:w="5071" w:type="dxa"/>
          </w:tcPr>
          <w:p w:rsidR="00C01B9A" w:rsidRDefault="002C4904">
            <w:r>
              <w:t>____________________________</w:t>
            </w:r>
          </w:p>
        </w:tc>
      </w:tr>
    </w:tbl>
    <w:p w:rsidR="00C01B9A" w:rsidRDefault="00C01B9A"/>
    <w:p w:rsidR="00C01B9A" w:rsidRDefault="002C4904">
      <w:pPr>
        <w:pStyle w:val="1"/>
      </w:pPr>
      <w:r>
        <w:t>1. Предмет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1.1. Исполнитель по заданию Заказчика оказывает комплекс услуг и/или выполняет работы по </w:t>
      </w:r>
      <w:r w:rsidRPr="001B6F24">
        <w:rPr>
          <w:lang w:val="ru-RU"/>
        </w:rPr>
        <w:t>услуге «Телеграм-боты», а Заказчик принимает и оплачивает их на условиях основного договора и настоящей Спецификации.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1.2. Описание услуги в каталоге проекта: Разработка </w:t>
      </w:r>
      <w:r>
        <w:t>Telegram</w:t>
      </w:r>
      <w:r w:rsidRPr="001B6F24">
        <w:rPr>
          <w:lang w:val="ru-RU"/>
        </w:rPr>
        <w:t>-ботов любой сложности для автоматизации бизнес-процессов и взаимодействия с к</w:t>
      </w:r>
      <w:r w:rsidRPr="001B6F24">
        <w:rPr>
          <w:lang w:val="ru-RU"/>
        </w:rPr>
        <w:t>лиентами.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2. Состав услуги и результат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2.1. Сбор требова</w:t>
      </w:r>
      <w:r w:rsidRPr="001B6F24">
        <w:rPr>
          <w:lang w:val="ru-RU"/>
        </w:rPr>
        <w:t>ний и согласование сценариев.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2.2. Подготовка ТЗ и структуры команд/диалогов.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2.3. Разработка бота и интеграций в согласованном объёме.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2.4. Настройка ролей и доступа.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2.5. Тестирование.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2.6. Развёртывание и запуск.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2.7. Передача документации и инструкции.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2.</w:t>
      </w:r>
      <w:r w:rsidR="001B6F24">
        <w:rPr>
          <w:lang w:val="ru-RU"/>
        </w:rPr>
        <w:t>8</w:t>
      </w:r>
      <w:r w:rsidRPr="001B6F24">
        <w:rPr>
          <w:lang w:val="ru-RU"/>
        </w:rPr>
        <w:t>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не расширяют предмет договора.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lastRenderedPageBreak/>
        <w:t>3. Этапы оказания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1. Зая</w:t>
      </w:r>
      <w:r w:rsidRPr="001B6F24">
        <w:rPr>
          <w:lang w:val="ru-RU"/>
        </w:rPr>
        <w:t>вка принята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2. Сценарий бота согласован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3. Диалоги и техническое задание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4. Разработка завершена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5. Интеграции подключены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6. Тестирование пройдено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Этап 7. Бот запущен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4. Обязанности Заказчика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• своевременно предоставить достоверные</w:t>
      </w:r>
      <w:r w:rsidRPr="001B6F24">
        <w:rPr>
          <w:lang w:val="ru-RU"/>
        </w:rPr>
        <w:t xml:space="preserve"> сведения, материалы, доступы и полномочия, необходимые для исполнения;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• назначить ответственное лицо для оперативного согласования;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• своевременно принимать промежуточные и итоговые результаты либо направлять мотивированные замечания;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• обеспечить законн</w:t>
      </w:r>
      <w:r w:rsidRPr="001B6F24">
        <w:rPr>
          <w:lang w:val="ru-RU"/>
        </w:rPr>
        <w:t>ость передаваемых Исполнителю данных, контента, товарных знаков и иных материалов;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5. Приёмка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5.1. Результат/услуга передаются способом, установленным договором: актом, отч</w:t>
      </w:r>
      <w:r w:rsidRPr="001B6F24">
        <w:rPr>
          <w:lang w:val="ru-RU"/>
        </w:rPr>
        <w:t>ётом, доступом к системе, передачей файлов либо иным документом.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5.2. Заказчик проверяет результат в срок, установленный договором. Мотивированные замечания должны содержать конкретное несоответствие согласованному ТЗ/Спецификации.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5.3. Молчаливая приёмка </w:t>
      </w:r>
      <w:r w:rsidRPr="001B6F24">
        <w:rPr>
          <w:lang w:val="ru-RU"/>
        </w:rPr>
        <w:t>применяется только в том случае и в том порядке, в каком она прямо предусмотрена основным договором.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5.4. Для подрядного результата применяются согласованные критерии качества и правила о недостатках; для услуг оценивается надлежащее совершение согласованн</w:t>
      </w:r>
      <w:r w:rsidRPr="001B6F24">
        <w:rPr>
          <w:lang w:val="ru-RU"/>
        </w:rPr>
        <w:t>ых действий/деятельности.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6. Изменение объёма (</w:t>
      </w:r>
      <w:r>
        <w:t>Change</w:t>
      </w:r>
      <w:r w:rsidRPr="001B6F24">
        <w:rPr>
          <w:lang w:val="ru-RU"/>
        </w:rPr>
        <w:t xml:space="preserve"> </w:t>
      </w:r>
      <w:r>
        <w:t>Request</w:t>
      </w:r>
      <w:r w:rsidRPr="001B6F24">
        <w:rPr>
          <w:lang w:val="ru-RU"/>
        </w:rPr>
        <w:t>)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Любое изменение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1B6F24">
        <w:rPr>
          <w:lang w:val="ru-RU"/>
        </w:rPr>
        <w:t xml:space="preserve"> </w:t>
      </w:r>
      <w:r>
        <w:t>Request</w:t>
      </w:r>
      <w:r w:rsidRPr="001B6F24">
        <w:rPr>
          <w:lang w:val="ru-RU"/>
        </w:rPr>
        <w:t>. В нём фиксируются изменение, влияние на цену и срок</w:t>
      </w:r>
      <w:r w:rsidRPr="001B6F24">
        <w:rPr>
          <w:lang w:val="ru-RU"/>
        </w:rPr>
        <w:t>, дата вступления и согласующие лица. До согласования Исполнитель не обязан выполнять дополнительный объём.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lastRenderedPageBreak/>
        <w:t>7. Сроки и зависимость от Заказчика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Сроки начинают течь с даты, указанной в договоре/ТЗ, и при условии предоставления необходимых материалов, доступ</w:t>
      </w:r>
      <w:r w:rsidRPr="001B6F24">
        <w:rPr>
          <w:lang w:val="ru-RU"/>
        </w:rPr>
        <w:t>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8. Стоимость и оплата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Цена, аванс, этапные платежи, постоплата, расходы</w:t>
      </w:r>
      <w:r w:rsidRPr="001B6F24">
        <w:rPr>
          <w:lang w:val="ru-RU"/>
        </w:rPr>
        <w:t xml:space="preserve">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считается способом согласования всех существенных условий, если договором</w:t>
      </w:r>
      <w:r w:rsidRPr="001B6F24">
        <w:rPr>
          <w:lang w:val="ru-RU"/>
        </w:rPr>
        <w:t xml:space="preserve"> не предусмотрено иное.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значимой цены используйте сумму, зафиксированную в договоре/приложении/</w:t>
      </w:r>
      <w:r w:rsidRPr="001B6F24">
        <w:rPr>
          <w:lang w:val="ru-RU"/>
        </w:rPr>
        <w:t>принятом заказе.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Ориентир: 50 000–200 000 ₽.</w:t>
      </w:r>
    </w:p>
    <w:p w:rsidR="00C01B9A" w:rsidRPr="001B6F24" w:rsidRDefault="002C4904">
      <w:pPr>
        <w:rPr>
          <w:lang w:val="ru-RU"/>
        </w:rPr>
      </w:pPr>
      <w:r w:rsidRPr="001B6F24">
        <w:rPr>
          <w:b/>
          <w:lang w:val="ru-RU"/>
        </w:rPr>
        <w:t>8.1. Рыночный ориентир цены (не является офертой и не заменяет согласованную цену)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9. Качество, гарантия и поддержка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Гарантийный/исправительный период, если он предусмотрен, распространяется только на несоответствия согласованн</w:t>
      </w:r>
      <w:r w:rsidRPr="001B6F24">
        <w:rPr>
          <w:lang w:val="ru-RU"/>
        </w:rPr>
        <w:t>ому результату, возникшие по вине Исполнителя. Он не распространяется на изменения третьих лиц, действия Заказчика, несовместимые обновления, нарушение инструкций и новые требования.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Дополнительная поддержка, новые функции и развитие после сдачи оплачивают</w:t>
      </w:r>
      <w:r w:rsidRPr="001B6F24">
        <w:rPr>
          <w:lang w:val="ru-RU"/>
        </w:rPr>
        <w:t>ся отдельно, если иное не предусмотрено договором.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10. Ограничения и исключения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• Работа </w:t>
      </w:r>
      <w:r>
        <w:t>Telegram</w:t>
      </w:r>
      <w:r w:rsidRPr="001B6F24">
        <w:rPr>
          <w:lang w:val="ru-RU"/>
        </w:rPr>
        <w:t xml:space="preserve"> и его </w:t>
      </w:r>
      <w:r>
        <w:t>Bot</w:t>
      </w:r>
      <w:r w:rsidRPr="001B6F24">
        <w:rPr>
          <w:lang w:val="ru-RU"/>
        </w:rPr>
        <w:t xml:space="preserve"> </w:t>
      </w:r>
      <w:r>
        <w:t>API</w:t>
      </w:r>
      <w:r w:rsidRPr="001B6F24">
        <w:rPr>
          <w:lang w:val="ru-RU"/>
        </w:rPr>
        <w:t xml:space="preserve"> зависит от третьего лица; Исполнитель не отвечает за изменения платформы.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• Сторонние </w:t>
      </w:r>
      <w:r>
        <w:t>API</w:t>
      </w:r>
      <w:r w:rsidRPr="001B6F24">
        <w:rPr>
          <w:lang w:val="ru-RU"/>
        </w:rPr>
        <w:t>, платные сервисы и хостинг оплачиваются отдельно, если</w:t>
      </w:r>
      <w:r w:rsidRPr="001B6F24">
        <w:rPr>
          <w:lang w:val="ru-RU"/>
        </w:rPr>
        <w:t xml:space="preserve"> не включены.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• Новые сценарии и интеграции после утверждения ТЗ оформляются </w:t>
      </w:r>
      <w:r>
        <w:t>Change</w:t>
      </w:r>
      <w:r w:rsidRPr="001B6F24">
        <w:rPr>
          <w:lang w:val="ru-RU"/>
        </w:rPr>
        <w:t xml:space="preserve"> </w:t>
      </w:r>
      <w:r>
        <w:t>Request</w:t>
      </w:r>
      <w:r w:rsidRPr="001B6F24">
        <w:rPr>
          <w:lang w:val="ru-RU"/>
        </w:rPr>
        <w:t>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11. Интеллектуальная собственность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Права на результаты, созданные специально для Заказчика, переходят/предоставляются в объёме и с момента, определённых основным д</w:t>
      </w:r>
      <w:r w:rsidRPr="001B6F24">
        <w:rPr>
          <w:lang w:val="ru-RU"/>
        </w:rPr>
        <w:t>оговором. Библиотеки, шаблоны, инструменты, общие наработки и компоненты Исполнителя, а также права третьих лиц не передаются Заказчику, если договором прямо не предусмотрено иное.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lastRenderedPageBreak/>
        <w:t>12. Персональные данные и конфиденциальность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Если при оказании услуги Испол</w:t>
      </w:r>
      <w:r w:rsidRPr="001B6F24">
        <w:rPr>
          <w:lang w:val="ru-RU"/>
        </w:rPr>
        <w:t>нитель получает доступ к персональным данным, стороны до начала обработки определяют правовое основание,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п</w:t>
      </w:r>
      <w:r w:rsidRPr="001B6F24">
        <w:rPr>
          <w:lang w:val="ru-RU"/>
        </w:rPr>
        <w:t>оручение на обработку персональных данных в требуемой форме. Заказчик гарантирует наличие законных оснований для передачи данных Исполнителю.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13. Ответственность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Ответственность сторон определяется основным договором и императивными нормами ГК РФ. Ограниче</w:t>
      </w:r>
      <w:r w:rsidRPr="001B6F24">
        <w:rPr>
          <w:lang w:val="ru-RU"/>
        </w:rPr>
        <w:t>ния ответственности действуют только в допустимых законом пределах и не исключают ответственность за умышленное нарушение, если закон не допускает иное.</w:t>
      </w:r>
    </w:p>
    <w:p w:rsidR="00C01B9A" w:rsidRPr="001B6F24" w:rsidRDefault="002C4904">
      <w:pPr>
        <w:rPr>
          <w:lang w:val="ru-RU"/>
        </w:rPr>
      </w:pPr>
      <w:r w:rsidRPr="001B6F24">
        <w:rPr>
          <w:b/>
          <w:lang w:val="ru-RU"/>
        </w:rPr>
        <w:t>10.1. Специальные условия услуги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 xml:space="preserve">• Токен бота, аккаунты, хостинг и сторонние </w:t>
      </w:r>
      <w:r>
        <w:t>API</w:t>
      </w:r>
      <w:r w:rsidRPr="001B6F24">
        <w:rPr>
          <w:lang w:val="ru-RU"/>
        </w:rPr>
        <w:t xml:space="preserve"> должны передаваться/ис</w:t>
      </w:r>
      <w:r w:rsidRPr="001B6F24">
        <w:rPr>
          <w:lang w:val="ru-RU"/>
        </w:rPr>
        <w:t>пользоваться по согласованной схеме доступа.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• Если бот обрабатывает персональные данные, требуется отдельное определение целей, состава данных, поручения обработки и мер защиты.</w:t>
      </w:r>
    </w:p>
    <w:p w:rsidR="00C01B9A" w:rsidRPr="001B6F24" w:rsidRDefault="002C4904">
      <w:pPr>
        <w:pStyle w:val="1"/>
        <w:rPr>
          <w:lang w:val="ru-RU"/>
        </w:rPr>
      </w:pPr>
      <w:r w:rsidRPr="001B6F24">
        <w:rPr>
          <w:lang w:val="ru-RU"/>
        </w:rPr>
        <w:t>14. Правовая квалификация</w:t>
      </w:r>
    </w:p>
    <w:p w:rsidR="00C01B9A" w:rsidRPr="001B6F24" w:rsidRDefault="002C4904">
      <w:pPr>
        <w:rPr>
          <w:lang w:val="ru-RU"/>
        </w:rPr>
      </w:pPr>
      <w:r w:rsidRPr="001B6F24">
        <w:rPr>
          <w:lang w:val="ru-RU"/>
        </w:rPr>
        <w:t>Настоящий документ является проектом приложения/спе</w:t>
      </w:r>
      <w:r w:rsidRPr="001B6F24">
        <w:rPr>
          <w:lang w:val="ru-RU"/>
        </w:rPr>
        <w:t xml:space="preserve">цификации к договору </w:t>
      </w:r>
      <w:r>
        <w:t>B</w:t>
      </w:r>
      <w:r w:rsidRPr="001B6F24">
        <w:rPr>
          <w:lang w:val="ru-RU"/>
        </w:rPr>
        <w:t>2</w:t>
      </w:r>
      <w:r>
        <w:t>B</w:t>
      </w:r>
      <w:r w:rsidRPr="001B6F24">
        <w:rPr>
          <w:lang w:val="ru-RU"/>
        </w:rPr>
        <w:t xml:space="preserve"> и не заменяет основной договор. Конкретные цена, сроки, порядок оплаты, ответственность, права на результаты, порядок электронного документооборота и подсудность должны быть согласованы в договоре.</w:t>
      </w:r>
      <w:r w:rsidRPr="001B6F24">
        <w:rPr>
          <w:lang w:val="ru-RU"/>
        </w:rPr>
        <w:br/>
      </w:r>
      <w:r w:rsidRPr="001B6F24">
        <w:rPr>
          <w:lang w:val="ru-RU"/>
        </w:rPr>
        <w:br/>
        <w:t>Правовая квалификация: в зависим</w:t>
      </w:r>
      <w:r w:rsidRPr="001B6F24">
        <w:rPr>
          <w:lang w:val="ru-RU"/>
        </w:rPr>
        <w:t xml:space="preserve">ости от содержания конкретного заказа отношения могут включать возмездное оказание услуг (глава 39 ГК РФ) и подрядные работы (глава 37 ГК РФ). Для услуг предметом являются действия/деятельность Исполнителя; для подрядного элемента — определённый результат </w:t>
      </w:r>
      <w:r w:rsidRPr="001B6F24">
        <w:rPr>
          <w:lang w:val="ru-RU"/>
        </w:rPr>
        <w:t>работы. Если заказ включает создание сайта, программного продукта, бота или иной индивидуализированный результат, в договоре и ТЗ рекомендуется прямо определить результат, критерии качества, порядок передачи и исключительные права.</w:t>
      </w:r>
      <w:r w:rsidRPr="001B6F24">
        <w:rPr>
          <w:lang w:val="ru-RU"/>
        </w:rPr>
        <w:br/>
      </w:r>
      <w:r w:rsidRPr="001B6F24">
        <w:rPr>
          <w:lang w:val="ru-RU"/>
        </w:rPr>
        <w:br/>
        <w:t>Ключевые нормы: ст. 309</w:t>
      </w:r>
      <w:r w:rsidRPr="001B6F24">
        <w:rPr>
          <w:lang w:val="ru-RU"/>
        </w:rPr>
        <w:t>, 310, 421, 432, 702–729, 779–783 ГК РФ; для электронной подписи — Федеральный закон №63-ФЗ; при обработке персональных данных — Федеральный закон №152-ФЗ. При работе с потребителем документ требует отдельной адаптации под Закон РФ №2300-1 и специальные им</w:t>
      </w:r>
      <w:r w:rsidRPr="001B6F24">
        <w:rPr>
          <w:lang w:val="ru-RU"/>
        </w:rPr>
        <w:t>перативные нормы.</w:t>
      </w:r>
    </w:p>
    <w:p w:rsidR="00C01B9A" w:rsidRDefault="002C4904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C01B9A" w:rsidRDefault="002C4904">
            <w:r>
              <w:rPr>
                <w:b/>
              </w:rPr>
              <w:t>Исполнитель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Наименование: ____________________</w:t>
            </w:r>
          </w:p>
        </w:tc>
        <w:tc>
          <w:tcPr>
            <w:tcW w:w="5071" w:type="dxa"/>
          </w:tcPr>
          <w:p w:rsidR="00C01B9A" w:rsidRDefault="002C4904">
            <w:r>
              <w:t>Наименование: ____________________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Представитель: __________________</w:t>
            </w:r>
          </w:p>
        </w:tc>
        <w:tc>
          <w:tcPr>
            <w:tcW w:w="5071" w:type="dxa"/>
          </w:tcPr>
          <w:p w:rsidR="00C01B9A" w:rsidRDefault="002C4904">
            <w:r>
              <w:t>Представитель: __________________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Должность: ______________________</w:t>
            </w:r>
          </w:p>
        </w:tc>
        <w:tc>
          <w:tcPr>
            <w:tcW w:w="5071" w:type="dxa"/>
          </w:tcPr>
          <w:p w:rsidR="00C01B9A" w:rsidRDefault="002C4904">
            <w:r>
              <w:t>Должность: ______________________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Подпись: ________________________</w:t>
            </w:r>
          </w:p>
        </w:tc>
        <w:tc>
          <w:tcPr>
            <w:tcW w:w="5071" w:type="dxa"/>
          </w:tcPr>
          <w:p w:rsidR="00C01B9A" w:rsidRDefault="002C4904">
            <w:r>
              <w:t>Подпись: ________________________</w:t>
            </w:r>
          </w:p>
        </w:tc>
      </w:tr>
      <w:tr w:rsidR="00C01B9A">
        <w:trPr>
          <w:jc w:val="center"/>
        </w:trPr>
        <w:tc>
          <w:tcPr>
            <w:tcW w:w="5071" w:type="dxa"/>
          </w:tcPr>
          <w:p w:rsidR="00C01B9A" w:rsidRDefault="002C4904">
            <w:r>
              <w:t>Дата: ____________________________</w:t>
            </w:r>
          </w:p>
        </w:tc>
        <w:tc>
          <w:tcPr>
            <w:tcW w:w="5071" w:type="dxa"/>
          </w:tcPr>
          <w:p w:rsidR="00C01B9A" w:rsidRDefault="002C4904">
            <w:r>
              <w:t>Дата: ____________________________</w:t>
            </w:r>
          </w:p>
        </w:tc>
      </w:tr>
    </w:tbl>
    <w:p w:rsidR="00C01B9A" w:rsidRDefault="00C01B9A"/>
    <w:sectPr w:rsidR="00C01B9A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4904" w:rsidRDefault="002C4904" w:rsidP="00C01B9A">
      <w:pPr>
        <w:spacing w:after="0" w:line="240" w:lineRule="auto"/>
      </w:pPr>
      <w:r>
        <w:separator/>
      </w:r>
    </w:p>
  </w:endnote>
  <w:endnote w:type="continuationSeparator" w:id="1">
    <w:p w:rsidR="002C4904" w:rsidRDefault="002C4904" w:rsidP="00C0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9A" w:rsidRPr="001B6F24" w:rsidRDefault="002C4904">
    <w:pPr>
      <w:pStyle w:val="a7"/>
      <w:jc w:val="center"/>
      <w:rPr>
        <w:lang w:val="ru-RU"/>
      </w:rPr>
    </w:pPr>
    <w:r>
      <w:rPr>
        <w:sz w:val="16"/>
      </w:rPr>
      <w:t>TRIOZ</w:t>
    </w:r>
    <w:r w:rsidRPr="001B6F24">
      <w:rPr>
        <w:sz w:val="16"/>
        <w:lang w:val="ru-RU"/>
      </w:rPr>
      <w:t xml:space="preserve"> </w:t>
    </w:r>
    <w:r>
      <w:rPr>
        <w:sz w:val="16"/>
      </w:rPr>
      <w:t>ENTERTAINMENT</w:t>
    </w:r>
    <w:r w:rsidRPr="001B6F24">
      <w:rPr>
        <w:sz w:val="16"/>
        <w:lang w:val="ru-RU"/>
      </w:rPr>
      <w:t xml:space="preserve"> • Телеграм-боты • редакция </w:t>
    </w:r>
    <w:r w:rsidRPr="001B6F24">
      <w:rPr>
        <w:sz w:val="16"/>
        <w:lang w:val="ru-RU"/>
      </w:rPr>
      <w:t>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4904" w:rsidRDefault="002C4904" w:rsidP="00C01B9A">
      <w:pPr>
        <w:spacing w:after="0" w:line="240" w:lineRule="auto"/>
      </w:pPr>
      <w:r>
        <w:separator/>
      </w:r>
    </w:p>
  </w:footnote>
  <w:footnote w:type="continuationSeparator" w:id="1">
    <w:p w:rsidR="002C4904" w:rsidRDefault="002C4904" w:rsidP="00C0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B6F24"/>
    <w:rsid w:val="0029639D"/>
    <w:rsid w:val="002C4904"/>
    <w:rsid w:val="00326F90"/>
    <w:rsid w:val="00AA1D8D"/>
    <w:rsid w:val="00B47730"/>
    <w:rsid w:val="00C01B9A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2026-08-18T10:33:00Z</dcterms:modified>
  <cp:category/>
</cp:coreProperties>
</file>