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715" w:rsidRPr="003F0807" w:rsidRDefault="002137CB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3F0807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511715" w:rsidRPr="003F0807" w:rsidRDefault="002137CB">
      <w:pPr>
        <w:jc w:val="center"/>
        <w:rPr>
          <w:lang w:val="ru-RU"/>
        </w:rPr>
      </w:pPr>
      <w:r w:rsidRPr="003F0807">
        <w:rPr>
          <w:b/>
          <w:sz w:val="34"/>
          <w:lang w:val="ru-RU"/>
        </w:rPr>
        <w:t>ПРИЛОЖЕНИЕ № 03</w:t>
      </w:r>
      <w:r w:rsidRPr="003F0807">
        <w:rPr>
          <w:b/>
          <w:sz w:val="34"/>
          <w:lang w:val="ru-RU"/>
        </w:rPr>
        <w:br/>
        <w:t>К ДОГОВОРУ ОКАЗАНИЯ УСЛУГ / ВЫПОЛНЕНИЯ РАБОТ</w:t>
      </w:r>
    </w:p>
    <w:p w:rsidR="00511715" w:rsidRPr="003F0807" w:rsidRDefault="002137CB">
      <w:pPr>
        <w:jc w:val="center"/>
        <w:rPr>
          <w:lang w:val="ru-RU"/>
        </w:rPr>
      </w:pPr>
      <w:r w:rsidRPr="003F0807">
        <w:rPr>
          <w:i/>
          <w:lang w:val="ru-RU"/>
        </w:rPr>
        <w:t>Спецификация и регламент услуги «ИИ-Помощники»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511715" w:rsidRDefault="002137CB">
            <w:r>
              <w:rPr>
                <w:b/>
              </w:rPr>
              <w:t>Значение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Услуга</w:t>
            </w:r>
          </w:p>
        </w:tc>
        <w:tc>
          <w:tcPr>
            <w:tcW w:w="5071" w:type="dxa"/>
          </w:tcPr>
          <w:p w:rsidR="00511715" w:rsidRDefault="002137CB">
            <w:r>
              <w:t>ИИ-Помощники</w:t>
            </w:r>
          </w:p>
        </w:tc>
      </w:tr>
      <w:tr w:rsidR="00511715" w:rsidRPr="003F0807">
        <w:trPr>
          <w:jc w:val="center"/>
        </w:trPr>
        <w:tc>
          <w:tcPr>
            <w:tcW w:w="5071" w:type="dxa"/>
          </w:tcPr>
          <w:p w:rsidR="00511715" w:rsidRDefault="002137CB">
            <w:r>
              <w:t>Тип документа</w:t>
            </w:r>
          </w:p>
        </w:tc>
        <w:tc>
          <w:tcPr>
            <w:tcW w:w="5071" w:type="dxa"/>
          </w:tcPr>
          <w:p w:rsidR="00511715" w:rsidRPr="003F0807" w:rsidRDefault="002137CB">
            <w:pPr>
              <w:rPr>
                <w:lang w:val="ru-RU"/>
              </w:rPr>
            </w:pPr>
            <w:r w:rsidRPr="003F0807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Версия</w:t>
            </w:r>
          </w:p>
        </w:tc>
        <w:tc>
          <w:tcPr>
            <w:tcW w:w="5071" w:type="dxa"/>
          </w:tcPr>
          <w:p w:rsidR="00511715" w:rsidRDefault="002137CB">
            <w:r>
              <w:t>1.0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Статус</w:t>
            </w:r>
          </w:p>
        </w:tc>
        <w:tc>
          <w:tcPr>
            <w:tcW w:w="5071" w:type="dxa"/>
          </w:tcPr>
          <w:p w:rsidR="00511715" w:rsidRDefault="002137CB">
            <w:r>
              <w:t xml:space="preserve">Проект </w:t>
            </w:r>
            <w:r>
              <w:t>для договорного использования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Заказчик</w:t>
            </w:r>
          </w:p>
        </w:tc>
        <w:tc>
          <w:tcPr>
            <w:tcW w:w="5071" w:type="dxa"/>
          </w:tcPr>
          <w:p w:rsidR="00511715" w:rsidRDefault="002137CB">
            <w:r>
              <w:t>____________________________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Исполнитель</w:t>
            </w:r>
          </w:p>
        </w:tc>
        <w:tc>
          <w:tcPr>
            <w:tcW w:w="5071" w:type="dxa"/>
          </w:tcPr>
          <w:p w:rsidR="00511715" w:rsidRDefault="002137CB">
            <w:r>
              <w:t>____________________________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Договор №</w:t>
            </w:r>
          </w:p>
        </w:tc>
        <w:tc>
          <w:tcPr>
            <w:tcW w:w="5071" w:type="dxa"/>
          </w:tcPr>
          <w:p w:rsidR="00511715" w:rsidRDefault="002137CB">
            <w:r>
              <w:t>____________________________</w:t>
            </w:r>
          </w:p>
        </w:tc>
      </w:tr>
    </w:tbl>
    <w:p w:rsidR="00511715" w:rsidRDefault="00511715"/>
    <w:p w:rsidR="00511715" w:rsidRDefault="002137CB">
      <w:pPr>
        <w:pStyle w:val="1"/>
      </w:pPr>
      <w:r>
        <w:t>1. Предмет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1.1. Исполнитель по заданию Заказчика оказывает комплекс услуг и/или выполняет работы по </w:t>
      </w:r>
      <w:r w:rsidRPr="003F0807">
        <w:rPr>
          <w:lang w:val="ru-RU"/>
        </w:rPr>
        <w:t>услуге «ИИ-Помощники», а Заказчик принимает и оплачивает их на условиях основного договора и настоящей Спецификации.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1.2. Описание услуги в каталоге проекта: Подключение, интеграция и помощь в работе с открытыми ИИ-помощниками для бизнеса.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1.3. Конкретный </w:t>
      </w:r>
      <w:r w:rsidRPr="003F0807">
        <w:rPr>
          <w:lang w:val="ru-RU"/>
        </w:rPr>
        <w:t>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2. Состав услуги и результат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2.1. Определение задач и сценариев использо</w:t>
      </w:r>
      <w:r w:rsidRPr="003F0807">
        <w:rPr>
          <w:lang w:val="ru-RU"/>
        </w:rPr>
        <w:t>вания.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2.2. Выбор согласованного ИИ-сервиса или набора инструментов.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2.3. Настройка доступа и рабочих сценариев.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2.4. Подготовка базы знаний/инструкций, если предусмотрено ТЗ.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2.5. Тестирование на согласованных сценариях.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2.6. Обучение пользователей и пере</w:t>
      </w:r>
      <w:r w:rsidRPr="003F0807">
        <w:rPr>
          <w:lang w:val="ru-RU"/>
        </w:rPr>
        <w:t>дача инструкции.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2.7.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не расширяют предмет договора.</w:t>
      </w:r>
    </w:p>
    <w:p w:rsidR="003F0807" w:rsidRDefault="003F0807">
      <w:pPr>
        <w:pStyle w:val="1"/>
        <w:rPr>
          <w:lang w:val="ru-RU"/>
        </w:rPr>
      </w:pPr>
    </w:p>
    <w:p w:rsidR="00511715" w:rsidRPr="003F0807" w:rsidRDefault="002137CB">
      <w:pPr>
        <w:pStyle w:val="1"/>
        <w:rPr>
          <w:lang w:val="ru-RU"/>
        </w:rPr>
      </w:pPr>
      <w:r>
        <w:t>3.</w:t>
      </w:r>
      <w:r w:rsidRPr="003F0807">
        <w:rPr>
          <w:lang w:val="ru-RU"/>
        </w:rPr>
        <w:t xml:space="preserve"> Этапы оказ</w:t>
      </w:r>
      <w:r w:rsidRPr="003F0807">
        <w:rPr>
          <w:lang w:val="ru-RU"/>
        </w:rPr>
        <w:t>ания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1. Заявка принята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2. Задачи помощника определены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3. Сервис выбран и подключён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4. База знаний собрана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5. Сценарии настроены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6. Проверка на реальных запросах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7. Сотрудники обучены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Этап 8. Запуск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 xml:space="preserve">4. Обязанности </w:t>
      </w:r>
      <w:r w:rsidRPr="003F0807">
        <w:rPr>
          <w:lang w:val="ru-RU"/>
        </w:rPr>
        <w:t>Заказчика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исполнения;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назначить ответственное лицо для оперативного согласования;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своевременно принимать промежуточные и итоговые результаты либо направл</w:t>
      </w:r>
      <w:r w:rsidRPr="003F0807">
        <w:rPr>
          <w:lang w:val="ru-RU"/>
        </w:rPr>
        <w:t>ять мотивированные замечания;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обеспечить законность передаваемых Исполнителю данных, контента, товарных знаков и иных материалов;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5. Приёмка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5.1. Результат/услуга передаю</w:t>
      </w:r>
      <w:r w:rsidRPr="003F0807">
        <w:rPr>
          <w:lang w:val="ru-RU"/>
        </w:rPr>
        <w:t>тся способом, установленным договором: актом, отчётом, доступом к системе, передачей файлов либо иным документом.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5.2. Заказчик проверяет результат в срок, установленный договором. Мотивированные замечания должны содержать конкретное несоответствие </w:t>
      </w:r>
      <w:r w:rsidRPr="003F0807">
        <w:rPr>
          <w:lang w:val="ru-RU"/>
        </w:rPr>
        <w:t>согласованному ТЗ/Спецификации.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5.3. Молчаливая приёмка применяется только в том случае и в том порядке, в каком она прямо предусмотрена основным договором.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5.4. Для подрядного результата применяются согласованные критерии качества и правила о недостатках;</w:t>
      </w:r>
      <w:r w:rsidRPr="003F0807">
        <w:rPr>
          <w:lang w:val="ru-RU"/>
        </w:rPr>
        <w:t xml:space="preserve"> для услуг оценивается надлежащее совершение согласованных действий/деятельности.</w:t>
      </w:r>
    </w:p>
    <w:p w:rsidR="003F0807" w:rsidRDefault="003F0807">
      <w:pPr>
        <w:pStyle w:val="1"/>
        <w:rPr>
          <w:lang w:val="ru-RU"/>
        </w:rPr>
      </w:pP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6. Изменение объёма (</w:t>
      </w:r>
      <w:r>
        <w:t>Change</w:t>
      </w:r>
      <w:r w:rsidRPr="003F0807">
        <w:rPr>
          <w:lang w:val="ru-RU"/>
        </w:rPr>
        <w:t xml:space="preserve"> </w:t>
      </w:r>
      <w:r>
        <w:t>Request</w:t>
      </w:r>
      <w:r w:rsidRPr="003F0807">
        <w:rPr>
          <w:lang w:val="ru-RU"/>
        </w:rPr>
        <w:t>)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Любое изменение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3F0807">
        <w:rPr>
          <w:lang w:val="ru-RU"/>
        </w:rPr>
        <w:t xml:space="preserve"> </w:t>
      </w:r>
      <w:r>
        <w:t>Requ</w:t>
      </w:r>
      <w:r>
        <w:t>est</w:t>
      </w:r>
      <w:r w:rsidRPr="003F0807">
        <w:rPr>
          <w:lang w:val="ru-RU"/>
        </w:rPr>
        <w:t>. В нём фиксируются изменение, влияние на цену и срок, дата вступления и согласующие лица. До согласования Исполнитель не обязан выполнять дополнительный объём.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7. Сроки и зависимость от Заказчика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Сроки начинают течь с даты, указанной в договоре/ТЗ, и п</w:t>
      </w:r>
      <w:r w:rsidRPr="003F0807">
        <w:rPr>
          <w:lang w:val="ru-RU"/>
        </w:rPr>
        <w:t>ри условии предоставления необходимых материалов, доступов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 xml:space="preserve">8. Стоимость и </w:t>
      </w:r>
      <w:r w:rsidRPr="003F0807">
        <w:rPr>
          <w:lang w:val="ru-RU"/>
        </w:rPr>
        <w:t>оплата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считается способо</w:t>
      </w:r>
      <w:r w:rsidRPr="003F0807">
        <w:rPr>
          <w:lang w:val="ru-RU"/>
        </w:rPr>
        <w:t>м согласования всех существенных условий, если договором не предусмотрено иное.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значимой цены и</w:t>
      </w:r>
      <w:r w:rsidRPr="003F0807">
        <w:rPr>
          <w:lang w:val="ru-RU"/>
        </w:rPr>
        <w:t>спользуйте сумму, зафиксированную в договоре/приложении/принятом заказе.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Ориентир: 150</w:t>
      </w:r>
      <w:r w:rsidR="003F0807">
        <w:rPr>
          <w:lang w:val="ru-RU"/>
        </w:rPr>
        <w:t> </w:t>
      </w:r>
      <w:r w:rsidRPr="003F0807">
        <w:rPr>
          <w:lang w:val="ru-RU"/>
        </w:rPr>
        <w:t>000</w:t>
      </w:r>
      <w:r w:rsidR="003F0807">
        <w:rPr>
          <w:lang w:val="ru-RU"/>
        </w:rPr>
        <w:t xml:space="preserve"> </w:t>
      </w:r>
      <w:r w:rsidRPr="003F0807">
        <w:rPr>
          <w:lang w:val="ru-RU"/>
        </w:rPr>
        <w:t>–</w:t>
      </w:r>
      <w:r w:rsidR="003F0807">
        <w:rPr>
          <w:lang w:val="ru-RU"/>
        </w:rPr>
        <w:t xml:space="preserve"> </w:t>
      </w:r>
      <w:r w:rsidRPr="003F0807">
        <w:rPr>
          <w:lang w:val="ru-RU"/>
        </w:rPr>
        <w:t>500 000 ₽.</w:t>
      </w:r>
    </w:p>
    <w:p w:rsidR="00511715" w:rsidRPr="003F0807" w:rsidRDefault="002137CB">
      <w:pPr>
        <w:rPr>
          <w:lang w:val="ru-RU"/>
        </w:rPr>
      </w:pPr>
      <w:r w:rsidRPr="003F0807">
        <w:rPr>
          <w:b/>
          <w:lang w:val="ru-RU"/>
        </w:rPr>
        <w:t>8.1. Рыночный ориентир цены (не является офертой и не заменяет согласованную цену)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9. Качество, гарантия и поддержка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Гарантийный/исправительный период, если он предусмотрен, распространяется то</w:t>
      </w:r>
      <w:r w:rsidRPr="003F0807">
        <w:rPr>
          <w:lang w:val="ru-RU"/>
        </w:rPr>
        <w:t>лько на несоответствия согласованному результату, возникшие по вине Исполнителя. Он не распространяется на изменения третьих лиц, действия Заказчика, несовместимые обновления, нарушение инструкций и новые требования.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Дополнительная поддержка, новые функции</w:t>
      </w:r>
      <w:r w:rsidRPr="003F0807">
        <w:rPr>
          <w:lang w:val="ru-RU"/>
        </w:rPr>
        <w:t xml:space="preserve"> и развитие после сдачи оплачиваются отдельно, если иное не предусмотрено договором.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10. Ограничения и исключения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ИИ является вероятностной технологией; Исполнитель не гарантирует абсолютную точность или отсутствие ошибок ответов.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• Заказчик </w:t>
      </w:r>
      <w:r w:rsidRPr="003F0807">
        <w:rPr>
          <w:lang w:val="ru-RU"/>
        </w:rPr>
        <w:t>самостоятельно проверяет критически значимые юридические, финансовые, медицинские и иные решения.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Тарифы, лимиты и условия сторонних ИИ-провайдеров не контролируются Исполнителем.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lastRenderedPageBreak/>
        <w:t>11. Интеллектуальная собственность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Права на результаты, созданные специаль</w:t>
      </w:r>
      <w:r w:rsidRPr="003F0807">
        <w:rPr>
          <w:lang w:val="ru-RU"/>
        </w:rPr>
        <w:t>но для Заказчика, переходят/предоставляются в объёме и с момента, определённых основным договором. Библиотеки, шаблоны, инструменты, общие наработки и компоненты Исполнителя, а также права третьих лиц не передаются Заказчику, если договором прямо не предус</w:t>
      </w:r>
      <w:r w:rsidRPr="003F0807">
        <w:rPr>
          <w:lang w:val="ru-RU"/>
        </w:rPr>
        <w:t>мотрено иное.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12. Персональные данные и конфиденциальность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Если при оказании услуги Исполнитель получает доступ к персональным данным, стороны до начала обработки определяют правовое основание, цели, состав данных, категории субъектов, перечень поручаемых </w:t>
      </w:r>
      <w:r w:rsidRPr="003F0807">
        <w:rPr>
          <w:lang w:val="ru-RU"/>
        </w:rPr>
        <w:t>операций, требования к конфиденциальности и безопасности, а при необходимости оформляют поручение на обработку персональных данных в требуемой форме. Заказчик гарантирует наличие законных оснований для передачи данных Исполнителю.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13. Ответственность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Ответ</w:t>
      </w:r>
      <w:r w:rsidRPr="003F0807">
        <w:rPr>
          <w:lang w:val="ru-RU"/>
        </w:rPr>
        <w:t>ственность сторон определяется основным договором и императивными нормами ГК РФ. Ограничения ответственности действуют только в допустимых законом пределах и не исключают ответственность за умышленное нарушение, если закон не допускает иное.</w:t>
      </w:r>
    </w:p>
    <w:p w:rsidR="00511715" w:rsidRPr="003F0807" w:rsidRDefault="002137CB">
      <w:pPr>
        <w:rPr>
          <w:lang w:val="ru-RU"/>
        </w:rPr>
      </w:pPr>
      <w:r w:rsidRPr="003F0807">
        <w:rPr>
          <w:b/>
          <w:lang w:val="ru-RU"/>
        </w:rPr>
        <w:t>10.1. Специаль</w:t>
      </w:r>
      <w:r w:rsidRPr="003F0807">
        <w:rPr>
          <w:b/>
          <w:lang w:val="ru-RU"/>
        </w:rPr>
        <w:t>ные условия услуги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Ответы ИИ не являются экспертным, медицинским, юридическим или финансовым заключением, если это прямо не предусмотрено ТЗ и договором.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>• Критически значимые действия должны иметь согласованный механизм проверки человеком, если это необ</w:t>
      </w:r>
      <w:r w:rsidRPr="003F0807">
        <w:rPr>
          <w:lang w:val="ru-RU"/>
        </w:rPr>
        <w:t>ходимо по характеру процесса.</w:t>
      </w:r>
    </w:p>
    <w:p w:rsidR="00511715" w:rsidRPr="003F0807" w:rsidRDefault="002137CB">
      <w:pPr>
        <w:pStyle w:val="1"/>
        <w:rPr>
          <w:lang w:val="ru-RU"/>
        </w:rPr>
      </w:pPr>
      <w:r w:rsidRPr="003F0807">
        <w:rPr>
          <w:lang w:val="ru-RU"/>
        </w:rPr>
        <w:t>14. Правовая квалификация</w:t>
      </w:r>
    </w:p>
    <w:p w:rsidR="00511715" w:rsidRPr="003F0807" w:rsidRDefault="002137CB">
      <w:pPr>
        <w:rPr>
          <w:lang w:val="ru-RU"/>
        </w:rPr>
      </w:pPr>
      <w:r w:rsidRPr="003F0807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3F0807">
        <w:rPr>
          <w:lang w:val="ru-RU"/>
        </w:rPr>
        <w:t>2</w:t>
      </w:r>
      <w:r>
        <w:t>B</w:t>
      </w:r>
      <w:r w:rsidRPr="003F0807">
        <w:rPr>
          <w:lang w:val="ru-RU"/>
        </w:rPr>
        <w:t xml:space="preserve"> и не заменяет основной договор. Конкретные цена, сроки, порядок оплаты, ответственность, права на результаты, порядок электр</w:t>
      </w:r>
      <w:r w:rsidRPr="003F0807">
        <w:rPr>
          <w:lang w:val="ru-RU"/>
        </w:rPr>
        <w:t>онного документооборота и подсудность должны быть согласованы в договоре.</w:t>
      </w:r>
      <w:r w:rsidRPr="003F0807">
        <w:rPr>
          <w:lang w:val="ru-RU"/>
        </w:rPr>
        <w:br/>
      </w:r>
      <w:r w:rsidRPr="003F0807">
        <w:rPr>
          <w:lang w:val="ru-RU"/>
        </w:rPr>
        <w:br/>
        <w:t>Правовая квалификация: в зависимости от содержания конкретного заказа отношения могут включать возмездное оказание услуг (глава 39 ГК РФ) и подрядные работы (глава 37 ГК РФ). Для ус</w:t>
      </w:r>
      <w:r w:rsidRPr="003F0807">
        <w:rPr>
          <w:lang w:val="ru-RU"/>
        </w:rPr>
        <w:t>луг предметом являются действия/деятельность Исполнителя; для подрядного элемента — определённый результат работы. Если заказ включает создание сайта, программного продукта, бота или иной индивидуализированный результат, в договоре и ТЗ рекомендуется прямо</w:t>
      </w:r>
      <w:r w:rsidRPr="003F0807">
        <w:rPr>
          <w:lang w:val="ru-RU"/>
        </w:rPr>
        <w:t xml:space="preserve"> определить результат, критерии качества, порядок передачи и исключительные права.</w:t>
      </w:r>
      <w:r w:rsidRPr="003F0807">
        <w:rPr>
          <w:lang w:val="ru-RU"/>
        </w:rPr>
        <w:br/>
      </w:r>
      <w:r w:rsidRPr="003F0807">
        <w:rPr>
          <w:lang w:val="ru-RU"/>
        </w:rPr>
        <w:br/>
        <w:t>Ключевые нормы: ст. 309, 310, 421, 432, 702–729, 779–783 ГК РФ; для электронной подписи — Федеральный закон №63-ФЗ; при обработке персональных данных — Федеральный закон №1</w:t>
      </w:r>
      <w:r w:rsidRPr="003F0807">
        <w:rPr>
          <w:lang w:val="ru-RU"/>
        </w:rPr>
        <w:t>52-ФЗ. При работе с потребителем документ требует отдельной адаптации под Закон РФ №2300-1 и специальные императивные нормы.</w:t>
      </w:r>
    </w:p>
    <w:p w:rsidR="003F0807" w:rsidRDefault="003F0807">
      <w:pPr>
        <w:pStyle w:val="1"/>
        <w:rPr>
          <w:lang w:val="ru-RU"/>
        </w:rPr>
      </w:pPr>
    </w:p>
    <w:p w:rsidR="00511715" w:rsidRDefault="002137CB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511715" w:rsidRDefault="002137CB">
            <w:r>
              <w:rPr>
                <w:b/>
              </w:rPr>
              <w:t>Исполнитель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Наименование: ____________________</w:t>
            </w:r>
          </w:p>
        </w:tc>
        <w:tc>
          <w:tcPr>
            <w:tcW w:w="5071" w:type="dxa"/>
          </w:tcPr>
          <w:p w:rsidR="00511715" w:rsidRDefault="002137CB">
            <w:r>
              <w:t>Наименование: ____________________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Представитель: __________________</w:t>
            </w:r>
          </w:p>
        </w:tc>
        <w:tc>
          <w:tcPr>
            <w:tcW w:w="5071" w:type="dxa"/>
          </w:tcPr>
          <w:p w:rsidR="00511715" w:rsidRDefault="002137CB">
            <w:r>
              <w:t>Представитель: __________________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Должность: ______________________</w:t>
            </w:r>
          </w:p>
        </w:tc>
        <w:tc>
          <w:tcPr>
            <w:tcW w:w="5071" w:type="dxa"/>
          </w:tcPr>
          <w:p w:rsidR="00511715" w:rsidRDefault="002137CB">
            <w:r>
              <w:t>Должность: ______________________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Подпись: ________________________</w:t>
            </w:r>
          </w:p>
        </w:tc>
        <w:tc>
          <w:tcPr>
            <w:tcW w:w="5071" w:type="dxa"/>
          </w:tcPr>
          <w:p w:rsidR="00511715" w:rsidRDefault="002137CB">
            <w:r>
              <w:t>Подпись: ________________________</w:t>
            </w:r>
          </w:p>
        </w:tc>
      </w:tr>
      <w:tr w:rsidR="00511715">
        <w:trPr>
          <w:jc w:val="center"/>
        </w:trPr>
        <w:tc>
          <w:tcPr>
            <w:tcW w:w="5071" w:type="dxa"/>
          </w:tcPr>
          <w:p w:rsidR="00511715" w:rsidRDefault="002137CB">
            <w:r>
              <w:t>Дата: ____________________________</w:t>
            </w:r>
          </w:p>
        </w:tc>
        <w:tc>
          <w:tcPr>
            <w:tcW w:w="5071" w:type="dxa"/>
          </w:tcPr>
          <w:p w:rsidR="00511715" w:rsidRDefault="002137CB">
            <w:r>
              <w:t>Дата: ____________________________</w:t>
            </w:r>
          </w:p>
        </w:tc>
      </w:tr>
    </w:tbl>
    <w:p w:rsidR="00511715" w:rsidRDefault="00511715"/>
    <w:sectPr w:rsidR="00511715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37CB" w:rsidRDefault="002137CB" w:rsidP="00511715">
      <w:pPr>
        <w:spacing w:after="0" w:line="240" w:lineRule="auto"/>
      </w:pPr>
      <w:r>
        <w:separator/>
      </w:r>
    </w:p>
  </w:endnote>
  <w:endnote w:type="continuationSeparator" w:id="1">
    <w:p w:rsidR="002137CB" w:rsidRDefault="002137CB" w:rsidP="00511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1715" w:rsidRPr="003F0807" w:rsidRDefault="002137CB">
    <w:pPr>
      <w:pStyle w:val="a7"/>
      <w:jc w:val="center"/>
      <w:rPr>
        <w:lang w:val="ru-RU"/>
      </w:rPr>
    </w:pPr>
    <w:r>
      <w:rPr>
        <w:sz w:val="16"/>
      </w:rPr>
      <w:t>TRIOZ</w:t>
    </w:r>
    <w:r w:rsidRPr="003F0807">
      <w:rPr>
        <w:sz w:val="16"/>
        <w:lang w:val="ru-RU"/>
      </w:rPr>
      <w:t xml:space="preserve"> </w:t>
    </w:r>
    <w:r>
      <w:rPr>
        <w:sz w:val="16"/>
      </w:rPr>
      <w:t>ENTERTAINMENT</w:t>
    </w:r>
    <w:r w:rsidRPr="003F0807">
      <w:rPr>
        <w:sz w:val="16"/>
        <w:lang w:val="ru-RU"/>
      </w:rPr>
      <w:t xml:space="preserve"> • ИИ-Помощники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37CB" w:rsidRDefault="002137CB" w:rsidP="00511715">
      <w:pPr>
        <w:spacing w:after="0" w:line="240" w:lineRule="auto"/>
      </w:pPr>
      <w:r>
        <w:separator/>
      </w:r>
    </w:p>
  </w:footnote>
  <w:footnote w:type="continuationSeparator" w:id="1">
    <w:p w:rsidR="002137CB" w:rsidRDefault="002137CB" w:rsidP="00511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137CB"/>
    <w:rsid w:val="0029639D"/>
    <w:rsid w:val="00326F90"/>
    <w:rsid w:val="003F0807"/>
    <w:rsid w:val="0051171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2026-08-17T20:36:00Z</dcterms:modified>
  <cp:category/>
</cp:coreProperties>
</file>