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both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合同编号：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${contract_no}</w:t>
      </w:r>
    </w:p>
    <w:p>
      <w:pPr>
        <w:spacing w:line="560" w:lineRule="exact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灵山后花园认购定金单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一、乙方基本信息：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客户姓名：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${name}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；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身份证号码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${idcode}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联系电话：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${telephone}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；联系地址（可通信）：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${address}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</w:rPr>
        <w:t>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预定福寿位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${addrs}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定单总金额：人民币：大写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${maxzjine}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；小写：¥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${minzjine}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>元整；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福寿位使用费：¥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${use_fee}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元整；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福寿位管理费：¥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 xml:space="preserve">${maintain_fee}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u w:val="none"/>
          <w:lang w:val="en-US" w:eastAsia="zh-CN"/>
        </w:rPr>
        <w:t>元整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； 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证书费：¥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${certificate_fee}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>元/本；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缴纳定金：人民币：大写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${maxdingjin}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；小写：¥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${mindingjin}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元整；  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使用人姓名1：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${user_name}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</w:rPr>
        <w:t>，与购买人关系：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${relationship}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，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身份证号：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 xml:space="preserve">  ${user_idcode}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；</w:t>
      </w:r>
    </w:p>
    <w:p>
      <w:pPr>
        <w:spacing w:line="560" w:lineRule="exact"/>
        <w:ind w:left="630" w:leftChars="200" w:hanging="210" w:hangingChars="100"/>
        <w:rPr>
          <w:rFonts w:hint="eastAsia" w:ascii="微软雅黑" w:hAnsi="微软雅黑" w:eastAsia="微软雅黑" w:cs="微软雅黑"/>
          <w:sz w:val="21"/>
          <w:szCs w:val="21"/>
          <w:u w:val="single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使用人姓名2（选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填</w:t>
      </w:r>
      <w:r>
        <w:rPr>
          <w:rFonts w:hint="eastAsia" w:ascii="微软雅黑" w:hAnsi="微软雅黑" w:eastAsia="微软雅黑" w:cs="微软雅黑"/>
          <w:sz w:val="21"/>
          <w:szCs w:val="21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${user_name1}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，与购买人关系：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${relationship1}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,</w:t>
      </w:r>
    </w:p>
    <w:p>
      <w:pPr>
        <w:spacing w:line="560" w:lineRule="exact"/>
        <w:ind w:left="630" w:leftChars="200" w:hanging="210" w:hanging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身份证号：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${user_idcode1}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微软雅黑"/>
          <w:sz w:val="21"/>
          <w:szCs w:val="21"/>
        </w:rPr>
        <w:t>；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业务员编号或姓名（选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填</w:t>
      </w:r>
      <w:r>
        <w:rPr>
          <w:rFonts w:hint="eastAsia" w:ascii="微软雅黑" w:hAnsi="微软雅黑" w:eastAsia="微软雅黑" w:cs="微软雅黑"/>
          <w:sz w:val="21"/>
          <w:szCs w:val="21"/>
        </w:rPr>
        <w:t>）：姓名：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${xingming}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，编号：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>${gonghao}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；   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备注：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2016年10月10日起执行(销售同时预收20年管理费）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，单穴：80元/年，双穴120元/年。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 xml:space="preserve"> 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二、双方约定：</w:t>
      </w:r>
    </w:p>
    <w:p>
      <w:pPr>
        <w:widowControl/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${both_rights}</w:t>
      </w:r>
    </w:p>
    <w:p>
      <w:pPr>
        <w:spacing w:line="560" w:lineRule="exact"/>
        <w:ind w:right="21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59055</wp:posOffset>
            </wp:positionV>
            <wp:extent cx="1473835" cy="1491615"/>
            <wp:effectExtent l="0" t="0" r="12065" b="13335"/>
            <wp:wrapNone/>
            <wp:docPr id="1" name="图片 1" descr="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a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t>甲方：无锡市灵山后花园有限公司                          乙方：</w:t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${name}</w:t>
      </w:r>
    </w:p>
    <w:p>
      <w:pPr>
        <w:spacing w:line="56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日期：</w:t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${time}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                     日期：</w:t>
      </w:r>
      <w:r>
        <w:rPr>
          <w:rFonts w:hint="eastAsia" w:ascii="微软雅黑" w:hAnsi="微软雅黑" w:eastAsia="微软雅黑" w:cs="微软雅黑"/>
          <w:sz w:val="21"/>
          <w:szCs w:val="21"/>
          <w:u w:val="none"/>
          <w:lang w:val="en-US" w:eastAsia="zh-CN"/>
        </w:rPr>
        <w:t>${time}</w:t>
      </w:r>
    </w:p>
    <w:p>
      <w:pPr>
        <w:spacing w:line="560" w:lineRule="exact"/>
        <w:jc w:val="left"/>
        <w:rPr>
          <w:rFonts w:ascii="微软雅黑" w:hAnsi="微软雅黑" w:eastAsia="微软雅黑"/>
          <w:szCs w:val="21"/>
        </w:rPr>
      </w:pPr>
    </w:p>
    <w:sectPr>
      <w:pgSz w:w="11906" w:h="16838"/>
      <w:pgMar w:top="1021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5465"/>
    <w:rsid w:val="00057421"/>
    <w:rsid w:val="001C0219"/>
    <w:rsid w:val="003E5B95"/>
    <w:rsid w:val="004274C8"/>
    <w:rsid w:val="00644BA2"/>
    <w:rsid w:val="0069066A"/>
    <w:rsid w:val="007E33C0"/>
    <w:rsid w:val="00875E65"/>
    <w:rsid w:val="00955465"/>
    <w:rsid w:val="00DF1E25"/>
    <w:rsid w:val="00EB65D4"/>
    <w:rsid w:val="00F32D54"/>
    <w:rsid w:val="01CF3D6E"/>
    <w:rsid w:val="05534685"/>
    <w:rsid w:val="077F4926"/>
    <w:rsid w:val="09527114"/>
    <w:rsid w:val="095F50ED"/>
    <w:rsid w:val="0A8B6F73"/>
    <w:rsid w:val="0B7A09AF"/>
    <w:rsid w:val="0EF16BC5"/>
    <w:rsid w:val="0FA743A8"/>
    <w:rsid w:val="10586353"/>
    <w:rsid w:val="11AA332A"/>
    <w:rsid w:val="147C2B08"/>
    <w:rsid w:val="14EC1414"/>
    <w:rsid w:val="15587ED2"/>
    <w:rsid w:val="16AF1C41"/>
    <w:rsid w:val="17E445BB"/>
    <w:rsid w:val="17EF38C4"/>
    <w:rsid w:val="18DE4FF7"/>
    <w:rsid w:val="18EA56F8"/>
    <w:rsid w:val="19136802"/>
    <w:rsid w:val="1E0D1197"/>
    <w:rsid w:val="1F3C15D9"/>
    <w:rsid w:val="1FD65019"/>
    <w:rsid w:val="20166C53"/>
    <w:rsid w:val="20D870AB"/>
    <w:rsid w:val="236E5B6D"/>
    <w:rsid w:val="23CA0194"/>
    <w:rsid w:val="25D17B82"/>
    <w:rsid w:val="28DA2459"/>
    <w:rsid w:val="293E6741"/>
    <w:rsid w:val="2C265830"/>
    <w:rsid w:val="2CCB2247"/>
    <w:rsid w:val="2F604040"/>
    <w:rsid w:val="30CE6778"/>
    <w:rsid w:val="310F0C75"/>
    <w:rsid w:val="31BB3455"/>
    <w:rsid w:val="33895DDD"/>
    <w:rsid w:val="34632FBB"/>
    <w:rsid w:val="380347E2"/>
    <w:rsid w:val="39260332"/>
    <w:rsid w:val="3CBD3E03"/>
    <w:rsid w:val="3CDB1182"/>
    <w:rsid w:val="40E36CC4"/>
    <w:rsid w:val="42E0605F"/>
    <w:rsid w:val="436215BD"/>
    <w:rsid w:val="44C65A62"/>
    <w:rsid w:val="46E7728F"/>
    <w:rsid w:val="47050DD3"/>
    <w:rsid w:val="4A357EB5"/>
    <w:rsid w:val="4B837D2B"/>
    <w:rsid w:val="4C1B75B5"/>
    <w:rsid w:val="4C394FB7"/>
    <w:rsid w:val="4DE72A18"/>
    <w:rsid w:val="50C43845"/>
    <w:rsid w:val="513F3F4C"/>
    <w:rsid w:val="51EE4DB7"/>
    <w:rsid w:val="5344081D"/>
    <w:rsid w:val="536E4119"/>
    <w:rsid w:val="54CA28F7"/>
    <w:rsid w:val="57727E21"/>
    <w:rsid w:val="599D13E4"/>
    <w:rsid w:val="5C077DD6"/>
    <w:rsid w:val="5FFD1E19"/>
    <w:rsid w:val="60833204"/>
    <w:rsid w:val="63FA7490"/>
    <w:rsid w:val="64533E7D"/>
    <w:rsid w:val="6B580BBA"/>
    <w:rsid w:val="6BF104DE"/>
    <w:rsid w:val="6C402DDF"/>
    <w:rsid w:val="6DF919C6"/>
    <w:rsid w:val="6EF21086"/>
    <w:rsid w:val="735F348B"/>
    <w:rsid w:val="7496760F"/>
    <w:rsid w:val="75B45545"/>
    <w:rsid w:val="7B870748"/>
    <w:rsid w:val="7DB77856"/>
    <w:rsid w:val="7FA1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855</Characters>
  <Lines>7</Lines>
  <Paragraphs>2</Paragraphs>
  <ScaleCrop>false</ScaleCrop>
  <LinksUpToDate>false</LinksUpToDate>
  <CharactersWithSpaces>1002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2017-05-26T07:51:00Z</dcterms:created>
  <dc:creator>An</dc:creator>
  <cp:lastModifiedBy>Administrator</cp:lastModifiedBy>
  <dcterms:modified xsi:type="dcterms:W3CDTF">2017-08-10T06:43:37Z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