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760" w:firstLineChars="24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无锡市灵山后花园有限公司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江苏省无锡市太湖国家旅游度假区新龙路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214000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0510-85688503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公司开户行：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江苏银行无锡开发支行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帐号：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836010189100171885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乙方授权代表（联系人）：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ind w:firstLine="5760" w:firstLineChars="24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spacing w:line="360" w:lineRule="exact"/>
        <w:ind w:firstLine="480" w:firstLineChars="2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根据《中华人民共和国合同法》及有关法律、法规之规定，甲乙双方在平等、自愿、协商一致的基础上，达成如下协议：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一、标的物：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1、标的物的定义：“福寿位”是指灵山后花园内用于存放先人骨灰盒的福寿位。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2、灵山后花园的位置：灵山后花园坐落于无锡市太湖国家旅游度假区新龙路。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购买标的物具体内容：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 标的物名称、数量、价格、位置</w:t>
      </w:r>
    </w:p>
    <w:tbl>
      <w:tblPr>
        <w:tblStyle w:val="9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数量（座）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总价（元）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人民币（大写）：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  </w:t>
            </w:r>
          </w:p>
          <w:p>
            <w:pPr>
              <w:spacing w:line="360" w:lineRule="exact"/>
              <w:ind w:firstLine="720" w:firstLineChars="30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（小写）：¥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${minprice}元整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元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整</w:t>
      </w:r>
      <w:r>
        <w:rPr>
          <w:rFonts w:hint="eastAsia" w:ascii="华文楷体" w:hAnsi="华文楷体" w:eastAsia="华文楷体" w:cs="华文楷体"/>
          <w:sz w:val="24"/>
          <w:szCs w:val="24"/>
        </w:rPr>
        <w:t>，大写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</w:rPr>
        <w:t>，价款组成包括下列项目：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3、证书费：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${certificate_fee}元整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四、双方权利和义务：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</w:p>
    <w:p>
      <w:pPr>
        <w:ind w:firstLine="5760" w:firstLineChars="2400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五、特别约定：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${specialdeal}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六、本合同在履行过程中发生争议，由双方当事人协商解决，协商不成，可向甲方所在地人民法院提起诉讼。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七、本合同未尽事宜，由双方约定后作为本合同的附件，具有同等法律效力。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八、本协议经乙方在□内打钩后成为正式协议，对双方均有约束力。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九、本合同自乙方付清该合同名下全部款项时即生效。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-186690</wp:posOffset>
            </wp:positionV>
            <wp:extent cx="1487805" cy="1444625"/>
            <wp:effectExtent l="0" t="0" r="17145" b="3175"/>
            <wp:wrapNone/>
            <wp:docPr id="1" name="图片 1" descr="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a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t>甲方：无锡市灵山后花园有限公司（盖章）         乙方（签字）：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${name}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经办人（签字）：                                委托代理人</w:t>
      </w:r>
    </w:p>
    <w:p>
      <w:pPr>
        <w:spacing w:line="360" w:lineRule="exact"/>
      </w:pPr>
      <w:r>
        <w:rPr>
          <w:rFonts w:hint="eastAsia" w:ascii="华文楷体" w:hAnsi="华文楷体" w:eastAsia="华文楷体" w:cs="华文楷体"/>
          <w:sz w:val="24"/>
          <w:szCs w:val="24"/>
        </w:rPr>
        <w:t>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            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 xml:space="preserve">  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3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13A"/>
    <w:rsid w:val="00017B01"/>
    <w:rsid w:val="00072A40"/>
    <w:rsid w:val="00080AD5"/>
    <w:rsid w:val="00081B7B"/>
    <w:rsid w:val="000835E7"/>
    <w:rsid w:val="00091914"/>
    <w:rsid w:val="000A064C"/>
    <w:rsid w:val="000B78B8"/>
    <w:rsid w:val="000C044B"/>
    <w:rsid w:val="000C132A"/>
    <w:rsid w:val="000D0EC7"/>
    <w:rsid w:val="000D40D5"/>
    <w:rsid w:val="000E0AD9"/>
    <w:rsid w:val="000F70BE"/>
    <w:rsid w:val="00101A3C"/>
    <w:rsid w:val="001306DB"/>
    <w:rsid w:val="00136311"/>
    <w:rsid w:val="00151A87"/>
    <w:rsid w:val="001531EA"/>
    <w:rsid w:val="001711F4"/>
    <w:rsid w:val="001801B4"/>
    <w:rsid w:val="00181414"/>
    <w:rsid w:val="00195C7E"/>
    <w:rsid w:val="001A048C"/>
    <w:rsid w:val="001A3388"/>
    <w:rsid w:val="001E3415"/>
    <w:rsid w:val="001E5CB7"/>
    <w:rsid w:val="00204E66"/>
    <w:rsid w:val="00211EAB"/>
    <w:rsid w:val="0021361A"/>
    <w:rsid w:val="00215B71"/>
    <w:rsid w:val="00222044"/>
    <w:rsid w:val="0028463C"/>
    <w:rsid w:val="00297A67"/>
    <w:rsid w:val="002A3076"/>
    <w:rsid w:val="002A405D"/>
    <w:rsid w:val="002D5304"/>
    <w:rsid w:val="002E7304"/>
    <w:rsid w:val="002F1DAD"/>
    <w:rsid w:val="003338B2"/>
    <w:rsid w:val="00336CFF"/>
    <w:rsid w:val="00340AE1"/>
    <w:rsid w:val="00350D58"/>
    <w:rsid w:val="00351ABA"/>
    <w:rsid w:val="00352E78"/>
    <w:rsid w:val="00391342"/>
    <w:rsid w:val="003939D0"/>
    <w:rsid w:val="003B3036"/>
    <w:rsid w:val="003F1504"/>
    <w:rsid w:val="003F780A"/>
    <w:rsid w:val="004071EF"/>
    <w:rsid w:val="0041121D"/>
    <w:rsid w:val="00427258"/>
    <w:rsid w:val="00444874"/>
    <w:rsid w:val="004472E9"/>
    <w:rsid w:val="004A12AB"/>
    <w:rsid w:val="004A4DEE"/>
    <w:rsid w:val="004B7DF8"/>
    <w:rsid w:val="004C769B"/>
    <w:rsid w:val="004D64CA"/>
    <w:rsid w:val="004F5071"/>
    <w:rsid w:val="0055657B"/>
    <w:rsid w:val="0056138F"/>
    <w:rsid w:val="00561BF4"/>
    <w:rsid w:val="0057058C"/>
    <w:rsid w:val="0057655E"/>
    <w:rsid w:val="005B595D"/>
    <w:rsid w:val="005C4ED2"/>
    <w:rsid w:val="005C614D"/>
    <w:rsid w:val="005D0DF6"/>
    <w:rsid w:val="005E5D0E"/>
    <w:rsid w:val="00607EE5"/>
    <w:rsid w:val="00633348"/>
    <w:rsid w:val="00637CD8"/>
    <w:rsid w:val="00643591"/>
    <w:rsid w:val="0064717F"/>
    <w:rsid w:val="00694941"/>
    <w:rsid w:val="006A0809"/>
    <w:rsid w:val="006A1FE2"/>
    <w:rsid w:val="006A238C"/>
    <w:rsid w:val="006C4A73"/>
    <w:rsid w:val="006C4B30"/>
    <w:rsid w:val="006C5C4C"/>
    <w:rsid w:val="006D1F7F"/>
    <w:rsid w:val="006D5EAF"/>
    <w:rsid w:val="006E0FB7"/>
    <w:rsid w:val="006E2EEE"/>
    <w:rsid w:val="006E3139"/>
    <w:rsid w:val="007103B1"/>
    <w:rsid w:val="0071104F"/>
    <w:rsid w:val="0071413A"/>
    <w:rsid w:val="00717FBF"/>
    <w:rsid w:val="007479AE"/>
    <w:rsid w:val="00753713"/>
    <w:rsid w:val="007546E2"/>
    <w:rsid w:val="00755084"/>
    <w:rsid w:val="007576AE"/>
    <w:rsid w:val="00772FE2"/>
    <w:rsid w:val="00774C8E"/>
    <w:rsid w:val="00782A0C"/>
    <w:rsid w:val="007A11E3"/>
    <w:rsid w:val="007B6E8E"/>
    <w:rsid w:val="007C2DA0"/>
    <w:rsid w:val="007D1FAC"/>
    <w:rsid w:val="007D55A3"/>
    <w:rsid w:val="007E4F20"/>
    <w:rsid w:val="0080070F"/>
    <w:rsid w:val="0082088D"/>
    <w:rsid w:val="008404E3"/>
    <w:rsid w:val="0084476C"/>
    <w:rsid w:val="008743EC"/>
    <w:rsid w:val="00882292"/>
    <w:rsid w:val="009054BB"/>
    <w:rsid w:val="0094625B"/>
    <w:rsid w:val="0094756B"/>
    <w:rsid w:val="0095183F"/>
    <w:rsid w:val="00957EA0"/>
    <w:rsid w:val="00960485"/>
    <w:rsid w:val="009608A2"/>
    <w:rsid w:val="00960A91"/>
    <w:rsid w:val="00986A30"/>
    <w:rsid w:val="009B4681"/>
    <w:rsid w:val="009B4959"/>
    <w:rsid w:val="009C2D6A"/>
    <w:rsid w:val="009F3EB5"/>
    <w:rsid w:val="00A02631"/>
    <w:rsid w:val="00A05850"/>
    <w:rsid w:val="00A218B6"/>
    <w:rsid w:val="00A53E2D"/>
    <w:rsid w:val="00A71A80"/>
    <w:rsid w:val="00A84AEF"/>
    <w:rsid w:val="00AA18B1"/>
    <w:rsid w:val="00AB189A"/>
    <w:rsid w:val="00AD304E"/>
    <w:rsid w:val="00AE034A"/>
    <w:rsid w:val="00AE1C2D"/>
    <w:rsid w:val="00AE42A0"/>
    <w:rsid w:val="00AE737C"/>
    <w:rsid w:val="00AF7942"/>
    <w:rsid w:val="00B20DCB"/>
    <w:rsid w:val="00B353ED"/>
    <w:rsid w:val="00B457BC"/>
    <w:rsid w:val="00B52E77"/>
    <w:rsid w:val="00B557E3"/>
    <w:rsid w:val="00B66607"/>
    <w:rsid w:val="00B71400"/>
    <w:rsid w:val="00B75279"/>
    <w:rsid w:val="00B772EF"/>
    <w:rsid w:val="00B902CE"/>
    <w:rsid w:val="00B96DDE"/>
    <w:rsid w:val="00BC1F1C"/>
    <w:rsid w:val="00BC33CE"/>
    <w:rsid w:val="00C04B9B"/>
    <w:rsid w:val="00C31126"/>
    <w:rsid w:val="00C5102D"/>
    <w:rsid w:val="00C54ECC"/>
    <w:rsid w:val="00C60768"/>
    <w:rsid w:val="00C65261"/>
    <w:rsid w:val="00C72B69"/>
    <w:rsid w:val="00CA649E"/>
    <w:rsid w:val="00CC0CDF"/>
    <w:rsid w:val="00CC13D4"/>
    <w:rsid w:val="00CE4C2B"/>
    <w:rsid w:val="00D01B1D"/>
    <w:rsid w:val="00D039BF"/>
    <w:rsid w:val="00D10B8B"/>
    <w:rsid w:val="00D33245"/>
    <w:rsid w:val="00D542EC"/>
    <w:rsid w:val="00D60351"/>
    <w:rsid w:val="00D60BC6"/>
    <w:rsid w:val="00D64864"/>
    <w:rsid w:val="00D72F99"/>
    <w:rsid w:val="00D75D4B"/>
    <w:rsid w:val="00DB59CF"/>
    <w:rsid w:val="00DD3E68"/>
    <w:rsid w:val="00E03CD5"/>
    <w:rsid w:val="00E13C45"/>
    <w:rsid w:val="00E16143"/>
    <w:rsid w:val="00E30A68"/>
    <w:rsid w:val="00E719A0"/>
    <w:rsid w:val="00E71C98"/>
    <w:rsid w:val="00E763AD"/>
    <w:rsid w:val="00E802FB"/>
    <w:rsid w:val="00E8650D"/>
    <w:rsid w:val="00E92D3D"/>
    <w:rsid w:val="00E95B86"/>
    <w:rsid w:val="00EB1375"/>
    <w:rsid w:val="00EB4F64"/>
    <w:rsid w:val="00ED41B7"/>
    <w:rsid w:val="00ED4B6D"/>
    <w:rsid w:val="00ED4B7A"/>
    <w:rsid w:val="00EE488D"/>
    <w:rsid w:val="00F10DE5"/>
    <w:rsid w:val="00F31316"/>
    <w:rsid w:val="00F35323"/>
    <w:rsid w:val="00F41311"/>
    <w:rsid w:val="00F4636A"/>
    <w:rsid w:val="00F50DBF"/>
    <w:rsid w:val="00F5635E"/>
    <w:rsid w:val="00F56636"/>
    <w:rsid w:val="00F702EB"/>
    <w:rsid w:val="00F953DC"/>
    <w:rsid w:val="00F96491"/>
    <w:rsid w:val="00FA45F8"/>
    <w:rsid w:val="00FA54F4"/>
    <w:rsid w:val="00FA723F"/>
    <w:rsid w:val="00FA7AB6"/>
    <w:rsid w:val="00FB4DD6"/>
    <w:rsid w:val="00FC6F93"/>
    <w:rsid w:val="00FD480C"/>
    <w:rsid w:val="00FD6323"/>
    <w:rsid w:val="011C2A7E"/>
    <w:rsid w:val="01E26A46"/>
    <w:rsid w:val="04C02A38"/>
    <w:rsid w:val="05CE0579"/>
    <w:rsid w:val="06E40604"/>
    <w:rsid w:val="09140610"/>
    <w:rsid w:val="0B1B1DA5"/>
    <w:rsid w:val="0BB932BE"/>
    <w:rsid w:val="0BC81328"/>
    <w:rsid w:val="0BD9461B"/>
    <w:rsid w:val="0D6A3AAD"/>
    <w:rsid w:val="0E002773"/>
    <w:rsid w:val="0EA840A7"/>
    <w:rsid w:val="0EFB50F6"/>
    <w:rsid w:val="11685079"/>
    <w:rsid w:val="11CD6260"/>
    <w:rsid w:val="168E4D89"/>
    <w:rsid w:val="172E7DD5"/>
    <w:rsid w:val="17D46C4C"/>
    <w:rsid w:val="19C86643"/>
    <w:rsid w:val="1A155FC5"/>
    <w:rsid w:val="1A503606"/>
    <w:rsid w:val="1AA515F9"/>
    <w:rsid w:val="1B884FD1"/>
    <w:rsid w:val="1BCD41C7"/>
    <w:rsid w:val="1BFE134A"/>
    <w:rsid w:val="1DEA46EC"/>
    <w:rsid w:val="1E230F83"/>
    <w:rsid w:val="21343B5E"/>
    <w:rsid w:val="213B32F5"/>
    <w:rsid w:val="234A6CD6"/>
    <w:rsid w:val="257B2C2D"/>
    <w:rsid w:val="25B65135"/>
    <w:rsid w:val="26FE086F"/>
    <w:rsid w:val="2A904162"/>
    <w:rsid w:val="2B03112A"/>
    <w:rsid w:val="2BC03D73"/>
    <w:rsid w:val="2BD26A49"/>
    <w:rsid w:val="2DC247BD"/>
    <w:rsid w:val="2E2C5DFA"/>
    <w:rsid w:val="33BB2C7B"/>
    <w:rsid w:val="348941DC"/>
    <w:rsid w:val="353D617D"/>
    <w:rsid w:val="368B6A2D"/>
    <w:rsid w:val="36C07796"/>
    <w:rsid w:val="384D2C96"/>
    <w:rsid w:val="3A6674B0"/>
    <w:rsid w:val="3AE909D2"/>
    <w:rsid w:val="3B6B4A29"/>
    <w:rsid w:val="3C87341F"/>
    <w:rsid w:val="40E57343"/>
    <w:rsid w:val="43497B04"/>
    <w:rsid w:val="46A2586F"/>
    <w:rsid w:val="46B74FC1"/>
    <w:rsid w:val="46BB3E7D"/>
    <w:rsid w:val="46FF0601"/>
    <w:rsid w:val="47205CEA"/>
    <w:rsid w:val="48D34CA6"/>
    <w:rsid w:val="4AB862DF"/>
    <w:rsid w:val="4B2C2BFB"/>
    <w:rsid w:val="4BE82A81"/>
    <w:rsid w:val="4CA65CC8"/>
    <w:rsid w:val="4CEB5448"/>
    <w:rsid w:val="4E3D556A"/>
    <w:rsid w:val="4E9C7B7A"/>
    <w:rsid w:val="501B0D51"/>
    <w:rsid w:val="50726926"/>
    <w:rsid w:val="50A0591B"/>
    <w:rsid w:val="533D45FB"/>
    <w:rsid w:val="534D5BB9"/>
    <w:rsid w:val="53D24B42"/>
    <w:rsid w:val="53FF2CA4"/>
    <w:rsid w:val="542C619C"/>
    <w:rsid w:val="5570685D"/>
    <w:rsid w:val="587032BC"/>
    <w:rsid w:val="5A0132D4"/>
    <w:rsid w:val="5A141CF3"/>
    <w:rsid w:val="5A522A45"/>
    <w:rsid w:val="5AC54317"/>
    <w:rsid w:val="5ACE5F27"/>
    <w:rsid w:val="5BBE4E77"/>
    <w:rsid w:val="5CA24409"/>
    <w:rsid w:val="5CB160E1"/>
    <w:rsid w:val="5D6C36E1"/>
    <w:rsid w:val="5E6576F2"/>
    <w:rsid w:val="5F2F6455"/>
    <w:rsid w:val="62BE53AC"/>
    <w:rsid w:val="644939A7"/>
    <w:rsid w:val="652B6A2E"/>
    <w:rsid w:val="65A31374"/>
    <w:rsid w:val="66EE0C81"/>
    <w:rsid w:val="67537E87"/>
    <w:rsid w:val="6869592A"/>
    <w:rsid w:val="68ED5E3F"/>
    <w:rsid w:val="6A000E5E"/>
    <w:rsid w:val="6EC26A53"/>
    <w:rsid w:val="6FF9352C"/>
    <w:rsid w:val="708919B6"/>
    <w:rsid w:val="72E11E5A"/>
    <w:rsid w:val="7586377C"/>
    <w:rsid w:val="76BC170D"/>
    <w:rsid w:val="77205A9C"/>
    <w:rsid w:val="78CA74D6"/>
    <w:rsid w:val="78D73035"/>
    <w:rsid w:val="79393B8D"/>
    <w:rsid w:val="79920B71"/>
    <w:rsid w:val="7BF71A6E"/>
    <w:rsid w:val="7E040429"/>
    <w:rsid w:val="7E491BAD"/>
    <w:rsid w:val="7EE07D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unhideWhenUsed/>
    <w:qFormat/>
    <w:uiPriority w:val="99"/>
    <w:pPr>
      <w:jc w:val="left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3">
    <w:name w:val="批注主题 Char"/>
    <w:basedOn w:val="12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4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DAC49-F050-43BD-99EA-1334AAB6A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ScaleCrop>false</ScaleCrop>
  <LinksUpToDate>false</LinksUpToDate>
  <CharactersWithSpaces>3989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dcterms:modified xsi:type="dcterms:W3CDTF">2017-08-31T14:14:25Z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