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52BEA" w14:textId="26F3CB2E" w:rsid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>o projeto ainda esta em desenvolvimento. é melhor concluir a api para depois desenvolver o front ou é melhor fazer api e front ao mesmo tempo?</w:t>
      </w:r>
    </w:p>
    <w:p w14:paraId="1BEE6937" w14:textId="77777777" w:rsid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BFAEAE7" w14:textId="387281E8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Essa é uma dúvida clássica e a resposta curta é: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nem um, nem outro totalmente; o ideal é o desenvolvimento orientado a "fatias" (Vertical Slices).</w:t>
      </w:r>
    </w:p>
    <w:p w14:paraId="24126B86" w14:textId="77777777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Como seu projeto é um sistema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Multi-tenant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complexo, se você fizer apenas a API primeiro, corre o risco de construir algo que não é prático para o usuário. Se fizer os dois ao mesmo tempo sem estratégia, pode se perder na complexidade.</w:t>
      </w:r>
    </w:p>
    <w:p w14:paraId="71B3B1B8" w14:textId="77777777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>Aqui está a melhor estratégia para o seu cenário:</w:t>
      </w:r>
    </w:p>
    <w:p w14:paraId="15B5C8F9" w14:textId="77777777" w:rsidR="000C6F1E" w:rsidRPr="000C6F1E" w:rsidRDefault="00AC509B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3BA2B6BC">
          <v:rect id="_x0000_i1025" style="width:0;height:1.5pt" o:hralign="center" o:hrstd="t" o:hr="t" fillcolor="#a0a0a0" stroked="f"/>
        </w:pict>
      </w:r>
    </w:p>
    <w:p w14:paraId="79EBA5EF" w14:textId="77777777" w:rsidR="000C6F1E" w:rsidRPr="000C6F1E" w:rsidRDefault="000C6F1E" w:rsidP="000C6F1E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1. A Estratégia de "Fatias Verticais" (Recomendado)</w:t>
      </w:r>
    </w:p>
    <w:p w14:paraId="6049CBD7" w14:textId="77777777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Em vez de pensar em "Camada API" e "Camada Front", pense em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Funcionalidades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0A1DE76D" w14:textId="77777777" w:rsidR="000C6F1E" w:rsidRPr="000C6F1E" w:rsidRDefault="000C6F1E" w:rsidP="000C6F1E">
      <w:pPr>
        <w:numPr>
          <w:ilvl w:val="0"/>
          <w:numId w:val="19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Como funciona: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Você escolhe uma funcionalidade pequena (ex: "Cadastro de Conta no Control Plane").</w:t>
      </w:r>
    </w:p>
    <w:p w14:paraId="3843FECA" w14:textId="77777777" w:rsidR="000C6F1E" w:rsidRPr="000C6F1E" w:rsidRDefault="000C6F1E" w:rsidP="000C6F1E">
      <w:pPr>
        <w:numPr>
          <w:ilvl w:val="0"/>
          <w:numId w:val="19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O ciclo: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Desenvolve a API para essa conta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E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a tela de cadastro logo em seguida.</w:t>
      </w:r>
    </w:p>
    <w:p w14:paraId="23925C15" w14:textId="77777777" w:rsidR="000C6F1E" w:rsidRPr="000C6F1E" w:rsidRDefault="000C6F1E" w:rsidP="000C6F1E">
      <w:pPr>
        <w:numPr>
          <w:ilvl w:val="0"/>
          <w:numId w:val="19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Vantagem: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Você valida o fluxo de dados imediatamente. Se o AccountResponse da API estiver faltando um campo necessário para o design do Front, você descobre em 5 minutos, e não em 5 meses.</w:t>
      </w:r>
    </w:p>
    <w:p w14:paraId="40E35D28" w14:textId="77777777" w:rsidR="000C6F1E" w:rsidRPr="000C6F1E" w:rsidRDefault="00AC509B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6C493105">
          <v:rect id="_x0000_i1026" style="width:0;height:1.5pt" o:hralign="center" o:hrstd="t" o:hr="t" fillcolor="#a0a0a0" stroked="f"/>
        </w:pict>
      </w:r>
    </w:p>
    <w:p w14:paraId="6D79A4F7" w14:textId="77777777" w:rsidR="000C6F1E" w:rsidRPr="000C6F1E" w:rsidRDefault="000C6F1E" w:rsidP="000C6F1E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2. Por que NÃO fazer toda a API primeiro?</w:t>
      </w:r>
    </w:p>
    <w:p w14:paraId="6EBA84F9" w14:textId="77777777" w:rsidR="000C6F1E" w:rsidRPr="000C6F1E" w:rsidRDefault="000C6F1E" w:rsidP="000C6F1E">
      <w:pPr>
        <w:numPr>
          <w:ilvl w:val="0"/>
          <w:numId w:val="20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Over-engineering: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Você pode criar 50 endpoints que acha que são úteis, mas quando chegar no Front, perceberá que precisava apenas de 10, mas com estruturas de JSON diferentes.</w:t>
      </w:r>
    </w:p>
    <w:p w14:paraId="048C3E5F" w14:textId="77777777" w:rsidR="000C6F1E" w:rsidRPr="000C6F1E" w:rsidRDefault="000C6F1E" w:rsidP="000C6F1E">
      <w:pPr>
        <w:numPr>
          <w:ilvl w:val="0"/>
          <w:numId w:val="20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Feedback Tardio: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O comportamento do multi-tenancy (troca de schema) é algo que o usuário sente no Front. Se houver um delay na troca de contexto, você só notará isso quando o Front estiver pronto.</w:t>
      </w:r>
    </w:p>
    <w:p w14:paraId="13416402" w14:textId="77777777" w:rsidR="000C6F1E" w:rsidRPr="000C6F1E" w:rsidRDefault="000C6F1E" w:rsidP="000C6F1E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3. Por que NÃO fazer tudo ao mesmo tempo (Caoticamente)?</w:t>
      </w:r>
    </w:p>
    <w:p w14:paraId="4EA65B9F" w14:textId="77777777" w:rsidR="000C6F1E" w:rsidRPr="000C6F1E" w:rsidRDefault="000C6F1E" w:rsidP="000C6F1E">
      <w:pPr>
        <w:numPr>
          <w:ilvl w:val="0"/>
          <w:numId w:val="21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Custo de Troca de Contexto: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Mudar de Java (Backend) para React/Angular (Frontend) a cada 10 minutos cansa o cérebro e gera erros.</w:t>
      </w:r>
    </w:p>
    <w:p w14:paraId="5F15B3C2" w14:textId="77777777" w:rsidR="000C6F1E" w:rsidRPr="000C6F1E" w:rsidRDefault="00AC509B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4EEA8E24">
          <v:rect id="_x0000_i1027" style="width:0;height:1.5pt" o:hralign="center" o:hrstd="t" o:hr="t" fillcolor="#a0a0a0" stroked="f"/>
        </w:pict>
      </w:r>
    </w:p>
    <w:p w14:paraId="5E9E00E0" w14:textId="77777777" w:rsidR="000C6F1E" w:rsidRPr="000C6F1E" w:rsidRDefault="000C6F1E" w:rsidP="000C6F1E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O "Caminho do Meio" (O Fluxo Ideal)</w:t>
      </w:r>
    </w:p>
    <w:p w14:paraId="6E9484B0" w14:textId="77777777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>Para o seu projeto multitenancy001, eu sugiro este fluxo de trabalho:</w:t>
      </w:r>
    </w:p>
    <w:p w14:paraId="52B342AE" w14:textId="77777777" w:rsidR="000C6F1E" w:rsidRPr="000C6F1E" w:rsidRDefault="000C6F1E" w:rsidP="000C6F1E">
      <w:pPr>
        <w:numPr>
          <w:ilvl w:val="0"/>
          <w:numId w:val="22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Contrato Primeiro (Design First):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Defina o JSON de entrada e saída da funcionalidade. (Você pode usar esta IA para validar se o JSON faz sentido).</w:t>
      </w:r>
    </w:p>
    <w:p w14:paraId="4211F908" w14:textId="77777777" w:rsidR="000C6F1E" w:rsidRPr="000C6F1E" w:rsidRDefault="000C6F1E" w:rsidP="000C6F1E">
      <w:pPr>
        <w:numPr>
          <w:ilvl w:val="0"/>
          <w:numId w:val="22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API Mockada ou Básica: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Crie o Controller e o Service com o retorno básico (mesmo que com dados fixos).</w:t>
      </w:r>
    </w:p>
    <w:p w14:paraId="468B905B" w14:textId="77777777" w:rsidR="000C6F1E" w:rsidRPr="000C6F1E" w:rsidRDefault="000C6F1E" w:rsidP="000C6F1E">
      <w:pPr>
        <w:numPr>
          <w:ilvl w:val="0"/>
          <w:numId w:val="22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Protótipo de Front: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Conecte o Front nessa API. Se a experiência for boa, você "abre o capô" do Backend e finaliza a lógica complexa (JPA, Multi-tenancy, Flyway).</w:t>
      </w:r>
    </w:p>
    <w:p w14:paraId="732DD4D6" w14:textId="77777777" w:rsidR="000C6F1E" w:rsidRPr="000C6F1E" w:rsidRDefault="000C6F1E" w:rsidP="000C6F1E">
      <w:pPr>
        <w:numPr>
          <w:ilvl w:val="0"/>
          <w:numId w:val="22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Refatoração: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Agora que o fluxo ponta-a-ponta funciona, você refatora para deixar o código limpo.</w:t>
      </w:r>
    </w:p>
    <w:p w14:paraId="404B1785" w14:textId="77777777" w:rsidR="000C6F1E" w:rsidRPr="000C6F1E" w:rsidRDefault="00AC509B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175BE8B3">
          <v:rect id="_x0000_i1028" style="width:0;height:1.5pt" o:hralign="center" o:hrstd="t" o:hr="t" fillcolor="#a0a0a0" stroked="f"/>
        </w:pict>
      </w:r>
    </w:p>
    <w:p w14:paraId="1BD213DF" w14:textId="77777777" w:rsidR="000C6F1E" w:rsidRPr="000C6F1E" w:rsidRDefault="000C6F1E" w:rsidP="000C6F1E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Resumo para o seu momento:</w:t>
      </w:r>
    </w:p>
    <w:p w14:paraId="65512195" w14:textId="77777777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Como você ainda está refatorando muito o backend e as coisas estão "quebrando",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focar um pouco mais no Backend agora é prudente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mas apenas até você ter o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Core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(Segurança + Troca de Schema) estável.</w:t>
      </w:r>
    </w:p>
    <w:p w14:paraId="74824D95" w14:textId="77777777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Assim que o login e a identificação do Tenant estiverem sólidos, mude para o modelo de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Fatias Verticais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45E74204" w14:textId="77777777" w:rsidR="000C6F1E" w:rsidRPr="000C6F1E" w:rsidRDefault="000C6F1E" w:rsidP="000C6F1E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Dica Prática: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No seu arquivo de contexto, você tem um arquivo chamado Como deve ser o cadastro de produtos.docx. Esse é um excelente candidato para ser a sua primeira </w:t>
      </w:r>
      <w:r w:rsidRPr="000C6F1E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Fatia Vertical</w:t>
      </w:r>
      <w:r w:rsidRPr="000C6F1E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A05FBFC" w14:textId="0C6C8E7B" w:rsidR="00BE6CA3" w:rsidRPr="000C6F1E" w:rsidRDefault="00BE6CA3" w:rsidP="000C6F1E"/>
    <w:sectPr w:rsidR="00BE6CA3" w:rsidRPr="000C6F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67DB6"/>
    <w:multiLevelType w:val="multilevel"/>
    <w:tmpl w:val="0B7E3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95458A"/>
    <w:multiLevelType w:val="multilevel"/>
    <w:tmpl w:val="0D4EE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F44525"/>
    <w:multiLevelType w:val="multilevel"/>
    <w:tmpl w:val="CB2A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EE61EE"/>
    <w:multiLevelType w:val="multilevel"/>
    <w:tmpl w:val="7FAE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8"/>
  </w:num>
  <w:num w:numId="2" w16cid:durableId="1512376399">
    <w:abstractNumId w:val="5"/>
  </w:num>
  <w:num w:numId="3" w16cid:durableId="3870822">
    <w:abstractNumId w:val="17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2"/>
  </w:num>
  <w:num w:numId="7" w16cid:durableId="1573201747">
    <w:abstractNumId w:val="2"/>
  </w:num>
  <w:num w:numId="8" w16cid:durableId="762844071">
    <w:abstractNumId w:val="20"/>
  </w:num>
  <w:num w:numId="9" w16cid:durableId="1325401186">
    <w:abstractNumId w:val="1"/>
  </w:num>
  <w:num w:numId="10" w16cid:durableId="2133206303">
    <w:abstractNumId w:val="14"/>
  </w:num>
  <w:num w:numId="11" w16cid:durableId="980188851">
    <w:abstractNumId w:val="13"/>
  </w:num>
  <w:num w:numId="12" w16cid:durableId="1368337965">
    <w:abstractNumId w:val="19"/>
  </w:num>
  <w:num w:numId="13" w16cid:durableId="35395952">
    <w:abstractNumId w:val="6"/>
  </w:num>
  <w:num w:numId="14" w16cid:durableId="411900581">
    <w:abstractNumId w:val="3"/>
  </w:num>
  <w:num w:numId="15" w16cid:durableId="366414919">
    <w:abstractNumId w:val="16"/>
  </w:num>
  <w:num w:numId="16" w16cid:durableId="1371761588">
    <w:abstractNumId w:val="11"/>
  </w:num>
  <w:num w:numId="17" w16cid:durableId="708915664">
    <w:abstractNumId w:val="7"/>
  </w:num>
  <w:num w:numId="18" w16cid:durableId="1423799278">
    <w:abstractNumId w:val="10"/>
  </w:num>
  <w:num w:numId="19" w16cid:durableId="171337630">
    <w:abstractNumId w:val="9"/>
  </w:num>
  <w:num w:numId="20" w16cid:durableId="595528163">
    <w:abstractNumId w:val="15"/>
  </w:num>
  <w:num w:numId="21" w16cid:durableId="1348865234">
    <w:abstractNumId w:val="21"/>
  </w:num>
  <w:num w:numId="22" w16cid:durableId="1219512676">
    <w:abstractNumId w:val="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16786"/>
    <w:rsid w:val="00037109"/>
    <w:rsid w:val="000C6F1E"/>
    <w:rsid w:val="000E05FD"/>
    <w:rsid w:val="00131993"/>
    <w:rsid w:val="001E71CD"/>
    <w:rsid w:val="00205BF4"/>
    <w:rsid w:val="0022193F"/>
    <w:rsid w:val="00283392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6572D"/>
    <w:rsid w:val="007815F5"/>
    <w:rsid w:val="008102EE"/>
    <w:rsid w:val="00823015"/>
    <w:rsid w:val="00842B94"/>
    <w:rsid w:val="008A7675"/>
    <w:rsid w:val="008C3223"/>
    <w:rsid w:val="008D3A18"/>
    <w:rsid w:val="008E02A4"/>
    <w:rsid w:val="00900C44"/>
    <w:rsid w:val="0096692C"/>
    <w:rsid w:val="009725D0"/>
    <w:rsid w:val="00982921"/>
    <w:rsid w:val="00985AC6"/>
    <w:rsid w:val="009A5D54"/>
    <w:rsid w:val="00A14AB7"/>
    <w:rsid w:val="00A204AB"/>
    <w:rsid w:val="00A36983"/>
    <w:rsid w:val="00A70731"/>
    <w:rsid w:val="00A9620D"/>
    <w:rsid w:val="00AB45B4"/>
    <w:rsid w:val="00AC7F98"/>
    <w:rsid w:val="00AF241F"/>
    <w:rsid w:val="00AF5847"/>
    <w:rsid w:val="00B07955"/>
    <w:rsid w:val="00B217AA"/>
    <w:rsid w:val="00BD5F1E"/>
    <w:rsid w:val="00BE6CA3"/>
    <w:rsid w:val="00CB7889"/>
    <w:rsid w:val="00CD45C0"/>
    <w:rsid w:val="00CE1A14"/>
    <w:rsid w:val="00D05DFE"/>
    <w:rsid w:val="00D71E2D"/>
    <w:rsid w:val="00D814C2"/>
    <w:rsid w:val="00DB792F"/>
    <w:rsid w:val="00E118EB"/>
    <w:rsid w:val="00E71C63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1</Pages>
  <Words>439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36</cp:revision>
  <dcterms:created xsi:type="dcterms:W3CDTF">2026-01-16T11:52:00Z</dcterms:created>
  <dcterms:modified xsi:type="dcterms:W3CDTF">2026-03-28T20:31:00Z</dcterms:modified>
</cp:coreProperties>
</file>