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NOC PHARMA GmbH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Pharmaceutical Quality Management System v2.5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§52a AMG · EU GDP · BtMG · Im Camisch 14, 07768 Kahla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SOP-109 A5-01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Formblatt zur Erfassung und Bearbeitung von Beanstandungen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Complaint Recording &amp; Processing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Vom Stufenplanbeauftragten auszufüllen / To be completed by the Pharmacovigilance Officer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16"/>
                <w:szCs w:val="16"/>
              </w:rPr>
              <w:t xml:space="preserve">Name, Vorname des Stufenplanbeauftragten: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 Eingang / Receipt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Datum des Eingangs / Date: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Uhrzeit / Time: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00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Bearbeitungsnr. / Case No.: 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&lt; generiert in QMS &gt;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1.1 Informationen zum Beschwerdeführer / Complainant Information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Institution: ________________________________  (z.B. Firma, Apotheke, Privatperson)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Funktion: ________________________________  (z.B. Apotheker, Arzt, Patient)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Straße, Haus-Nr. / Street: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PLZ, Ort / City: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Erreichbarkeit / Contact: ________________________________  (Telefon, E-Mail)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1.2 Informationen über die Beschwerde / Complaint Details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Bezeichnung / Product: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Zulassungsnummer / Reg. No.: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Betroffene Chargenbezeichnung(en) / Batch(es):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Packungsgröße(n) / Pack Size: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Darreichungsform / Dosage Form: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Herstellungsdatum / Mfg. Date: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Verfalldatum / Expiry Date: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Beschwerde/Beanstandung / Complaint Description: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Detaillierte Beschreibung des Qualitätsmangels / Detailed Quality Defect Description: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Zugehörige Dokumente, Bildmaterial / Related Documents, Images: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1.3 Beanstandungsmuster / Complaint Sample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Beanstandungsmuster verfügbar? / Sample available?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Datum des Eingangs / Date received: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Bildmaterial vorhanden? / Images available?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Anforderung erforderlich? / Sample request needed?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Retoure eingegangen? / Return received?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1.4 Sofortmaßnahmen / Immediate Actions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Rückmeldung an Beschwerdeführer? / Feedback to complainant?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Umtausch/Austauschware zugesagt? / Exchange/replacement promised?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2. Erste Bewertung und Klassifizierung / Initial Assessment &amp; Classification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UAW (unerwartete Arzneimittelwirkung)? / ADR?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Mangelnde Wirksamkeit? / Lack of efficacy?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Verdacht auf Fälschung? / Suspected falsification?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NOC Pharma GmbH verantwortlich? / NOC Pharma GmbH responsible?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2.1 Klassifizierung / Classification (innerhalb 1 Kalendertag / within 1 calendar day)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☐ Klasse 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Lebensbedrohlich / Life-threatening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☐ Klasse II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Gesundheitsgefährdend / Health risk</w:t>
            </w:r>
          </w:p>
        </w:tc>
        <w:tc>
          <w:tcPr>
            <w:tcW w:type="dxa" w:w="300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☐ Klasse III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Sonstiges / Other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Sachkundige Person genehmigt am / QP approved: ________________  Datum/Unterschrift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Leitung QS genehmigt am / QA Head approved: ________________  Datum/Unterschrift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3. Untersuchung / Investigation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Aktionsliste, QRM-Verfahren / Action list, QRM process: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Lohnherstellung? / Contract manufacturing?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Welcher? / Which?: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Andere Chargen betroffen? / Other batches affected?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Welche? / Which?: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Chargengröße / Batch size: ________________  Lagerbestand / Stock: 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Lagerbestand gesperrt am / Stock blocked on: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4. Abschließende Bewertung / Final Assessment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☐ Bestätigt / Confirmed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☐ Nicht bestätigt / Not confirmed</w:t>
            </w:r>
          </w:p>
        </w:tc>
        <w:tc>
          <w:tcPr>
            <w:tcW w:type="dxa" w:w="3008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☐ Nicht bestätigt, aber möglich / Possible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 erforderlich? / CAPA required?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Welche? / Which?: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Rückruf empfohlen? / Recall recommended?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Sachkundige Person genehmigt am / QP approved: ________________  Datum/Unterschrift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Leitung QS genehmigt am / QA Head approved: ________________  Datum/Unterschrift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5. Abschluss / Closure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Antwortschreiben an Beschwerdeführer am / Response letter on: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Abschluss bestätigt / Closure confirmed: ________________  Datum/Unterschrift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Erstellt / Created: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Till Noé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01.02.2025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Überprüft / Reviewed: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T. Cuny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Genehmigt / Approved: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T. Cuny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SOP-109 A5-01 — Formblatt zur Erfassung und Bearbeitung von Beanstandungen — Rev 1 — NOC Pharma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SOP-109 A5-01 · Rev 1 · NOC Pharma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2026-03-05T11:04:48.686Z</dcterms:created>
  <dcterms:modified xsi:type="dcterms:W3CDTF">2026-03-05T11:04:48.686Z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