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5CB" w:rsidRPr="006E55CB" w:rsidRDefault="006E55CB" w:rsidP="006E5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Celso </w:t>
      </w:r>
      <w:proofErr w:type="spellStart"/>
      <w:r w:rsidRPr="006E5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Antonio</w:t>
      </w:r>
      <w:proofErr w:type="spellEnd"/>
      <w:r w:rsidRPr="006E5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Pacheco </w:t>
      </w:r>
      <w:proofErr w:type="spellStart"/>
      <w:r w:rsidRPr="006E5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Fiorillo</w:t>
      </w:r>
      <w:proofErr w:type="spellEnd"/>
    </w:p>
    <w:p w:rsidR="006E55CB" w:rsidRPr="006E55CB" w:rsidRDefault="006E55CB" w:rsidP="006E55CB">
      <w:pPr>
        <w:tabs>
          <w:tab w:val="left" w:pos="677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Professor Livre-Docente em Direito Ambiental do Brasil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</w:p>
    <w:p w:rsidR="006E55CB" w:rsidRDefault="009C0DBA" w:rsidP="009C0DBA">
      <w:pPr>
        <w:tabs>
          <w:tab w:val="left" w:pos="2674"/>
        </w:tabs>
      </w:pPr>
      <w:r>
        <w:tab/>
      </w:r>
    </w:p>
    <w:p w:rsidR="00673EBC" w:rsidRDefault="009C0DBA">
      <w:hyperlink r:id="rId6" w:history="1">
        <w:r w:rsidR="006E55CB" w:rsidRPr="005E2CB2">
          <w:rPr>
            <w:rStyle w:val="Hyperlink"/>
          </w:rPr>
          <w:t>file:///C:/Users/USUARIO/AppData/Local/Temp/Rar$EXa6168.14456.rartemp/index.html</w:t>
        </w:r>
      </w:hyperlink>
      <w:r w:rsidR="006E55CB">
        <w:t xml:space="preserve"> </w:t>
      </w:r>
    </w:p>
    <w:p w:rsidR="006E55CB" w:rsidRPr="006E55CB" w:rsidRDefault="006E55CB" w:rsidP="006E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Jurista, professor e autor, o Prof. Dr. Celso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Antonio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Pacheco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Fiorillo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Professor Permanente do Programa de Mestrado e Doutorado em Direito Empresarial da UNINOVE e líder de grupos de pesquisa certificados pelo CNPq. Sua obra contribuiu para consolidar o Direito Ambiental Constitucional brasileiro e para abrir campos como o Direito Empresarial Ambiental, a regulação das empresas transnacionais e o meio ambiente digital.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54</w:t>
      </w:r>
      <w:r w:rsidRPr="006E55CB">
        <w:rPr>
          <w:rFonts w:ascii="Arial" w:eastAsia="Times New Roman" w:hAnsi="Arial" w:cs="Arial"/>
          <w:sz w:val="24"/>
          <w:szCs w:val="24"/>
          <w:lang w:eastAsia="pt-BR"/>
        </w:rPr>
        <w:t>livros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185+</w:t>
      </w:r>
      <w:r w:rsidRPr="006E55CB">
        <w:rPr>
          <w:rFonts w:ascii="Arial" w:eastAsia="Times New Roman" w:hAnsi="Arial" w:cs="Arial"/>
          <w:sz w:val="24"/>
          <w:szCs w:val="24"/>
          <w:lang w:eastAsia="pt-BR"/>
        </w:rPr>
        <w:t>artigos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~200</w:t>
      </w:r>
      <w:r w:rsidRPr="006E55CB">
        <w:rPr>
          <w:rFonts w:ascii="Arial" w:eastAsia="Times New Roman" w:hAnsi="Arial" w:cs="Arial"/>
          <w:sz w:val="24"/>
          <w:szCs w:val="24"/>
          <w:lang w:eastAsia="pt-BR"/>
        </w:rPr>
        <w:t>orientações de mestrado e doutorado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7.717</w:t>
      </w:r>
      <w:r w:rsidRPr="006E55CB">
        <w:rPr>
          <w:rFonts w:ascii="Arial" w:eastAsia="Times New Roman" w:hAnsi="Arial" w:cs="Arial"/>
          <w:sz w:val="24"/>
          <w:szCs w:val="24"/>
          <w:lang w:eastAsia="pt-BR"/>
        </w:rPr>
        <w:t>citações (Google Acadêmico)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22 / 40</w:t>
      </w:r>
      <w:r w:rsidRPr="006E55CB">
        <w:rPr>
          <w:rFonts w:ascii="Arial" w:eastAsia="Times New Roman" w:hAnsi="Arial" w:cs="Arial"/>
          <w:sz w:val="24"/>
          <w:szCs w:val="24"/>
          <w:lang w:eastAsia="pt-BR"/>
        </w:rPr>
        <w:t>índices h / i10</w:t>
      </w:r>
    </w:p>
    <w:p w:rsidR="006E55CB" w:rsidRPr="006E55CB" w:rsidRDefault="006E55CB" w:rsidP="006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Linhas de pesquisa</w:t>
      </w:r>
    </w:p>
    <w:p w:rsidR="006E55CB" w:rsidRPr="006E55CB" w:rsidRDefault="006E55CB" w:rsidP="006E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Direito Ambiental Constitucional</w:t>
      </w:r>
    </w:p>
    <w:p w:rsidR="006E55CB" w:rsidRPr="006E55CB" w:rsidRDefault="006E55CB" w:rsidP="006E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Direito Empresarial Ambiental e empresas transnacionais</w:t>
      </w:r>
    </w:p>
    <w:p w:rsidR="006E55CB" w:rsidRPr="006E55CB" w:rsidRDefault="006E55CB" w:rsidP="006E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Meio ambiente digital, sociedade da informação e inteligência </w:t>
      </w:r>
      <w:proofErr w:type="gram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artificial</w:t>
      </w:r>
      <w:proofErr w:type="gramEnd"/>
    </w:p>
    <w:p w:rsidR="006E55CB" w:rsidRPr="006E55CB" w:rsidRDefault="006E55CB" w:rsidP="006E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Tributação ambiental, clima, energia e economia </w:t>
      </w:r>
      <w:proofErr w:type="gram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digital</w:t>
      </w:r>
      <w:proofErr w:type="gramEnd"/>
    </w:p>
    <w:p w:rsidR="006E55CB" w:rsidRPr="006E55CB" w:rsidRDefault="006E55CB" w:rsidP="006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Atuação</w:t>
      </w:r>
    </w:p>
    <w:p w:rsidR="006E55CB" w:rsidRPr="006E55CB" w:rsidRDefault="006E55CB" w:rsidP="006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Doutor e Mestre em Direito das Relações Sociais; </w:t>
      </w:r>
      <w:proofErr w:type="gram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Livre-Docente</w:t>
      </w:r>
      <w:proofErr w:type="gramEnd"/>
    </w:p>
    <w:p w:rsidR="006E55CB" w:rsidRPr="006E55CB" w:rsidRDefault="006E55CB" w:rsidP="006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 Permanente do PPGD (Direito Empresarial) da UNINOVE</w:t>
      </w:r>
    </w:p>
    <w:p w:rsidR="006E55CB" w:rsidRPr="006E55CB" w:rsidRDefault="006E55CB" w:rsidP="006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Diretor Acadêmico do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Congreso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Derecho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Ambiental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Contemporáneo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España</w:t>
      </w:r>
      <w:proofErr w:type="spellEnd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/Brasil (Universidade de Salamanca)</w:t>
      </w:r>
    </w:p>
    <w:p w:rsidR="006E55CB" w:rsidRPr="006E55CB" w:rsidRDefault="006E55CB" w:rsidP="006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 convidado da Universidade Politécnica de Tomar (Portugal)</w:t>
      </w:r>
    </w:p>
    <w:p w:rsidR="006E55CB" w:rsidRPr="006E55CB" w:rsidRDefault="006E55CB" w:rsidP="006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Duas vezes Presidente da Comissão Permanente do Meio Ambiente da OAB/SP; membro da Academia Paulista de </w:t>
      </w:r>
      <w:proofErr w:type="gramStart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Direito</w:t>
      </w:r>
      <w:proofErr w:type="gramEnd"/>
    </w:p>
    <w:p w:rsidR="006E55CB" w:rsidRPr="006E55CB" w:rsidRDefault="006E55CB" w:rsidP="006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Principal obra</w:t>
      </w:r>
    </w:p>
    <w:p w:rsidR="006E55CB" w:rsidRPr="006E55CB" w:rsidRDefault="006E55CB" w:rsidP="006E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Curso de Direito Ambiental Brasileiro, 27ª edição (2027), Saraiva. A lista completa de livros e artigos está no memorial.</w:t>
      </w:r>
    </w:p>
    <w:p w:rsidR="006E55CB" w:rsidRPr="006E55CB" w:rsidRDefault="006E55CB" w:rsidP="006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Fontes públicas</w:t>
      </w:r>
    </w:p>
    <w:p w:rsidR="006E55CB" w:rsidRPr="006E55CB" w:rsidRDefault="009C0DBA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" w:tgtFrame="_blank" w:history="1"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 xml:space="preserve">Currículo </w:t>
        </w:r>
        <w:proofErr w:type="spellStart"/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>Lattes</w:t>
        </w:r>
      </w:hyperlink>
      <w:hyperlink r:id="rId8" w:tgtFrame="_blank" w:history="1"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>Google</w:t>
        </w:r>
        <w:proofErr w:type="spellEnd"/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 xml:space="preserve"> </w:t>
        </w:r>
        <w:proofErr w:type="spellStart"/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>Acadêmico</w:t>
        </w:r>
      </w:hyperlink>
      <w:hyperlink r:id="rId9" w:tgtFrame="_blank" w:history="1"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>Grupo</w:t>
        </w:r>
        <w:proofErr w:type="spellEnd"/>
        <w:r w:rsidR="006E55CB"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pt-BR"/>
          </w:rPr>
          <w:t xml:space="preserve"> de pesquisa (CNPq)</w:t>
        </w:r>
      </w:hyperlink>
    </w:p>
    <w:p w:rsidR="006E55CB" w:rsidRPr="006E55CB" w:rsidRDefault="006E55CB" w:rsidP="006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55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Memorial acadêmico completo</w:t>
      </w:r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Português</w:t>
      </w:r>
      <w:hyperlink r:id="rId10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Ler</w:t>
        </w:r>
        <w:proofErr w:type="spellEnd"/>
      </w:hyperlink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 · </w:t>
      </w:r>
      <w:hyperlink r:id="rId11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PDF</w:t>
        </w:r>
      </w:hyperlink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English</w:t>
      </w:r>
      <w:hyperlink r:id="rId12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Ler</w:t>
        </w:r>
        <w:proofErr w:type="spellEnd"/>
      </w:hyperlink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 · </w:t>
      </w:r>
      <w:hyperlink r:id="rId13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PDF</w:t>
        </w:r>
      </w:hyperlink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Español</w:t>
      </w:r>
      <w:hyperlink r:id="rId14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Ler</w:t>
        </w:r>
        <w:proofErr w:type="spellEnd"/>
      </w:hyperlink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 · </w:t>
      </w:r>
      <w:hyperlink r:id="rId15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PDF</w:t>
        </w:r>
      </w:hyperlink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55CB">
        <w:rPr>
          <w:rFonts w:ascii="MS Mincho" w:eastAsia="MS Mincho" w:hAnsi="MS Mincho" w:cs="MS Mincho" w:hint="eastAsia"/>
          <w:b/>
          <w:bCs/>
          <w:sz w:val="24"/>
          <w:szCs w:val="24"/>
          <w:lang w:eastAsia="pt-BR"/>
        </w:rPr>
        <w:t>中文</w:t>
      </w:r>
      <w:hyperlink r:id="rId16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Ler</w:t>
        </w:r>
        <w:proofErr w:type="spellEnd"/>
      </w:hyperlink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 · </w:t>
      </w:r>
      <w:hyperlink r:id="rId17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PDF</w:t>
        </w:r>
      </w:hyperlink>
    </w:p>
    <w:p w:rsidR="006E55CB" w:rsidRPr="006E55CB" w:rsidRDefault="006E55CB" w:rsidP="006E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55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Norsk</w:t>
      </w:r>
      <w:hyperlink r:id="rId18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Ler</w:t>
        </w:r>
        <w:proofErr w:type="spellEnd"/>
      </w:hyperlink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 · </w:t>
      </w:r>
      <w:hyperlink r:id="rId19" w:history="1">
        <w:r w:rsidRPr="006E55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PDF</w:t>
        </w:r>
      </w:hyperlink>
    </w:p>
    <w:p w:rsidR="006E55CB" w:rsidRDefault="006E55CB" w:rsidP="006E55CB"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do Currículo Lattes (atualizado em 11/08/2026) e do Google Acadêmico. Os indicado</w:t>
      </w:r>
      <w:bookmarkStart w:id="0" w:name="_GoBack"/>
      <w:bookmarkEnd w:id="0"/>
      <w:r w:rsidRPr="006E55CB">
        <w:rPr>
          <w:rFonts w:ascii="Times New Roman" w:eastAsia="Times New Roman" w:hAnsi="Times New Roman" w:cs="Times New Roman"/>
          <w:sz w:val="24"/>
          <w:szCs w:val="24"/>
          <w:lang w:eastAsia="pt-BR"/>
        </w:rPr>
        <w:t>res de citação mudam com o tempo.</w:t>
      </w:r>
    </w:p>
    <w:sectPr w:rsidR="006E5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05EF5"/>
    <w:multiLevelType w:val="multilevel"/>
    <w:tmpl w:val="419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C27CC1"/>
    <w:multiLevelType w:val="multilevel"/>
    <w:tmpl w:val="78E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5CB"/>
    <w:rsid w:val="00236BA1"/>
    <w:rsid w:val="006E55CB"/>
    <w:rsid w:val="008E153B"/>
    <w:rsid w:val="009C0DBA"/>
    <w:rsid w:val="00A2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E55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E55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5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pt-BR&amp;user=WzNy2L4AAAAJ" TargetMode="External"/><Relationship Id="rId13" Type="http://schemas.openxmlformats.org/officeDocument/2006/relationships/hyperlink" Target="file:///C:\Users\USUARIO\AppData\Local\Temp\Rar$EXa6168.14456.rartemp\memorial_en.pdf" TargetMode="External"/><Relationship Id="rId18" Type="http://schemas.openxmlformats.org/officeDocument/2006/relationships/hyperlink" Target="file:///C:\Users\USUARIO\AppData\Local\Temp\Rar$EXa6168.14456.rartemp\memorial_no.html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://lattes.cnpq.br/2325230608192870" TargetMode="External"/><Relationship Id="rId12" Type="http://schemas.openxmlformats.org/officeDocument/2006/relationships/hyperlink" Target="file:///C:\Users\USUARIO\AppData\Local\Temp\Rar$EXa6168.14456.rartemp\memorial_en.html" TargetMode="External"/><Relationship Id="rId17" Type="http://schemas.openxmlformats.org/officeDocument/2006/relationships/hyperlink" Target="file:///C:\Users\USUARIO\AppData\Local\Temp\Rar$EXa6168.14456.rartemp\memorial_zh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UARIO\AppData\Local\Temp\Rar$EXa6168.14456.rartemp\memorial_zh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/Users/USUARIO/AppData/Local/Temp/Rar$EXa6168.14456.rartemp/index.html" TargetMode="External"/><Relationship Id="rId11" Type="http://schemas.openxmlformats.org/officeDocument/2006/relationships/hyperlink" Target="file:///C:\Users\USUARIO\AppData\Local\Temp\Rar$EXa6168.14456.rartemp\memorial_pt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USUARIO\AppData\Local\Temp\Rar$EXa6168.14456.rartemp\memorial_es.pdf" TargetMode="External"/><Relationship Id="rId10" Type="http://schemas.openxmlformats.org/officeDocument/2006/relationships/hyperlink" Target="file:///C:\Users\USUARIO\AppData\Local\Temp\Rar$EXa6168.14456.rartemp\memorial_pt.html" TargetMode="External"/><Relationship Id="rId19" Type="http://schemas.openxmlformats.org/officeDocument/2006/relationships/hyperlink" Target="file:///C:\Users\USUARIO\AppData\Local\Temp\Rar$EXa6168.14456.rartemp\memorial_no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gp.cnpq.br/dgp/espelhogrupo/303104" TargetMode="External"/><Relationship Id="rId14" Type="http://schemas.openxmlformats.org/officeDocument/2006/relationships/hyperlink" Target="file:///C:\Users\USUARIO\AppData\Local\Temp\Rar$EXa6168.14456.rartemp\memorial_es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507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Celso Antonio Pacheco Fiorillo</vt:lpstr>
      <vt:lpstr>    Linhas de pesquisa</vt:lpstr>
      <vt:lpstr>    Atuação</vt:lpstr>
      <vt:lpstr>    Principal obra</vt:lpstr>
      <vt:lpstr>    Fontes públicas</vt:lpstr>
      <vt:lpstr>    Memorial acadêmico completo</vt:lpstr>
    </vt:vector>
  </TitlesOfParts>
  <Company/>
  <LinksUpToDate>false</LinksUpToDate>
  <CharactersWithSpaces>3240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2026-10-11T11:57:00Z</dcterms:created>
  <dcterms:modified xsi:type="dcterms:W3CDTF">2026-10-11T12:12:00Z</dcterms:modified>
</cp:coreProperties>
</file>