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C8" w:rsidRDefault="00D760D8" w:rsidP="00D760D8">
      <w:pPr>
        <w:pStyle w:val="Listenabsatz"/>
        <w:numPr>
          <w:ilvl w:val="0"/>
          <w:numId w:val="1"/>
        </w:numPr>
      </w:pPr>
      <w:r>
        <w:t>Install SUMO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r>
        <w:t>Make sure the SUMO_HOME system variable is set and points to the SUMO installation path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r>
        <w:t xml:space="preserve">Download TAPAS Cologne and git clone LuST datasets 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r>
        <w:t>Execute „netconvert -s lust</w:t>
      </w:r>
      <w:r>
        <w:t>.net.xml --plain-output-prefix</w:t>
      </w:r>
      <w:r>
        <w:t>“ and „</w:t>
      </w:r>
      <w:r>
        <w:t xml:space="preserve">netconvert -s </w:t>
      </w:r>
      <w:r>
        <w:t>cologne2</w:t>
      </w:r>
      <w:r>
        <w:t>.net.xml --plain-output-prefix</w:t>
      </w:r>
      <w:r>
        <w:t>“ in the scenario folders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r>
        <w:t>Open clustering_code/</w:t>
      </w:r>
      <w:r w:rsidRPr="00D760D8">
        <w:t>dataset-import</w:t>
      </w:r>
      <w:r>
        <w:t>.py and correct the xml file paths at the bottom of</w:t>
      </w:r>
      <w:r w:rsidRPr="00D760D8">
        <w:rPr>
          <w:lang w:val="en-US"/>
        </w:rPr>
        <w:t xml:space="preserve"> the</w:t>
      </w:r>
      <w:r>
        <w:t xml:space="preserve"> code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r>
        <w:t xml:space="preserve">Run python dataset-import.py, two csv files should be created </w:t>
      </w:r>
      <w:r w:rsidRPr="00D760D8">
        <w:t>dataset-cgn-tl</w:t>
      </w:r>
      <w:r>
        <w:t xml:space="preserve">.csv and </w:t>
      </w:r>
      <w:r w:rsidRPr="00D760D8">
        <w:t>dataset-</w:t>
      </w:r>
      <w:r>
        <w:t>lust</w:t>
      </w:r>
      <w:r w:rsidRPr="00D760D8">
        <w:t>-tl</w:t>
      </w:r>
      <w:r>
        <w:t>.csv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r>
        <w:t>Fire up Jupyter Notebook and open clustering_code/clustering.ipynb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r>
        <w:t xml:space="preserve">Run all cells, two additional csv files should be created </w:t>
      </w:r>
      <w:r w:rsidRPr="00D760D8">
        <w:t>dataset-cgn-tl</w:t>
      </w:r>
      <w:r>
        <w:t>-clusters.csv and dataset-lust</w:t>
      </w:r>
      <w:r w:rsidRPr="00D760D8">
        <w:t>-tl</w:t>
      </w:r>
      <w:r>
        <w:t>.clusters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r>
        <w:t xml:space="preserve">Run either python </w:t>
      </w:r>
      <w:r w:rsidRPr="00D760D8">
        <w:t>pycharm-project\pybrain_learner</w:t>
      </w:r>
      <w:r>
        <w:t>\dqn_main.py –help to see available parameters or look them up in the code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r>
        <w:t>For repeated runs I created simple shell scripts in the shell_scripts folder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r>
        <w:t>Run script.sh 2&gt;&amp;1 | tee log.txt to get the simulation output in a text file. The execution is endless and runs simulations with 500, 1000, 1500, 2000… iterations</w:t>
      </w:r>
    </w:p>
    <w:p w:rsidR="0092344C" w:rsidRDefault="0092344C" w:rsidP="0092344C">
      <w:pPr>
        <w:pStyle w:val="Listenabsatz"/>
        <w:numPr>
          <w:ilvl w:val="0"/>
          <w:numId w:val="1"/>
        </w:numPr>
      </w:pPr>
      <w:r>
        <w:t xml:space="preserve">Parse the output using the </w:t>
      </w:r>
      <w:r w:rsidRPr="00D760D8">
        <w:t>pycharm-project\pybrain_learner</w:t>
      </w:r>
      <w:r>
        <w:t>\</w:t>
      </w:r>
      <w:r w:rsidRPr="0092344C">
        <w:t>traci_result_parser</w:t>
      </w:r>
      <w:r>
        <w:t xml:space="preserve">.py file. It will convert the log output to a pandas dataframe compatible csv file. </w:t>
      </w:r>
    </w:p>
    <w:p w:rsidR="003A57DF" w:rsidRDefault="003A57DF" w:rsidP="003A57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57DF" w:rsidTr="003A57DF">
        <w:tc>
          <w:tcPr>
            <w:tcW w:w="3020" w:type="dxa"/>
          </w:tcPr>
          <w:p w:rsidR="003A57DF" w:rsidRDefault="003A57DF" w:rsidP="003A57DF">
            <w:r>
              <w:t>Filename</w:t>
            </w:r>
          </w:p>
        </w:tc>
        <w:tc>
          <w:tcPr>
            <w:tcW w:w="3021" w:type="dxa"/>
          </w:tcPr>
          <w:p w:rsidR="003A57DF" w:rsidRDefault="003A57DF" w:rsidP="003A57DF">
            <w:r>
              <w:t>Path</w:t>
            </w:r>
          </w:p>
        </w:tc>
        <w:tc>
          <w:tcPr>
            <w:tcW w:w="3021" w:type="dxa"/>
          </w:tcPr>
          <w:p w:rsidR="003A57DF" w:rsidRDefault="003A57DF" w:rsidP="003A57DF">
            <w:r>
              <w:t>Explanation</w:t>
            </w:r>
          </w:p>
        </w:tc>
      </w:tr>
      <w:tr w:rsidR="003A57DF" w:rsidTr="003A57DF">
        <w:tc>
          <w:tcPr>
            <w:tcW w:w="3020" w:type="dxa"/>
          </w:tcPr>
          <w:p w:rsidR="003A57DF" w:rsidRDefault="003A57DF" w:rsidP="003A57DF">
            <w:r>
              <w:t>Dqn_main</w:t>
            </w:r>
          </w:p>
        </w:tc>
        <w:tc>
          <w:tcPr>
            <w:tcW w:w="3021" w:type="dxa"/>
          </w:tcPr>
          <w:p w:rsidR="003A57DF" w:rsidRDefault="003A57DF" w:rsidP="003A57DF">
            <w:r w:rsidRPr="00D760D8">
              <w:t>pycharm-project\pybrain_learner</w:t>
            </w:r>
          </w:p>
        </w:tc>
        <w:tc>
          <w:tcPr>
            <w:tcW w:w="3021" w:type="dxa"/>
          </w:tcPr>
          <w:p w:rsidR="003A57DF" w:rsidRDefault="003A57DF" w:rsidP="003A57DF">
            <w:r>
              <w:t>Main code, run this to start a learning process</w:t>
            </w:r>
          </w:p>
        </w:tc>
      </w:tr>
      <w:tr w:rsidR="003A57DF" w:rsidTr="003A57DF">
        <w:tc>
          <w:tcPr>
            <w:tcW w:w="3020" w:type="dxa"/>
          </w:tcPr>
          <w:p w:rsidR="003A57DF" w:rsidRDefault="003A57DF" w:rsidP="003A57DF">
            <w:r>
              <w:t>Run_sumo_nolearner</w:t>
            </w:r>
          </w:p>
        </w:tc>
        <w:tc>
          <w:tcPr>
            <w:tcW w:w="3021" w:type="dxa"/>
          </w:tcPr>
          <w:p w:rsidR="003A57DF" w:rsidRPr="00D760D8" w:rsidRDefault="003A57DF" w:rsidP="003A57DF">
            <w:r w:rsidRPr="00D760D8">
              <w:t>pycharm-project\pybrain_learner</w:t>
            </w:r>
          </w:p>
        </w:tc>
        <w:tc>
          <w:tcPr>
            <w:tcW w:w="3021" w:type="dxa"/>
          </w:tcPr>
          <w:p w:rsidR="003A57DF" w:rsidRDefault="003A57DF" w:rsidP="003A57DF">
            <w:r>
              <w:t>Executes a plain sumo simulation run that uses the scenarios own traffic light control</w:t>
            </w:r>
          </w:p>
        </w:tc>
      </w:tr>
      <w:tr w:rsidR="003A57DF" w:rsidTr="003A57DF">
        <w:tc>
          <w:tcPr>
            <w:tcW w:w="3020" w:type="dxa"/>
          </w:tcPr>
          <w:p w:rsidR="003A57DF" w:rsidRDefault="003A57DF" w:rsidP="003A57DF">
            <w:r>
              <w:t>Run_sumo_random</w:t>
            </w:r>
          </w:p>
        </w:tc>
        <w:tc>
          <w:tcPr>
            <w:tcW w:w="3021" w:type="dxa"/>
          </w:tcPr>
          <w:p w:rsidR="003A57DF" w:rsidRPr="00D760D8" w:rsidRDefault="003A57DF" w:rsidP="003A57DF">
            <w:r w:rsidRPr="00D760D8">
              <w:t>pycharm-project\pybrain_learner</w:t>
            </w:r>
          </w:p>
        </w:tc>
        <w:tc>
          <w:tcPr>
            <w:tcW w:w="3021" w:type="dxa"/>
          </w:tcPr>
          <w:p w:rsidR="003A57DF" w:rsidRDefault="003A57DF" w:rsidP="003A57DF">
            <w:r>
              <w:t>Executes the scenario with random traffic lights</w:t>
            </w:r>
          </w:p>
        </w:tc>
      </w:tr>
      <w:tr w:rsidR="003A57DF" w:rsidTr="003A57DF">
        <w:tc>
          <w:tcPr>
            <w:tcW w:w="3020" w:type="dxa"/>
          </w:tcPr>
          <w:p w:rsidR="003A57DF" w:rsidRDefault="003A57DF" w:rsidP="003A57DF">
            <w:r>
              <w:t>Test_gpu</w:t>
            </w:r>
          </w:p>
        </w:tc>
        <w:tc>
          <w:tcPr>
            <w:tcW w:w="3021" w:type="dxa"/>
          </w:tcPr>
          <w:p w:rsidR="003A57DF" w:rsidRPr="00D760D8" w:rsidRDefault="003A57DF" w:rsidP="003A57DF">
            <w:r w:rsidRPr="00D760D8">
              <w:t>pycharm-project\pybrain_learner</w:t>
            </w:r>
          </w:p>
        </w:tc>
        <w:tc>
          <w:tcPr>
            <w:tcW w:w="3021" w:type="dxa"/>
          </w:tcPr>
          <w:p w:rsidR="003A57DF" w:rsidRDefault="003A57DF" w:rsidP="003A57DF">
            <w:r>
              <w:t>To see if theano successfully uses the gpu</w:t>
            </w:r>
          </w:p>
        </w:tc>
      </w:tr>
      <w:tr w:rsidR="003A57DF" w:rsidTr="003A57DF">
        <w:tc>
          <w:tcPr>
            <w:tcW w:w="3020" w:type="dxa"/>
          </w:tcPr>
          <w:p w:rsidR="003A57DF" w:rsidRDefault="003A57DF" w:rsidP="003A57DF">
            <w:r>
              <w:t>Traci_result_parser</w:t>
            </w:r>
          </w:p>
        </w:tc>
        <w:tc>
          <w:tcPr>
            <w:tcW w:w="3021" w:type="dxa"/>
          </w:tcPr>
          <w:p w:rsidR="003A57DF" w:rsidRPr="00D760D8" w:rsidRDefault="003A57DF" w:rsidP="003A57DF">
            <w:r w:rsidRPr="00D760D8">
              <w:t>pycharm-project\pybrain_learner</w:t>
            </w:r>
          </w:p>
        </w:tc>
        <w:tc>
          <w:tcPr>
            <w:tcW w:w="3021" w:type="dxa"/>
          </w:tcPr>
          <w:p w:rsidR="003A57DF" w:rsidRDefault="003A57DF" w:rsidP="003A57DF">
            <w:r>
              <w:t>Use this to parse simulation log output</w:t>
            </w:r>
          </w:p>
        </w:tc>
      </w:tr>
      <w:tr w:rsidR="003A57DF" w:rsidTr="003A57DF">
        <w:tc>
          <w:tcPr>
            <w:tcW w:w="3020" w:type="dxa"/>
          </w:tcPr>
          <w:p w:rsidR="003A57DF" w:rsidRDefault="003A57DF" w:rsidP="003A57DF">
            <w:r>
              <w:t>Dqn_brain,agent,memory, fulldqn_brain, reward_functions</w:t>
            </w:r>
          </w:p>
        </w:tc>
        <w:tc>
          <w:tcPr>
            <w:tcW w:w="3021" w:type="dxa"/>
          </w:tcPr>
          <w:p w:rsidR="003A57DF" w:rsidRPr="00D760D8" w:rsidRDefault="003A57DF" w:rsidP="003A57DF">
            <w:r w:rsidRPr="00D760D8">
              <w:t>pycharm-project\pybrain_learner</w:t>
            </w:r>
          </w:p>
        </w:tc>
        <w:tc>
          <w:tcPr>
            <w:tcW w:w="3021" w:type="dxa"/>
          </w:tcPr>
          <w:p w:rsidR="003A57DF" w:rsidRDefault="003A57DF" w:rsidP="003A57DF">
            <w:r>
              <w:t>Part of the dqn implementation, see their comments</w:t>
            </w:r>
          </w:p>
        </w:tc>
      </w:tr>
      <w:tr w:rsidR="008838AC" w:rsidTr="003A57DF">
        <w:tc>
          <w:tcPr>
            <w:tcW w:w="3020" w:type="dxa"/>
          </w:tcPr>
          <w:p w:rsidR="008838AC" w:rsidRDefault="0027191D" w:rsidP="003A57DF">
            <w:r>
              <w:t>Dataset-import</w:t>
            </w:r>
          </w:p>
        </w:tc>
        <w:tc>
          <w:tcPr>
            <w:tcW w:w="3021" w:type="dxa"/>
          </w:tcPr>
          <w:p w:rsidR="008838AC" w:rsidRPr="00D760D8" w:rsidRDefault="0027191D" w:rsidP="003A57DF">
            <w:r>
              <w:t>Clustering_code</w:t>
            </w:r>
          </w:p>
        </w:tc>
        <w:tc>
          <w:tcPr>
            <w:tcW w:w="3021" w:type="dxa"/>
          </w:tcPr>
          <w:p w:rsidR="008838AC" w:rsidRDefault="0027191D" w:rsidP="003A57DF">
            <w:r>
              <w:t>Used for converting sumos xml files to a dataset</w:t>
            </w:r>
          </w:p>
        </w:tc>
      </w:tr>
      <w:tr w:rsidR="0027191D" w:rsidTr="003A57DF">
        <w:tc>
          <w:tcPr>
            <w:tcW w:w="3020" w:type="dxa"/>
          </w:tcPr>
          <w:p w:rsidR="0027191D" w:rsidRDefault="0027191D" w:rsidP="003A57DF">
            <w:r>
              <w:t>Clustering.ipynb</w:t>
            </w:r>
          </w:p>
        </w:tc>
        <w:tc>
          <w:tcPr>
            <w:tcW w:w="3021" w:type="dxa"/>
          </w:tcPr>
          <w:p w:rsidR="0027191D" w:rsidRDefault="0027191D" w:rsidP="003A57DF">
            <w:r>
              <w:t>Clustering_code</w:t>
            </w:r>
          </w:p>
        </w:tc>
        <w:tc>
          <w:tcPr>
            <w:tcW w:w="3021" w:type="dxa"/>
          </w:tcPr>
          <w:p w:rsidR="0027191D" w:rsidRDefault="0027191D" w:rsidP="003A57DF">
            <w:r>
              <w:t>Jupyter Notebook containing the clustering analysis</w:t>
            </w:r>
          </w:p>
        </w:tc>
      </w:tr>
      <w:tr w:rsidR="0027191D" w:rsidTr="003A57DF">
        <w:tc>
          <w:tcPr>
            <w:tcW w:w="3020" w:type="dxa"/>
          </w:tcPr>
          <w:p w:rsidR="0027191D" w:rsidRDefault="0027191D" w:rsidP="003A57DF">
            <w:r>
              <w:t>Renders</w:t>
            </w:r>
          </w:p>
        </w:tc>
        <w:tc>
          <w:tcPr>
            <w:tcW w:w="3021" w:type="dxa"/>
          </w:tcPr>
          <w:p w:rsidR="0027191D" w:rsidRDefault="0027191D" w:rsidP="003A57DF">
            <w:r>
              <w:t>Clustering_code</w:t>
            </w:r>
          </w:p>
        </w:tc>
        <w:tc>
          <w:tcPr>
            <w:tcW w:w="3021" w:type="dxa"/>
          </w:tcPr>
          <w:p w:rsidR="0027191D" w:rsidRDefault="0027191D" w:rsidP="003A57DF">
            <w:r>
              <w:t xml:space="preserve">Some Code i took from another udacity project </w:t>
            </w:r>
            <w:r>
              <w:sym w:font="Wingdings" w:char="F04A"/>
            </w:r>
          </w:p>
        </w:tc>
      </w:tr>
      <w:tr w:rsidR="0027191D" w:rsidTr="003A57DF">
        <w:tc>
          <w:tcPr>
            <w:tcW w:w="3020" w:type="dxa"/>
          </w:tcPr>
          <w:p w:rsidR="0027191D" w:rsidRDefault="0027191D" w:rsidP="003A57DF">
            <w:r>
              <w:t>Colormap</w:t>
            </w:r>
          </w:p>
        </w:tc>
        <w:tc>
          <w:tcPr>
            <w:tcW w:w="3021" w:type="dxa"/>
          </w:tcPr>
          <w:p w:rsidR="0027191D" w:rsidRDefault="0027191D" w:rsidP="003A57DF">
            <w:r>
              <w:t>Clustering_code</w:t>
            </w:r>
          </w:p>
        </w:tc>
        <w:tc>
          <w:tcPr>
            <w:tcW w:w="3021" w:type="dxa"/>
          </w:tcPr>
          <w:p w:rsidR="0027191D" w:rsidRDefault="0027191D" w:rsidP="003A57DF">
            <w:r>
              <w:t>A colormap</w:t>
            </w:r>
          </w:p>
        </w:tc>
      </w:tr>
      <w:tr w:rsidR="0027191D" w:rsidTr="003A57DF">
        <w:tc>
          <w:tcPr>
            <w:tcW w:w="3020" w:type="dxa"/>
          </w:tcPr>
          <w:p w:rsidR="0027191D" w:rsidRDefault="0027191D" w:rsidP="003A57DF">
            <w:r>
              <w:t>*</w:t>
            </w:r>
          </w:p>
        </w:tc>
        <w:tc>
          <w:tcPr>
            <w:tcW w:w="3021" w:type="dxa"/>
          </w:tcPr>
          <w:p w:rsidR="0027191D" w:rsidRDefault="0027191D" w:rsidP="003A57DF">
            <w:r>
              <w:t>Shell_scripts</w:t>
            </w:r>
          </w:p>
        </w:tc>
        <w:tc>
          <w:tcPr>
            <w:tcW w:w="3021" w:type="dxa"/>
          </w:tcPr>
          <w:p w:rsidR="0027191D" w:rsidRDefault="0027191D" w:rsidP="003A57DF">
            <w:r>
              <w:t>Simple linux shell scripts to run simulations with 500 simulation step increments</w:t>
            </w:r>
            <w:r w:rsidR="004D16A0">
              <w:t xml:space="preserve"> (see step 11.)</w:t>
            </w:r>
            <w:bookmarkStart w:id="0" w:name="_GoBack"/>
            <w:bookmarkEnd w:id="0"/>
          </w:p>
        </w:tc>
      </w:tr>
    </w:tbl>
    <w:p w:rsidR="003A57DF" w:rsidRDefault="003A57DF" w:rsidP="003A57DF"/>
    <w:sectPr w:rsidR="003A57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3090"/>
    <w:multiLevelType w:val="hybridMultilevel"/>
    <w:tmpl w:val="C11273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F4"/>
    <w:rsid w:val="0027191D"/>
    <w:rsid w:val="003A57DF"/>
    <w:rsid w:val="004D16A0"/>
    <w:rsid w:val="008838AC"/>
    <w:rsid w:val="0092344C"/>
    <w:rsid w:val="00AB5D27"/>
    <w:rsid w:val="00B631F4"/>
    <w:rsid w:val="00D5568F"/>
    <w:rsid w:val="00D7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6BEB"/>
  <w15:chartTrackingRefBased/>
  <w15:docId w15:val="{D22B70CC-DED2-48CE-807F-0D4086BE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60D8"/>
    <w:pPr>
      <w:ind w:left="720"/>
      <w:contextualSpacing/>
    </w:pPr>
  </w:style>
  <w:style w:type="table" w:styleId="Tabellenraster">
    <w:name w:val="Table Grid"/>
    <w:basedOn w:val="NormaleTabelle"/>
    <w:uiPriority w:val="39"/>
    <w:rsid w:val="003A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Paulus</dc:creator>
  <cp:keywords/>
  <dc:description/>
  <cp:lastModifiedBy>Daniel Paulus</cp:lastModifiedBy>
  <cp:revision>6</cp:revision>
  <dcterms:created xsi:type="dcterms:W3CDTF">2017-01-19T11:12:00Z</dcterms:created>
  <dcterms:modified xsi:type="dcterms:W3CDTF">2017-01-19T11:38:00Z</dcterms:modified>
</cp:coreProperties>
</file>