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</w:pPr>
      <w:r>
        <w:rPr>
          <w:rFonts w:ascii="Calibri" w:hAnsi="Calibri"/>
          <w:b/>
          <w:color w:val="2E75B6"/>
          <w:sz w:val="20"/>
        </w:rPr>
        <w:t>CURSO DE TESTE – MÓDULO 1</w:t>
      </w:r>
    </w:p>
    <w:p>
      <w:pPr>
        <w:spacing w:before="850"/>
      </w:pPr>
      <w:r>
        <w:rPr>
          <w:rFonts w:ascii="Calibri" w:hAnsi="Calibri"/>
          <w:b/>
          <w:color w:val="1F4E79"/>
          <w:sz w:val="56"/>
        </w:rPr>
        <w:t>Situs fetal • Posição cardíaca</w:t>
      </w:r>
    </w:p>
    <w:p>
      <w:pPr>
        <w:spacing w:before="454"/>
      </w:pPr>
      <w:r>
        <w:rPr>
          <w:rFonts w:ascii="Calibri" w:hAnsi="Calibri"/>
          <w:b w:val="0"/>
          <w:color w:val="5B6470"/>
          <w:sz w:val="24"/>
        </w:rPr>
        <w:t>Professora: Fulana de Tal</w:t>
      </w:r>
    </w:p>
    <w:p>
      <w:pPr>
        <w:spacing w:after="0"/>
      </w:pPr>
      <w:r>
        <w:rPr>
          <w:rFonts w:ascii="Calibri" w:hAnsi="Calibri"/>
          <w:b w:val="0"/>
          <w:color w:val="5B6470"/>
          <w:sz w:val="20"/>
        </w:rPr>
        <w:t>• Situs fetal — Fulana de Tal</w:t>
      </w:r>
    </w:p>
    <w:p>
      <w:pPr>
        <w:spacing w:after="0"/>
      </w:pPr>
      <w:r>
        <w:rPr>
          <w:rFonts w:ascii="Calibri" w:hAnsi="Calibri"/>
          <w:b w:val="0"/>
          <w:color w:val="5B6470"/>
          <w:sz w:val="20"/>
        </w:rPr>
        <w:t>• Posição cardíaca — Fulana de Tal</w:t>
      </w:r>
    </w:p>
    <w:p>
      <w:pPr>
        <w:spacing w:before="4535"/>
      </w:pPr>
      <w:r>
        <w:rPr>
          <w:rFonts w:ascii="Calibri" w:hAnsi="Calibri"/>
          <w:b w:val="0"/>
          <w:color w:val="5B6470"/>
          <w:sz w:val="18"/>
        </w:rPr>
        <w:t>Apostila de estudo elaborada exclusivamente a partir da transcrição da aula e dos slides apresentados. Perfil: Equilibrada. Gerada em 19/10/2026 pelo ApostilaIA 1.0.0 (processamento local).</w:t>
      </w:r>
      <w:r>
        <w:br w:type="page"/>
      </w:r>
    </w:p>
    <w:p>
      <w:pPr>
        <w:pStyle w:val="Heading1"/>
      </w:pPr>
      <w:r>
        <w:t>Sumário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Clique com o botão direito e escolha “Atualizar campo” para montar o sumário.</w:t>
      </w:r>
      <w:r>
        <w:fldChar w:fldCharType="end"/>
      </w:r>
      <w:r>
        <w:br w:type="page"/>
      </w:r>
    </w:p>
    <w:p>
      <w:pPr>
        <w:pStyle w:val="Heading1"/>
      </w:pPr>
      <w:r>
        <w:t>1  Situs solitus</w:t>
      </w:r>
    </w:p>
    <w:p>
      <w:pPr>
        <w:pStyle w:val="Heading2"/>
      </w:pPr>
      <w:r>
        <w:t>1.1  Comecar falando sitios</w:t>
      </w:r>
    </w:p>
    <w:p>
      <w:r>
        <w:rPr>
          <w:b w:val="0"/>
        </w:rPr>
        <w:t>Bom, pessoal, vamos começar falando do sítios solitus, que é o arranjo habitual dos órgãos. O átrio morfologicamente direito fica à direita e o estômago fica, à esquerda,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Uma coisa importante: o eixo cardíaco normal fica entre 25 e 65 graus.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4E4"/>
            <w:tcBorders>
              <w:top w:val="nil"/>
              <w:bottom w:val="nil"/>
              <w:right w:val="nil"/>
              <w:left w:val="single" w:sz="24" w:color="B86E00"/>
            </w:tcBorders>
          </w:tcPr>
          <w:p>
            <w:r>
              <w:rPr>
                <w:rFonts w:ascii="Calibri" w:hAnsi="Calibri"/>
                <w:b/>
                <w:color w:val="B86E00"/>
                <w:sz w:val="17"/>
              </w:rPr>
              <w:t>PONTO DE ATENÇÃO</w:t>
            </w:r>
          </w:p>
          <w:p>
            <w:r>
              <w:rPr>
                <w:b w:val="0"/>
                <w:sz w:val="21"/>
              </w:rPr>
              <w:t>Se o eixo estiver fora, disso, a gente tem que olhar com mais cuidado, porque isso pode indicar alguma alteração.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7F0"/>
            <w:tcBorders>
              <w:top w:val="nil"/>
              <w:bottom w:val="nil"/>
              <w:right w:val="nil"/>
              <w:left w:val="single" w:sz="24" w:color="2E7D4F"/>
            </w:tcBorders>
          </w:tcPr>
          <w:p>
            <w:r>
              <w:rPr>
                <w:rFonts w:ascii="Calibri" w:hAnsi="Calibri"/>
                <w:b/>
                <w:color w:val="2E7D4F"/>
                <w:sz w:val="17"/>
              </w:rPr>
              <w:t>DICA CLÍNICA</w:t>
            </w:r>
          </w:p>
          <w:p>
            <w:r>
              <w:rPr>
                <w:b w:val="0"/>
                <w:sz w:val="21"/>
              </w:rPr>
              <w:t>Na prática eu sempre começo identificando o estômago, depois a posição do coração.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7F0"/>
            <w:tcBorders>
              <w:top w:val="nil"/>
              <w:bottom w:val="nil"/>
              <w:right w:val="nil"/>
              <w:left w:val="single" w:sz="24" w:color="2E7D4F"/>
            </w:tcBorders>
          </w:tcPr>
          <w:p>
            <w:r>
              <w:rPr>
                <w:rFonts w:ascii="Calibri" w:hAnsi="Calibri"/>
                <w:b/>
                <w:color w:val="2E7D4F"/>
                <w:sz w:val="17"/>
              </w:rPr>
              <w:t>DICA CLÍNICA</w:t>
            </w:r>
          </w:p>
          <w:p>
            <w:r>
              <w:rPr>
                <w:b w:val="0"/>
                <w:sz w:val="21"/>
              </w:rPr>
              <w:t>É uma, dica que facilita muito o exame no dia a dia.</w:t>
            </w:r>
          </w:p>
        </w:tc>
      </w:tr>
    </w:tbl>
    <w:p>
      <w:pPr>
        <w:spacing w:after="40"/>
      </w:pPr>
    </w:p>
    <w:p>
      <w:r>
        <w:rPr>
          <w:b w:val="0"/>
        </w:rPr>
        <w:t>Já o sítios, inversus é a imagem em espelho do sítios solitus. Então o estômago vai estar à direita e o átrio morfologicamente direito vai estar à esquerda.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4E4"/>
            <w:tcBorders>
              <w:top w:val="nil"/>
              <w:bottom w:val="nil"/>
              <w:right w:val="nil"/>
              <w:left w:val="single" w:sz="24" w:color="B86E00"/>
            </w:tcBorders>
          </w:tcPr>
          <w:p>
            <w:r>
              <w:rPr>
                <w:rFonts w:ascii="Calibri" w:hAnsi="Calibri"/>
                <w:b/>
                <w:color w:val="B86E00"/>
                <w:sz w:val="17"/>
              </w:rPr>
              <w:t>PONTO DE ATENÇÃO</w:t>
            </w:r>
          </w:p>
          <w:p>
            <w:r>
              <w:rPr>
                <w:b w:val="0"/>
                <w:sz w:val="21"/>
              </w:rPr>
              <w:t>Cuidado para não confundir com erro de lateralidade do transdutor.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4E4"/>
            <w:tcBorders>
              <w:top w:val="nil"/>
              <w:bottom w:val="nil"/>
              <w:right w:val="nil"/>
              <w:left w:val="single" w:sz="24" w:color="B86E00"/>
            </w:tcBorders>
          </w:tcPr>
          <w:p>
            <w:r>
              <w:rPr>
                <w:rFonts w:ascii="Calibri" w:hAnsi="Calibri"/>
                <w:b/>
                <w:color w:val="B86E00"/>
                <w:sz w:val="17"/>
              </w:rPr>
              <w:t>PONTO DE ATENÇÃO</w:t>
            </w:r>
          </w:p>
          <w:p>
            <w:r>
              <w:rPr>
                <w:b w:val="0"/>
                <w:sz w:val="21"/>
              </w:rPr>
              <w:t>Esse é um erro frequente: se você não conferir a posição fetal antes, pode achar que é, inversus quando não é.</w:t>
            </w:r>
          </w:p>
        </w:tc>
      </w:tr>
    </w:tbl>
    <w:p>
      <w:pPr>
        <w:spacing w:after="40"/>
      </w:pPr>
    </w:p>
    <w:p>
      <w:r>
        <w:rPr>
          <w:b w:val="0"/>
        </w:rPr>
        <w:t>No sítios ambíguo a gente fala de isomerismo. No isomerismo direito geralmente tem asplenia, e no isomerismo esquerdo tem poliesplenia.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p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8"/>
        </w:rPr>
        <w:t xml:space="preserve">Figura 1 — Isomerismo esquerdo – ázigos </w:t>
      </w:r>
      <w:r>
        <w:rPr>
          <w:i/>
          <w:sz w:val="18"/>
        </w:rPr>
        <w:t>(Situs fetal, slide 6)</w:t>
      </w:r>
    </w:p>
    <w:p>
      <w:pPr>
        <w:pStyle w:val="Heading2"/>
      </w:pPr>
      <w:r>
        <w:t>1.2  Isomerismo esquerdo interrupcao</w:t>
      </w:r>
    </w:p>
    <w:p>
      <w:r>
        <w:rPr>
          <w:b w:val="0"/>
        </w:rPr>
        <w:t>A interrupção da veia cava inferior no isomerismo esquerdo acontece, em 90% dos casos, então quando você vê a continuação pela ázigos, pensa em isomerismo esquerdo.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2F0F8"/>
            <w:tcBorders>
              <w:top w:val="nil"/>
              <w:bottom w:val="nil"/>
              <w:right w:val="nil"/>
              <w:left w:val="single" w:sz="24" w:color="5E4FA2"/>
            </w:tcBorders>
          </w:tcPr>
          <w:p>
            <w:r>
              <w:rPr>
                <w:rFonts w:ascii="Calibri" w:hAnsi="Calibri"/>
                <w:b/>
                <w:color w:val="5E4FA2"/>
                <w:sz w:val="17"/>
              </w:rPr>
              <w:t>EXEMPLO DISCUTIDO</w:t>
            </w:r>
          </w:p>
          <w:p>
            <w:r>
              <w:rPr>
                <w:b w:val="0"/>
                <w:sz w:val="21"/>
              </w:rPr>
              <w:t>Por exemplo, teve um caso que eu atendi de uma gestante de 22 semanas em que a primeira pista foi justamente a ázigos dilatada ao lado da aorta.</w:t>
            </w:r>
          </w:p>
        </w:tc>
      </w:tr>
    </w:tbl>
    <w:p>
      <w:pPr>
        <w:spacing w:after="40"/>
      </w:pPr>
    </w:p>
    <w:p>
      <w:r>
        <w:rPr>
          <w:b w:val="0"/>
        </w:rPr>
        <w:t>Agora vamos diferenciar destroposição de destrocardia. Na dextroposição o coração está deslocado para a direita, mas o ápice continua apontando para a esquerda.</w:t>
      </w:r>
    </w:p>
    <w:p>
      <w:r>
        <w:rPr>
          <w:b w:val="0"/>
        </w:rPr>
        <w:t>Na destrocardia o, próprio ápice aponta para a direita. Então o que define é para onde aponta o ápice.</w:t>
      </w:r>
    </w:p>
    <w:p>
      <w:r>
        <w:rPr>
          <w:b w:val="0"/>
        </w:rPr>
        <w:t>As causas de dextroposição que a gente mais vê, são hérnia diafragmática e derrame pleural, que empurram o coração.</w:t>
      </w:r>
    </w:p>
    <w:p>
      <w:r>
        <w:rPr>
          <w:b w:val="0"/>
        </w:rPr>
        <w:t>Então a sequência que eu ensino é: primeiro o situs, depois a posição cardíaca, em seguida as conexões venosas, depois as conexões atrioventriculares e por último as conexões ventriculoarteriais.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p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8"/>
        </w:rPr>
        <w:t xml:space="preserve">Figura 2 — Dextroposição </w:t>
      </w:r>
      <w:r>
        <w:rPr>
          <w:i/>
          <w:sz w:val="18"/>
        </w:rPr>
        <w:t>(Situs fetal, slide 7)</w:t>
      </w:r>
    </w:p>
    <w:p>
      <w:pPr>
        <w:pStyle w:val="Heading2"/>
      </w:pPr>
      <w:r>
        <w:t>1.3  Passo seguir sempre</w:t>
      </w:r>
    </w:p>
    <w:p>
      <w:r>
        <w:rPr>
          <w:b w:val="0"/>
        </w:rPr>
        <w:t>Se você seguir sempre essa ordem, você não esquece nenhuma etapa. É o passo a passo da análise sequencial segmentar.</w:t>
      </w:r>
    </w:p>
    <w:p>
      <w:r>
        <w:rPr>
          <w:b w:val="0"/>
        </w:rPr>
        <w:t>Em alguns casos o bebê vai precisar do RASC logo depois do nascimento, que é a atriosseptostomia, para ampliar a comunicação interatrial.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Observem que isso muda o planejamento do parto, que deve acontecer num centro com cardiologia pediátrica.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7F0"/>
            <w:tcBorders>
              <w:top w:val="nil"/>
              <w:bottom w:val="nil"/>
              <w:right w:val="nil"/>
              <w:left w:val="single" w:sz="24" w:color="2E7D4F"/>
            </w:tcBorders>
          </w:tcPr>
          <w:p>
            <w:r>
              <w:rPr>
                <w:rFonts w:ascii="Calibri" w:hAnsi="Calibri"/>
                <w:b/>
                <w:color w:val="2E7D4F"/>
                <w:sz w:val="17"/>
              </w:rPr>
              <w:t>DICA CLÍNICA</w:t>
            </w:r>
          </w:p>
          <w:p>
            <w:r>
              <w:rPr>
                <w:b w:val="0"/>
                <w:sz w:val="21"/>
              </w:rPr>
              <w:t>Repetindo esse ponto com outras palavras para quem chegou agora: na prática eu sempre começo identificando o estômago, depois a posição do coração.</w:t>
            </w:r>
          </w:p>
        </w:tc>
      </w:tr>
    </w:tbl>
    <w:p>
      <w:pPr>
        <w:spacing w:after="40"/>
      </w:pPr>
    </w:p>
    <w:p>
      <w:pPr>
        <w:pStyle w:val="Heading2"/>
      </w:pPr>
      <w:r>
        <w:t>1.4  Sitios alguem perguntou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4E4"/>
            <w:tcBorders>
              <w:top w:val="nil"/>
              <w:bottom w:val="nil"/>
              <w:right w:val="nil"/>
              <w:left w:val="single" w:sz="24" w:color="B86E00"/>
            </w:tcBorders>
          </w:tcPr>
          <w:p>
            <w:r>
              <w:rPr>
                <w:rFonts w:ascii="Calibri" w:hAnsi="Calibri"/>
                <w:b/>
                <w:color w:val="B86E00"/>
                <w:sz w:val="17"/>
              </w:rPr>
              <w:t>PONTO DE ATENÇÃO</w:t>
            </w:r>
          </w:p>
          <w:p>
            <w:r>
              <w:rPr>
                <w:b w:val="0"/>
                <w:sz w:val="21"/>
              </w:rPr>
              <w:t>Voltando ao que eu falei antes, cuidado para não confundir com erro de lateralidade do transdutor.</w:t>
            </w:r>
          </w:p>
        </w:tc>
      </w:tr>
    </w:tbl>
    <w:p>
      <w:pPr>
        <w:spacing w:after="40"/>
      </w:pPr>
    </w:p>
    <w:p>
      <w:r>
        <w:rPr>
          <w:b w:val="0"/>
        </w:rPr>
        <w:t>Repetindo esse ponto com outras palavras para quem chegou agora: agora vamos diferenciar destroposição de destrocardia. Na dextroposição o coração está deslocado para a direita, mas o ápice continua apontando para a esquerda.</w:t>
      </w:r>
    </w:p>
    <w:p>
      <w:pPr>
        <w:pStyle w:val="Heading2"/>
      </w:pPr>
      <w:r>
        <w:t>1.5  Vejam destrocardia proprio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Vejam bem, na destrocardia o próprio ápice aponta para a direita.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Voltando ao que eu falei antes, observem que isso muda o planejamento do parto, que deve acontecer num centro com cardiologia pediátrica.</w:t>
            </w:r>
          </w:p>
        </w:tc>
      </w:tr>
    </w:tbl>
    <w:p>
      <w:pPr>
        <w:spacing w:after="40"/>
      </w:pPr>
    </w:p>
    <w:p>
      <w:r>
        <w:rPr>
          <w:b w:val="0"/>
        </w:rPr>
        <w:t>Repetindo esse ponto com outras palavras para quem chegou agora: bom, pessoal, vamos começar falando do sítios solitus, que é o arranjo habitual dos órgãos. O átrio morfologicamente direito fica à direita e, o estômago fica à esquerda, (revisão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7F0"/>
            <w:tcBorders>
              <w:top w:val="nil"/>
              <w:bottom w:val="nil"/>
              <w:right w:val="nil"/>
              <w:left w:val="single" w:sz="24" w:color="2E7D4F"/>
            </w:tcBorders>
          </w:tcPr>
          <w:p>
            <w:r>
              <w:rPr>
                <w:rFonts w:ascii="Calibri" w:hAnsi="Calibri"/>
                <w:b/>
                <w:color w:val="2E7D4F"/>
                <w:sz w:val="17"/>
              </w:rPr>
              <w:t>DICA CLÍNICA</w:t>
            </w:r>
          </w:p>
          <w:p>
            <w:r>
              <w:rPr>
                <w:b w:val="0"/>
                <w:sz w:val="21"/>
              </w:rPr>
              <w:t>Voltando ao que eu falei antes, na prática eu sempre começo identificando o estômago, depois a posição, do coração.</w:t>
            </w:r>
          </w:p>
        </w:tc>
      </w:tr>
    </w:tbl>
    <w:p>
      <w:pPr>
        <w:spacing w:after="40"/>
      </w:pPr>
    </w:p>
    <w:p>
      <w:pPr>
        <w:pStyle w:val="Heading2"/>
      </w:pPr>
      <w:r>
        <w:t>1.6  Voltando falei cuidado</w:t>
      </w:r>
    </w:p>
    <w:p>
      <w:r>
        <w:rPr>
          <w:b w:val="0"/>
        </w:rPr>
        <w:t>Repetindo esse ponto com outras palavras para quem chegou agora: na destrocardia o próprio ápice aponta, para a direita. Então o que define é para onde aponta o ápice.</w:t>
      </w:r>
    </w:p>
    <w:p>
      <w:pPr>
        <w:pStyle w:val="Heading2"/>
      </w:pPr>
      <w:r>
        <w:t>1.7  Alguem perguntou intervalo</w:t>
      </w:r>
    </w:p>
    <w:p>
      <w:r>
        <w:rPr>
          <w:b w:val="0"/>
        </w:rPr>
        <w:t>Repetindo esse ponto com outras palavras para quem chegou agora: se você seguir sempre essa ordem, você não esquece nenhuma etapa. É o passo a passo da análise sequencial segmentar.</w:t>
      </w:r>
    </w:p>
    <w:p>
      <w:r>
        <w:rPr>
          <w:b w:val="0"/>
        </w:rPr>
        <w:t>Repetindo esse ponto com outras palavras para quem chegou agora: em alguns casos o bebê vai precisar do RASC logo depois do nascimento, que é, a atriosseptostomia, para ampliar a comunicação interatrial.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Alguém perguntou sobre isso no intervalo. observem que isso muda o planejamento do parto, que deve acontecer num centro com cardiologia pediátrica.</w:t>
            </w:r>
          </w:p>
        </w:tc>
      </w:tr>
    </w:tbl>
    <w:p>
      <w:pPr>
        <w:spacing w:after="40"/>
      </w:pPr>
    </w:p>
    <w:p>
      <w:pPr>
        <w:pStyle w:val="Heading2"/>
      </w:pPr>
      <w:r>
        <w:t>1.8  Vejam importante cardiaco</w:t>
      </w:r>
    </w:p>
    <w:p>
      <w:r>
        <w:rPr>
          <w:b w:val="0"/>
        </w:rPr>
        <w:t>Então o estômago vai estar à direita e o átrio morfologicamente direito vai estar à esquerda.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Vejam bem, já o sítios inversus é a imagem em espelho do sítios solitus.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4E4"/>
            <w:tcBorders>
              <w:top w:val="nil"/>
              <w:bottom w:val="nil"/>
              <w:right w:val="nil"/>
              <w:left w:val="single" w:sz="24" w:color="B86E00"/>
            </w:tcBorders>
          </w:tcPr>
          <w:p>
            <w:r>
              <w:rPr>
                <w:rFonts w:ascii="Calibri" w:hAnsi="Calibri"/>
                <w:b/>
                <w:color w:val="B86E00"/>
                <w:sz w:val="17"/>
              </w:rPr>
              <w:t>PONTO DE ATENÇÃO</w:t>
            </w:r>
          </w:p>
          <w:p>
            <w:r>
              <w:rPr>
                <w:b w:val="0"/>
                <w:sz w:val="21"/>
              </w:rPr>
              <w:t>Alguém perguntou sobre isso no intervalo. cuidado para não confundir com erro de lateralidade do transdutor.</w:t>
            </w:r>
          </w:p>
        </w:tc>
      </w:tr>
    </w:tbl>
    <w:p>
      <w:pPr>
        <w:spacing w:after="40"/>
      </w:pPr>
    </w:p>
    <w:p>
      <w:pPr>
        <w:pStyle w:val="Heading2"/>
      </w:pPr>
      <w:r>
        <w:t>1.9  Vejam exemplo atendi</w:t>
      </w:r>
    </w:p>
    <w:p>
      <w:r>
        <w:rPr>
          <w:b w:val="0"/>
        </w:rPr>
        <w:t>Alguém perguntou sobre isso no intervalo. agora vamos diferenciar destroposição de destrocardia.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Repetindo esse ponto com outras palavras para quem chegou agora: uma coisa importante: o eixo cardíaco normal fica entre 25 e 65 graus.</w:t>
            </w:r>
          </w:p>
        </w:tc>
      </w:tr>
    </w:tbl>
    <w:p>
      <w:pPr>
        <w:spacing w:after="40"/>
      </w:pPr>
    </w:p>
    <w:p>
      <w:pPr>
        <w:pStyle w:val="Heading2"/>
      </w:pPr>
      <w:r>
        <w:t>1.10  Repetindo ponto outras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4E4"/>
            <w:tcBorders>
              <w:top w:val="nil"/>
              <w:bottom w:val="nil"/>
              <w:right w:val="nil"/>
              <w:left w:val="single" w:sz="24" w:color="B86E00"/>
            </w:tcBorders>
          </w:tcPr>
          <w:p>
            <w:r>
              <w:rPr>
                <w:rFonts w:ascii="Calibri" w:hAnsi="Calibri"/>
                <w:b/>
                <w:color w:val="B86E00"/>
                <w:sz w:val="17"/>
              </w:rPr>
              <w:t>PONTO DE ATENÇÃO</w:t>
            </w:r>
          </w:p>
          <w:p>
            <w:r>
              <w:rPr>
                <w:b w:val="0"/>
                <w:sz w:val="21"/>
              </w:rPr>
              <w:t>Repetindo esse ponto com outras palavras para quem chegou agora: cuidado para não confundir com erro de lateralidade do, transdutor.</w:t>
            </w:r>
          </w:p>
        </w:tc>
      </w:tr>
    </w:tbl>
    <w:p>
      <w:pPr>
        <w:spacing w:after="40"/>
      </w:pPr>
    </w:p>
    <w:p>
      <w:pPr>
        <w:pStyle w:val="Heading2"/>
      </w:pPr>
      <w:r>
        <w:t>1.11  Voltando falei importante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Voltando ao que eu falei antes, uma coisa importante: o eixo cardíaco normal fica entre 25 e 65 graus.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Tabela 1 — Isomerismos –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Achado</w:t>
            </w:r>
          </w:p>
        </w:tc>
        <w:tc>
          <w:tcPr>
            <w:tcW w:type="dxa" w:w="3099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Isomerismo direito</w:t>
            </w:r>
          </w:p>
        </w:tc>
        <w:tc>
          <w:tcPr>
            <w:tcW w:type="dxa" w:w="3099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Isomerismo esquerdo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Baço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Asplenia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Poliesplenia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4F7FA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Veia cava inferior</w:t>
            </w:r>
          </w:p>
        </w:tc>
        <w:tc>
          <w:tcPr>
            <w:tcW w:type="dxa" w:w="3099"/>
            <w:shd w:val="clear" w:color="auto" w:fill="F4F7FA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Contínua</w:t>
            </w:r>
          </w:p>
        </w:tc>
        <w:tc>
          <w:tcPr>
            <w:tcW w:type="dxa" w:w="3099"/>
            <w:shd w:val="clear" w:color="auto" w:fill="F4F7FA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Interrompida</w:t>
            </w:r>
          </w:p>
        </w:tc>
      </w:tr>
      <w:tr>
        <w:trPr>
          <w:cantSplit w:val="true"/>
        </w:trPr>
        <w:tc>
          <w:tcPr>
            <w:tcW w:type="dxa" w:w="309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Bloqueio AV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Raro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Frequente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  Sequência de avaliação</w:t>
      </w:r>
    </w:p>
    <w:p>
      <w:pPr>
        <w:pStyle w:val="Heading2"/>
      </w:pPr>
      <w:r>
        <w:t>2.1  Diferenciar destroposicao destrocardia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p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8"/>
        </w:rPr>
        <w:t xml:space="preserve">Figura 3 — Isomerismo esquerdo – ázigos </w:t>
      </w:r>
      <w:r>
        <w:rPr>
          <w:i/>
          <w:sz w:val="18"/>
        </w:rPr>
        <w:t>(Posição cardíaca, slide 6)</w:t>
      </w:r>
    </w:p>
    <w:p>
      <w:pPr>
        <w:pStyle w:val="Heading2"/>
      </w:pPr>
      <w:r>
        <w:t>2.2  Observem planejamento parto</w:t>
      </w:r>
    </w:p>
    <w:p>
      <w:r>
        <w:rPr>
          <w:b w:val="0"/>
        </w:rPr>
        <w:t>Então o que define é para onde aponta o ápice.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p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8"/>
        </w:rPr>
        <w:t xml:space="preserve">Figura 4 — Dextroposição </w:t>
      </w:r>
      <w:r>
        <w:rPr>
          <w:i/>
          <w:sz w:val="18"/>
        </w:rPr>
        <w:t>(Posição cardíaca, slide 7)</w:t>
      </w:r>
    </w:p>
    <w:p>
      <w:pPr>
        <w:pStyle w:val="Heading2"/>
      </w:pPr>
      <w:r>
        <w:t>2.3  Passo vejam seguir</w:t>
      </w:r>
    </w:p>
    <w:p>
      <w:r>
        <w:rPr>
          <w:b w:val="0"/>
        </w:rPr>
        <w:t>É o passo a passo da análise sequencial segmentar.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Vejam bem, se você seguir sempre essa ordem, você não esquece nenhuma etapa.</w:t>
            </w:r>
          </w:p>
        </w:tc>
      </w:tr>
    </w:tbl>
    <w:p>
      <w:pPr>
        <w:spacing w:after="40"/>
      </w:pPr>
    </w:p>
    <w:p>
      <w:r>
        <w:rPr>
          <w:b w:val="0"/>
        </w:rPr>
        <w:t>Na dextroposição o coração está deslocado para a direita, mas o, ápice continua apontando para a esquerda.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Vejam bem, agora vamos diferenciar destroposição de destrocardia.</w:t>
            </w:r>
          </w:p>
        </w:tc>
      </w:tr>
    </w:tbl>
    <w:p>
      <w:pPr>
        <w:spacing w:after="40"/>
      </w:pPr>
    </w:p>
    <w:p>
      <w:pPr>
        <w:pStyle w:val="Heading2"/>
      </w:pPr>
      <w:r>
        <w:t>2.4  Voltando falei causas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4FB"/>
            <w:tcBorders>
              <w:top w:val="nil"/>
              <w:bottom w:val="nil"/>
              <w:right w:val="nil"/>
              <w:left w:val="single" w:sz="24" w:color="2E75B6"/>
            </w:tcBorders>
          </w:tcPr>
          <w:p>
            <w:r>
              <w:rPr>
                <w:rFonts w:ascii="Calibri" w:hAnsi="Calibri"/>
                <w:b/>
                <w:color w:val="2E75B6"/>
                <w:sz w:val="17"/>
              </w:rPr>
              <w:t>OBSERVAÇÃO DA PROFESSORA</w:t>
            </w:r>
          </w:p>
          <w:p>
            <w:r>
              <w:rPr>
                <w:b w:val="0"/>
                <w:sz w:val="21"/>
              </w:rPr>
              <w:t>Repetindo esse ponto com outras palavras para quem chegou agora: observem que isso muda o planejamento do parto, que deve acontecer num centro com cardiologia pediátrica.</w:t>
            </w:r>
          </w:p>
        </w:tc>
      </w:tr>
    </w:tbl>
    <w:p>
      <w:pPr>
        <w:spacing w:after="40"/>
      </w:pPr>
    </w:p>
    <w:p>
      <w:pPr>
        <w:pStyle w:val="Heading2"/>
      </w:pPr>
      <w:r>
        <w:t>2.5  Apice aponta alguem</w:t>
      </w:r>
    </w:p>
    <w:p>
      <w:r>
        <w:rPr>
          <w:b w:val="0"/>
        </w:rPr>
        <w:t>Repetindo esse ponto com outras palavras para quem chegou agora: as causas de dextroposição que a gente mais vê são hérnia diafragmática e derrame pleural, que empurram o coração.</w:t>
      </w:r>
    </w:p>
    <w:p>
      <w:pPr>
        <w:pStyle w:val="Heading1"/>
        <w:pageBreakBefore/>
      </w:pPr>
      <w:r>
        <w:t>Termos e pontos a conferir</w:t>
      </w:r>
    </w:p>
    <w:p>
      <w:r>
        <w:rPr>
          <w:b w:val="0"/>
          <w:color w:val="5B6470"/>
          <w:sz w:val="19"/>
        </w:rPr>
        <w:t>Itens que a revisão automática não pôde confirmar pelas fontes. Não foram corrigidos por suposição.</w:t>
      </w:r>
    </w:p>
    <w:p>
      <w:pPr>
        <w:pStyle w:val="ListBullet"/>
      </w:pPr>
      <w:r>
        <w:rPr>
          <w:b/>
          <w:sz w:val="20"/>
        </w:rPr>
        <w:t>Divergência: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cava inferior interrupcao veia: na fala “90%”, no slide “59–75%” (Parte 1, §22, Parte 1, §37, Parte 1, §52, Parte 1, §82; Situs fetal slide 5).</w:t>
      </w:r>
    </w:p>
    <w:p>
      <w:pPr>
        <w:pStyle w:val="Heading1"/>
        <w:pageBreakBefore w:val="0"/>
      </w:pPr>
      <w:r>
        <w:t>Referências citadas nos slides</w:t>
      </w:r>
    </w:p>
    <w:p>
      <w:r>
        <w:rPr>
          <w:b w:val="0"/>
          <w:color w:val="5B6470"/>
          <w:sz w:val="19"/>
        </w:rPr>
        <w:t>Obras e artigos impressos nos slides da aula (o conteúdo da apostila não foi complementado com elas).</w:t>
      </w:r>
    </w:p>
    <w:p>
      <w:pPr>
        <w:pStyle w:val="ListBullet"/>
      </w:pPr>
      <w:r>
        <w:rPr>
          <w:b w:val="0"/>
          <w:sz w:val="20"/>
        </w:rPr>
        <w:t>A Practical Guide Of Testing – Normal Cases. Autor Exemplo, MD; Outro Autor, MD.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color w:val="5B6470"/>
        <w:sz w:val="16"/>
      </w:rPr>
      <w:t>Situs fetal • Posição cardíaca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5B64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Situs fetal • Posição cardíaca</dc:title>
  <dc:subject/>
  <dc:creator>Fulana de Tal</dc:creator>
  <cp:keywords/>
  <dc:description>Gerado localmente pelo ApostilaIA 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