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4A" w:rsidRPr="007A204A" w:rsidRDefault="007A204A" w:rsidP="007A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Referências Bibliográficas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[1] MATTERN,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Friedemann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; FLOERKEMEIER, Christian: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From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Computers</w:t>
      </w:r>
      <w:proofErr w:type="spellEnd"/>
      <w:r w:rsidR="00524473" w:rsidRPr="0052447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to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Distributed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Systems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Group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Institute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for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Pervasive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Computing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ETH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Zurich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, 2010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4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http://www.vs.inf.ethz.ch/pu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b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l/papers/Internet-of-things.pdf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[2] REDDY,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Aala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Santhosh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Reaping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Benefits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Cognizant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Reports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</w:t>
      </w:r>
      <w:proofErr w:type="gram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Maio</w:t>
      </w:r>
      <w:proofErr w:type="gram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de 2014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5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https://www.cognizant.c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o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m/InsightsWhitepapers/Reaping-the-Benefits-of-the-Internet-of-Things.pdf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[3] EVANS, Dave: </w:t>
      </w:r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The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How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Next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Evolution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Is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Changing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Everything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Cisco, </w:t>
      </w:r>
      <w:proofErr w:type="gram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Abril</w:t>
      </w:r>
      <w:proofErr w:type="gram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de 2011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6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http://www.cisco.com/c/dam/en_u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s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/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a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b</w:t>
        </w:r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out/ac79/docs/innov/IoT_IBSG_0411FINAL.pdf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22/05/2016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[4] </w:t>
      </w:r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: Science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Fiction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or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Business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Fact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? </w:t>
      </w: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Harvard Business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Review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, 2014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</w:t>
      </w:r>
    </w:p>
    <w:p w:rsidR="007A204A" w:rsidRPr="007A204A" w:rsidRDefault="002C0BE6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hyperlink r:id="rId7" w:history="1">
        <w:r w:rsidR="007A204A"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https://hbr.org/resources/pdfs/comm/v</w:t>
        </w:r>
        <w:r w:rsidR="007A204A"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e</w:t>
        </w:r>
        <w:r w:rsidR="007A204A"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rizon/18980_HBR_Verizon_IoT_Nov_14.pdf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24/05/2016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[5] VERMESAN,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Ovidiu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>; FRIESS, Peter:  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Converging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Technologies for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Smart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Environments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Integrated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Ecosystems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. River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Publishers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>,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Disponível em:</w:t>
      </w:r>
    </w:p>
    <w:p w:rsidR="007A204A" w:rsidRPr="007A204A" w:rsidRDefault="002C0BE6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http://www.internet-of-things-research.eu/pdf/Converg</w:t>
        </w:r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i</w:t>
        </w:r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ng_Technologies_for_Smart_Environments_and_Integrated_Ecosystems_IERC_Book_Open_Access_2013.pdf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[6]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Introduction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to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(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IoT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). </w:t>
      </w:r>
      <w:r w:rsidRPr="007A204A">
        <w:rPr>
          <w:rFonts w:ascii="Arial" w:eastAsia="Times New Roman" w:hAnsi="Arial" w:cs="Arial"/>
          <w:color w:val="000000"/>
          <w:lang w:eastAsia="pt-BR"/>
        </w:rPr>
        <w:t xml:space="preserve">Lopez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Research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LLC, </w:t>
      </w:r>
      <w:proofErr w:type="gramStart"/>
      <w:r w:rsidRPr="007A204A">
        <w:rPr>
          <w:rFonts w:ascii="Arial" w:eastAsia="Times New Roman" w:hAnsi="Arial" w:cs="Arial"/>
          <w:color w:val="000000"/>
          <w:lang w:eastAsia="pt-BR"/>
        </w:rPr>
        <w:t>Novembro</w:t>
      </w:r>
      <w:proofErr w:type="gramEnd"/>
      <w:r w:rsidRPr="007A204A">
        <w:rPr>
          <w:rFonts w:ascii="Arial" w:eastAsia="Times New Roman" w:hAnsi="Arial" w:cs="Arial"/>
          <w:color w:val="000000"/>
          <w:lang w:eastAsia="pt-BR"/>
        </w:rPr>
        <w:t xml:space="preserve"> de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em: </w:t>
      </w:r>
      <w:hyperlink r:id="rId9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http://www.cisco.com/c/dam/e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n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_us/solutions/trends/iot/introduction_to_IoT_november.pdf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[7] SANTUCCI, Gérald: 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The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Between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Revolution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proofErr w:type="gram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In</w:t>
      </w:r>
      <w:proofErr w:type="gram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ternet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Metamorphosis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Objects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Cordis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Europa, 2012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em: </w:t>
      </w:r>
      <w:hyperlink r:id="rId10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http://cordis.europa.eu/fp7/ict/enet/documents/publications/iot-between-the-internet-revolution.p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d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24/05/2016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[8] 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The 'Internet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'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will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mean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really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,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really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big data</w:t>
      </w:r>
      <w:r w:rsidRPr="007A204A">
        <w:rPr>
          <w:rFonts w:ascii="Arial" w:eastAsia="Times New Roman" w:hAnsi="Arial" w:cs="Arial"/>
          <w:color w:val="000000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InfoWorld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gramStart"/>
      <w:r w:rsidRPr="007A204A">
        <w:rPr>
          <w:rFonts w:ascii="Arial" w:eastAsia="Times New Roman" w:hAnsi="Arial" w:cs="Arial"/>
          <w:color w:val="000000"/>
          <w:lang w:eastAsia="pt-BR"/>
        </w:rPr>
        <w:t>Julho</w:t>
      </w:r>
      <w:proofErr w:type="gramEnd"/>
      <w:r w:rsidRPr="007A204A">
        <w:rPr>
          <w:rFonts w:ascii="Arial" w:eastAsia="Times New Roman" w:hAnsi="Arial" w:cs="Arial"/>
          <w:color w:val="000000"/>
          <w:lang w:eastAsia="pt-BR"/>
        </w:rPr>
        <w:t xml:space="preserve"> de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Disponível em:</w:t>
      </w:r>
    </w:p>
    <w:p w:rsidR="007A204A" w:rsidRPr="007A204A" w:rsidRDefault="002C0BE6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http://www.infoworld.com/article/2611319/computer-hardware/the--internet-</w:t>
        </w:r>
        <w:proofErr w:type="spellStart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of</w:t>
        </w:r>
        <w:proofErr w:type="spellEnd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</w:t>
        </w:r>
        <w:proofErr w:type="spellStart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things</w:t>
        </w:r>
        <w:proofErr w:type="spellEnd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--</w:t>
        </w:r>
        <w:proofErr w:type="spellStart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will-mean-really</w:t>
        </w:r>
        <w:proofErr w:type="spellEnd"/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--really-big-da</w:t>
        </w:r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t</w:t>
        </w:r>
        <w:r w:rsidR="007A204A"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a.html</w:t>
        </w:r>
      </w:hyperlink>
    </w:p>
    <w:p w:rsidR="007A204A" w:rsidRDefault="007A204A" w:rsidP="007A20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25/05/2016</w:t>
      </w:r>
    </w:p>
    <w:p w:rsidR="00015078" w:rsidRDefault="00015078" w:rsidP="007A20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15078" w:rsidRPr="002C0BE6" w:rsidRDefault="00015078" w:rsidP="007A204A">
      <w:pPr>
        <w:spacing w:after="0" w:line="240" w:lineRule="auto"/>
        <w:rPr>
          <w:rFonts w:ascii="Arial" w:eastAsia="Times New Roman" w:hAnsi="Arial" w:cs="Arial"/>
          <w:color w:val="000000"/>
          <w:highlight w:val="yellow"/>
          <w:lang w:eastAsia="pt-BR"/>
        </w:rPr>
      </w:pPr>
      <w:bookmarkStart w:id="0" w:name="_GoBack"/>
      <w:bookmarkEnd w:id="0"/>
      <w:r w:rsidRPr="002C0BE6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[X] </w:t>
      </w:r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 xml:space="preserve">Energy </w:t>
      </w:r>
      <w:proofErr w:type="spellStart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>Harvesting</w:t>
      </w:r>
      <w:proofErr w:type="spellEnd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 xml:space="preserve"> Wireless Power for </w:t>
      </w:r>
      <w:proofErr w:type="spellStart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>the</w:t>
      </w:r>
      <w:proofErr w:type="spellEnd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 xml:space="preserve"> Internet </w:t>
      </w:r>
      <w:proofErr w:type="spellStart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>of</w:t>
      </w:r>
      <w:proofErr w:type="spellEnd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 xml:space="preserve"> </w:t>
      </w:r>
      <w:proofErr w:type="spellStart"/>
      <w:r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>Things</w:t>
      </w:r>
      <w:proofErr w:type="spellEnd"/>
      <w:r w:rsidR="00664924" w:rsidRPr="002C0BE6">
        <w:rPr>
          <w:rFonts w:ascii="Arial" w:eastAsia="Times New Roman" w:hAnsi="Arial" w:cs="Arial"/>
          <w:i/>
          <w:color w:val="000000"/>
          <w:highlight w:val="yellow"/>
          <w:lang w:eastAsia="pt-BR"/>
        </w:rPr>
        <w:t xml:space="preserve">. </w:t>
      </w:r>
      <w:proofErr w:type="spellStart"/>
      <w:r w:rsidR="00664924" w:rsidRPr="002C0BE6">
        <w:rPr>
          <w:rFonts w:ascii="Arial" w:eastAsia="Times New Roman" w:hAnsi="Arial" w:cs="Arial"/>
          <w:color w:val="000000"/>
          <w:highlight w:val="yellow"/>
          <w:lang w:eastAsia="pt-BR"/>
        </w:rPr>
        <w:t>Enocean</w:t>
      </w:r>
      <w:proofErr w:type="spellEnd"/>
      <w:r w:rsidR="00664924" w:rsidRPr="002C0BE6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</w:t>
      </w:r>
      <w:proofErr w:type="gramStart"/>
      <w:r w:rsidR="00664924" w:rsidRPr="002C0BE6">
        <w:rPr>
          <w:rFonts w:ascii="Arial" w:eastAsia="Times New Roman" w:hAnsi="Arial" w:cs="Arial"/>
          <w:color w:val="000000"/>
          <w:highlight w:val="yellow"/>
          <w:lang w:eastAsia="pt-BR"/>
        </w:rPr>
        <w:t>Agosto</w:t>
      </w:r>
      <w:proofErr w:type="gramEnd"/>
      <w:r w:rsidR="00664924" w:rsidRPr="002C0BE6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de 2015</w:t>
      </w:r>
    </w:p>
    <w:p w:rsidR="00664924" w:rsidRPr="002C0BE6" w:rsidRDefault="00664924" w:rsidP="0066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2C0BE6">
        <w:rPr>
          <w:rFonts w:ascii="Arial" w:eastAsia="Times New Roman" w:hAnsi="Arial" w:cs="Arial"/>
          <w:color w:val="000000"/>
          <w:highlight w:val="yellow"/>
          <w:lang w:eastAsia="pt-BR"/>
        </w:rPr>
        <w:lastRenderedPageBreak/>
        <w:t xml:space="preserve">Disponível em: </w:t>
      </w:r>
    </w:p>
    <w:p w:rsidR="00664924" w:rsidRPr="002C0BE6" w:rsidRDefault="002C0BE6" w:rsidP="00664924">
      <w:pPr>
        <w:spacing w:after="0"/>
        <w:rPr>
          <w:highlight w:val="yellow"/>
          <w:lang w:eastAsia="pt-BR"/>
        </w:rPr>
      </w:pPr>
      <w:hyperlink r:id="rId12" w:history="1">
        <w:r w:rsidR="00664924" w:rsidRPr="002C0BE6">
          <w:rPr>
            <w:rStyle w:val="Hyperlink"/>
            <w:rFonts w:ascii="Arial" w:eastAsia="Times New Roman" w:hAnsi="Arial" w:cs="Arial"/>
            <w:szCs w:val="24"/>
            <w:highlight w:val="yellow"/>
            <w:lang w:eastAsia="pt-BR"/>
          </w:rPr>
          <w:t>https://www.enocean.com/fileadmin/redaktion/pdf/white_paper/White_Paper_Internet_of_Things_EnOcean.pdf</w:t>
        </w:r>
      </w:hyperlink>
      <w:r w:rsidR="00664924" w:rsidRPr="002C0BE6">
        <w:rPr>
          <w:highlight w:val="yellow"/>
          <w:lang w:eastAsia="pt-BR"/>
        </w:rPr>
        <w:t xml:space="preserve"> </w:t>
      </w:r>
    </w:p>
    <w:p w:rsidR="00664924" w:rsidRPr="002C0BE6" w:rsidRDefault="00664924" w:rsidP="00664924">
      <w:pPr>
        <w:spacing w:after="0" w:line="240" w:lineRule="auto"/>
        <w:rPr>
          <w:rFonts w:ascii="Arial" w:eastAsia="Times New Roman" w:hAnsi="Arial" w:cs="Arial"/>
          <w:color w:val="000000"/>
          <w:highlight w:val="yellow"/>
          <w:lang w:eastAsia="pt-BR"/>
        </w:rPr>
      </w:pPr>
      <w:r w:rsidRPr="002C0BE6">
        <w:rPr>
          <w:rFonts w:ascii="Arial" w:eastAsia="Times New Roman" w:hAnsi="Arial" w:cs="Arial"/>
          <w:color w:val="000000"/>
          <w:highlight w:val="yellow"/>
          <w:lang w:eastAsia="pt-BR"/>
        </w:rPr>
        <w:t>Acesso em: 11/07/2016</w:t>
      </w:r>
    </w:p>
    <w:p w:rsidR="00664924" w:rsidRPr="002C0BE6" w:rsidRDefault="00664924" w:rsidP="00664924">
      <w:pPr>
        <w:rPr>
          <w:highlight w:val="yellow"/>
          <w:lang w:eastAsia="pt-BR"/>
        </w:rPr>
      </w:pPr>
    </w:p>
    <w:p w:rsidR="002C0BE6" w:rsidRPr="002C0BE6" w:rsidRDefault="002C0BE6" w:rsidP="002C0BE6">
      <w:pPr>
        <w:spacing w:after="0"/>
        <w:rPr>
          <w:rFonts w:ascii="Arial" w:hAnsi="Arial" w:cs="Arial"/>
          <w:highlight w:val="yellow"/>
          <w:lang w:eastAsia="pt-BR"/>
        </w:rPr>
      </w:pPr>
      <w:r w:rsidRPr="002C0BE6">
        <w:rPr>
          <w:rFonts w:ascii="Arial" w:hAnsi="Arial" w:cs="Arial"/>
          <w:highlight w:val="yellow"/>
          <w:lang w:eastAsia="pt-BR"/>
        </w:rPr>
        <w:t xml:space="preserve">[X] PIRES, Paulo; DELICATO, Flavia; BATISTA, Thais; BARROS, Thomaz; CAVALCANTE, Everton; PITANGA, Marcelo: </w:t>
      </w:r>
      <w:r w:rsidRPr="002C0BE6">
        <w:rPr>
          <w:rFonts w:ascii="Arial" w:hAnsi="Arial" w:cs="Arial"/>
          <w:i/>
          <w:highlight w:val="yellow"/>
          <w:lang w:eastAsia="pt-BR"/>
        </w:rPr>
        <w:t>Plataformas para a Internet das Coisas</w:t>
      </w:r>
      <w:r w:rsidRPr="002C0BE6">
        <w:rPr>
          <w:rFonts w:ascii="Arial" w:hAnsi="Arial" w:cs="Arial"/>
          <w:highlight w:val="yellow"/>
          <w:lang w:eastAsia="pt-BR"/>
        </w:rPr>
        <w:t>. SBRC, 2015.</w:t>
      </w:r>
    </w:p>
    <w:p w:rsidR="002C0BE6" w:rsidRPr="002C0BE6" w:rsidRDefault="002C0BE6" w:rsidP="002C0BE6">
      <w:pPr>
        <w:spacing w:after="0"/>
        <w:rPr>
          <w:rFonts w:ascii="Arial" w:hAnsi="Arial" w:cs="Arial"/>
          <w:highlight w:val="yellow"/>
          <w:lang w:eastAsia="pt-BR"/>
        </w:rPr>
      </w:pPr>
      <w:r w:rsidRPr="002C0BE6">
        <w:rPr>
          <w:rFonts w:ascii="Arial" w:hAnsi="Arial" w:cs="Arial"/>
          <w:highlight w:val="yellow"/>
          <w:lang w:eastAsia="pt-BR"/>
        </w:rPr>
        <w:t>Disponível em:</w:t>
      </w:r>
    </w:p>
    <w:p w:rsidR="002C0BE6" w:rsidRPr="002C0BE6" w:rsidRDefault="002C0BE6" w:rsidP="002C0BE6">
      <w:pPr>
        <w:spacing w:after="0"/>
        <w:rPr>
          <w:rFonts w:ascii="Arial" w:hAnsi="Arial" w:cs="Arial"/>
          <w:highlight w:val="yellow"/>
          <w:lang w:eastAsia="pt-BR"/>
        </w:rPr>
      </w:pPr>
      <w:hyperlink r:id="rId13" w:history="1">
        <w:r w:rsidRPr="002C0BE6">
          <w:rPr>
            <w:rStyle w:val="Hyperlink"/>
            <w:rFonts w:ascii="Arial" w:hAnsi="Arial" w:cs="Arial"/>
            <w:highlight w:val="yellow"/>
            <w:lang w:eastAsia="pt-BR"/>
          </w:rPr>
          <w:t>http://sbrc2015.ufes.br/wp-content/uploads/Ch3.pdf</w:t>
        </w:r>
      </w:hyperlink>
      <w:r w:rsidRPr="002C0BE6">
        <w:rPr>
          <w:rFonts w:ascii="Arial" w:hAnsi="Arial" w:cs="Arial"/>
          <w:highlight w:val="yellow"/>
          <w:lang w:eastAsia="pt-BR"/>
        </w:rPr>
        <w:t xml:space="preserve"> </w:t>
      </w:r>
    </w:p>
    <w:p w:rsidR="002C0BE6" w:rsidRPr="002C0BE6" w:rsidRDefault="002C0BE6" w:rsidP="00664924">
      <w:pPr>
        <w:rPr>
          <w:rFonts w:ascii="Arial" w:hAnsi="Arial" w:cs="Arial"/>
          <w:lang w:eastAsia="pt-BR"/>
        </w:rPr>
      </w:pPr>
      <w:r w:rsidRPr="002C0BE6">
        <w:rPr>
          <w:rFonts w:ascii="Arial" w:hAnsi="Arial" w:cs="Arial"/>
          <w:highlight w:val="yellow"/>
          <w:lang w:eastAsia="pt-BR"/>
        </w:rPr>
        <w:t>Acesso em: 12/07/2016</w:t>
      </w:r>
    </w:p>
    <w:sectPr w:rsidR="002C0BE6" w:rsidRPr="002C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24"/>
    <w:rsid w:val="00015078"/>
    <w:rsid w:val="002C0BE6"/>
    <w:rsid w:val="00524473"/>
    <w:rsid w:val="00664924"/>
    <w:rsid w:val="007A204A"/>
    <w:rsid w:val="00804B24"/>
    <w:rsid w:val="00A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927D-5304-40D2-978A-497049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2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et-of-things-research.eu/pdf/Converging_Technologies_for_Smart_Environments_and_Integrated_Ecosystems_IERC_Book_Open_Access_2013.pdf" TargetMode="External"/><Relationship Id="rId13" Type="http://schemas.openxmlformats.org/officeDocument/2006/relationships/hyperlink" Target="http://sbrc2015.ufes.br/wp-content/uploads/Ch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br.org/resources/pdfs/comm/verizon/18980_HBR_Verizon_IoT_Nov_14.pdf" TargetMode="External"/><Relationship Id="rId12" Type="http://schemas.openxmlformats.org/officeDocument/2006/relationships/hyperlink" Target="https://www.enocean.com/fileadmin/redaktion/pdf/white_paper/White_Paper_Internet_of_Things_EnOce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/c/dam/en_us/about/ac79/docs/innov/IoT_IBSG_0411FINAL.pdf" TargetMode="External"/><Relationship Id="rId11" Type="http://schemas.openxmlformats.org/officeDocument/2006/relationships/hyperlink" Target="http://www.infoworld.com/article/2611319/computer-hardware/the--internet-of-things--will-mean-really--really-big-data.html" TargetMode="External"/><Relationship Id="rId5" Type="http://schemas.openxmlformats.org/officeDocument/2006/relationships/hyperlink" Target="https://www.cognizant.com/InsightsWhitepapers/Reaping-the-Benefits-of-the-Internet-of-Thing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rdis.europa.eu/fp7/ict/enet/documents/publications/iot-between-the-internet-revolution.pdf" TargetMode="External"/><Relationship Id="rId4" Type="http://schemas.openxmlformats.org/officeDocument/2006/relationships/hyperlink" Target="http://www.vs.inf.ethz.ch/publ/papers/Internet-of-things.pdf" TargetMode="External"/><Relationship Id="rId9" Type="http://schemas.openxmlformats.org/officeDocument/2006/relationships/hyperlink" Target="http://www.cisco.com/c/dam/en_us/solutions/trends/iot/introduction_to_IoT_novemb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Maia</cp:lastModifiedBy>
  <cp:revision>3</cp:revision>
  <dcterms:created xsi:type="dcterms:W3CDTF">2016-07-11T17:59:00Z</dcterms:created>
  <dcterms:modified xsi:type="dcterms:W3CDTF">2016-07-13T01:15:00Z</dcterms:modified>
</cp:coreProperties>
</file>