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52"/>
          <w:szCs w:val="52"/>
          <w:shd w:fill="c0392b" w:val="clear"/>
          <w:rtl w:val="0"/>
        </w:rPr>
        <w:t xml:space="preserve">CB</w:t>
      </w:r>
      <w:r w:rsidDel="00000000" w:rsidR="00000000" w:rsidRPr="00000000">
        <w:rPr>
          <w:rFonts w:ascii="Arial" w:cs="Arial" w:eastAsia="Arial" w:hAnsi="Arial"/>
          <w:b w:val="1"/>
          <w:bCs w:val="1"/>
          <w:color w:val="1c2333"/>
          <w:sz w:val="40"/>
          <w:szCs w:val="40"/>
          <w:rtl w:val="0"/>
        </w:rPr>
        <w:t xml:space="preserve">  Couchbase MCP Console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0392b" w:space="1" w:sz="6" w:val="single"/>
        </w:pBdr>
        <w:spacing w:after="0" w:before="0" w:lineRule="auto"/>
        <w:rPr/>
      </w:pPr>
      <w:r w:rsidDel="00000000" w:rsidR="00000000" w:rsidRPr="00000000">
        <w:rPr>
          <w:rFonts w:ascii="Arial" w:cs="Arial" w:eastAsia="Arial" w:hAnsi="Arial"/>
          <w:color w:val="5a6478"/>
          <w:sz w:val="22"/>
          <w:szCs w:val="22"/>
          <w:rtl w:val="0"/>
        </w:rPr>
        <w:t xml:space="preserve">GUI Reference  ·  v1.0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" w:cs="Arial" w:eastAsia="Arial" w:hAnsi="Arial"/>
          <w:color w:val="5a6478"/>
          <w:sz w:val="22"/>
          <w:szCs w:val="22"/>
          <w:rtl w:val="0"/>
        </w:rPr>
        <w:t xml:space="preserve">A web-based GUI for the Couchbase MCP Server. Browse and execute all 105 admin and data tools directly from your browser — no MCP client required.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rtl w:val="0"/>
        </w:rPr>
        <w:t xml:space="preserve">Interface overview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console is divided into three panels: a navigable sidebar listing every tool by category, a form panel that auto-generates inputs from each tool's JSON schema, and a result panel that renders the API response with syntax highlighting.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4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c5cad6" w:space="0" w:sz="4" w:val="single"/>
          <w:left w:color="c5cad6" w:space="0" w:sz="4" w:val="single"/>
          <w:bottom w:color="c5cad6" w:space="0" w:sz="4" w:val="single"/>
          <w:right w:color="c5cad6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2800"/>
        <w:gridCol w:w="4360"/>
        <w:tblGridChange w:id="0">
          <w:tblGrid>
            <w:gridCol w:w="2200"/>
            <w:gridCol w:w="2800"/>
            <w:gridCol w:w="436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dee2e8" w:space="0" w:sz="4" w:val="single"/>
              <w:right w:color="000000" w:space="0" w:sz="0" w:val="nil"/>
            </w:tcBorders>
            <w:shd w:fill="ffffff" w:val="clear"/>
            <w:tcMar>
              <w:top w:w="90.0" w:type="dxa"/>
              <w:left w:w="14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c2333"/>
                <w:sz w:val="21"/>
                <w:szCs w:val="21"/>
                <w:rtl w:val="0"/>
              </w:rPr>
              <w:t xml:space="preserve">admin_bucket_list  </w:t>
            </w: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List all buckets in the cluster.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7e00"/>
                <w:sz w:val="15"/>
                <w:szCs w:val="15"/>
                <w:shd w:fill="fef3cd" w:val="clear"/>
                <w:rtl w:val="0"/>
              </w:rPr>
              <w:t xml:space="preserve"> Buckets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dee2e8" w:space="0" w:sz="4" w:val="single"/>
            </w:tcBorders>
            <w:shd w:fill="f8f9fa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220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200"/>
              <w:tblGridChange w:id="0">
                <w:tblGrid>
                  <w:gridCol w:w="220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dee2e8" w:space="0" w:sz="4" w:val="single"/>
                    <w:right w:color="000000" w:space="0" w:sz="0" w:val="nil"/>
                  </w:tcBorders>
                  <w:shd w:fill="f8f9fa" w:val="clear"/>
                  <w:tcMar>
                    <w:top w:w="100.0" w:type="dxa"/>
                    <w:left w:w="120.0" w:type="dxa"/>
                    <w:bottom w:w="80.0" w:type="dxa"/>
                    <w:right w:w="80.0" w:type="dxa"/>
                  </w:tcMar>
                </w:tcPr>
                <w:p w:rsidR="00000000" w:rsidDel="00000000" w:rsidP="00000000" w:rsidRDefault="00000000" w:rsidRPr="00000000" w14:paraId="0000000D">
                  <w:pPr>
                    <w:spacing w:after="40" w:before="0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shd w:fill="c0392b" w:val="clear"/>
                      <w:rtl w:val="0"/>
                    </w:rPr>
                    <w:t xml:space="preserve">CB</w:t>
                  </w: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1c2333"/>
                      <w:sz w:val="17"/>
                      <w:szCs w:val="17"/>
                      <w:rtl w:val="0"/>
                    </w:rPr>
                    <w:t xml:space="preserve">  Couchbase MCP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E">
                  <w:pPr>
                    <w:pBdr>
                      <w:top w:color="dee2e8" w:space="0" w:sz="4" w:val="single"/>
                      <w:left w:color="dee2e8" w:space="0" w:sz="4" w:val="single"/>
                      <w:bottom w:color="dee2e8" w:space="0" w:sz="4" w:val="single"/>
                      <w:right w:color="dee2e8" w:space="0" w:sz="4" w:val="single"/>
                    </w:pBd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8892aa"/>
                      <w:sz w:val="15"/>
                      <w:szCs w:val="15"/>
                      <w:shd w:fill="f3f4f6" w:val="clear"/>
                      <w:rtl w:val="0"/>
                    </w:rPr>
                    <w:t xml:space="preserve">Search tools…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40.0" w:type="dxa"/>
                    <w:left w:w="120.0" w:type="dxa"/>
                    <w:bottom w:w="4.0" w:type="dxa"/>
                    <w:right w:w="80.0" w:type="dxa"/>
                  </w:tcMar>
                </w:tcPr>
                <w:p w:rsidR="00000000" w:rsidDel="00000000" w:rsidP="00000000" w:rsidRDefault="00000000" w:rsidRPr="00000000" w14:paraId="0000000F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0e8a72"/>
                      <w:sz w:val="15"/>
                      <w:szCs w:val="15"/>
                      <w:rtl w:val="0"/>
                    </w:rPr>
                    <w:t xml:space="preserve">DATA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  <w:rtl w:val="0"/>
                    </w:rPr>
                    <w:t xml:space="preserve"> 9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0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cb_ping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1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cb_get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2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cb_query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40.0" w:type="dxa"/>
                    <w:left w:w="120.0" w:type="dxa"/>
                    <w:bottom w:w="4.0" w:type="dxa"/>
                    <w:right w:w="80.0" w:type="dxa"/>
                  </w:tcMar>
                </w:tcPr>
                <w:p w:rsidR="00000000" w:rsidDel="00000000" w:rsidP="00000000" w:rsidRDefault="00000000" w:rsidRPr="00000000" w14:paraId="00000013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e67e00"/>
                      <w:sz w:val="15"/>
                      <w:szCs w:val="15"/>
                      <w:rtl w:val="0"/>
                    </w:rPr>
                    <w:t xml:space="preserve">BUCKETS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  <w:rtl w:val="0"/>
                    </w:rPr>
                    <w:t xml:space="preserve"> 10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c0392b" w:space="0" w:sz="12" w:val="single"/>
                    <w:bottom w:color="000000" w:space="0" w:sz="0" w:val="nil"/>
                    <w:right w:color="000000" w:space="0" w:sz="0" w:val="nil"/>
                  </w:tcBorders>
                  <w:shd w:fill="fdedec" w:val="clear"/>
                  <w:tcMar>
                    <w:top w:w="28.0" w:type="dxa"/>
                    <w:left w:w="8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4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1"/>
                      <w:bCs w:val="1"/>
                      <w:color w:val="c0392b"/>
                      <w:sz w:val="15"/>
                      <w:szCs w:val="15"/>
                      <w:rtl w:val="0"/>
                    </w:rPr>
                    <w:t xml:space="preserve">admin_bucket_list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5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admin_bucket_create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6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admin_bucket_update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7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admin_bucket_delete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40.0" w:type="dxa"/>
                    <w:left w:w="120.0" w:type="dxa"/>
                    <w:bottom w:w="4.0" w:type="dxa"/>
                    <w:right w:w="80.0" w:type="dxa"/>
                  </w:tcMar>
                </w:tcPr>
                <w:p w:rsidR="00000000" w:rsidDel="00000000" w:rsidP="00000000" w:rsidRDefault="00000000" w:rsidRPr="00000000" w14:paraId="00000018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c0392b"/>
                      <w:sz w:val="15"/>
                      <w:szCs w:val="15"/>
                      <w:rtl w:val="0"/>
                    </w:rPr>
                    <w:t xml:space="preserve">SECURITY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  <w:rtl w:val="0"/>
                    </w:rPr>
                    <w:t xml:space="preserve"> 17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9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admin_user_list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A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admin_user_create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40.0" w:type="dxa"/>
                    <w:left w:w="120.0" w:type="dxa"/>
                    <w:bottom w:w="4.0" w:type="dxa"/>
                    <w:right w:w="80.0" w:type="dxa"/>
                  </w:tcMar>
                </w:tcPr>
                <w:p w:rsidR="00000000" w:rsidDel="00000000" w:rsidP="00000000" w:rsidRDefault="00000000" w:rsidRPr="00000000" w14:paraId="0000001B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1a5c8f"/>
                      <w:sz w:val="15"/>
                      <w:szCs w:val="15"/>
                      <w:rtl w:val="0"/>
                    </w:rPr>
                    <w:t xml:space="preserve">CLUSTER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  <w:rtl w:val="0"/>
                    </w:rPr>
                    <w:t xml:space="preserve"> 29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C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admin_cluster_info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D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admin_node_list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40.0" w:type="dxa"/>
                    <w:left w:w="120.0" w:type="dxa"/>
                    <w:bottom w:w="4.0" w:type="dxa"/>
                    <w:right w:w="80.0" w:type="dxa"/>
                  </w:tcMar>
                </w:tcPr>
                <w:p w:rsidR="00000000" w:rsidDel="00000000" w:rsidP="00000000" w:rsidRDefault="00000000" w:rsidRPr="00000000" w14:paraId="0000001E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c0550a"/>
                      <w:sz w:val="15"/>
                      <w:szCs w:val="15"/>
                      <w:rtl w:val="0"/>
                    </w:rPr>
                    <w:t xml:space="preserve">XDCR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  <w:rtl w:val="0"/>
                    </w:rPr>
                    <w:t xml:space="preserve"> 10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1F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admin_xdcr_refs_list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40.0" w:type="dxa"/>
                    <w:left w:w="120.0" w:type="dxa"/>
                    <w:bottom w:w="4.0" w:type="dxa"/>
                    <w:right w:w="80.0" w:type="dxa"/>
                  </w:tcMar>
                </w:tcPr>
                <w:p w:rsidR="00000000" w:rsidDel="00000000" w:rsidP="00000000" w:rsidRDefault="00000000" w:rsidRPr="00000000" w14:paraId="00000020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1e8449"/>
                      <w:sz w:val="15"/>
                      <w:szCs w:val="15"/>
                      <w:rtl w:val="0"/>
                    </w:rPr>
                    <w:t xml:space="preserve">INDEXES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  <w:rtl w:val="0"/>
                    </w:rPr>
                    <w:t xml:space="preserve"> 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21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admin_index_list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22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admin_index_create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40.0" w:type="dxa"/>
                    <w:left w:w="120.0" w:type="dxa"/>
                    <w:bottom w:w="4.0" w:type="dxa"/>
                    <w:right w:w="80.0" w:type="dxa"/>
                  </w:tcMar>
                </w:tcPr>
                <w:p w:rsidR="00000000" w:rsidDel="00000000" w:rsidP="00000000" w:rsidRDefault="00000000" w:rsidRPr="00000000" w14:paraId="00000023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7d3c98"/>
                      <w:sz w:val="15"/>
                      <w:szCs w:val="15"/>
                      <w:rtl w:val="0"/>
                    </w:rPr>
                    <w:t xml:space="preserve">FTS ADMIN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  <w:rtl w:val="0"/>
                    </w:rPr>
                    <w:t xml:space="preserve"> 9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24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admin_fts_index_list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40.0" w:type="dxa"/>
                    <w:left w:w="120.0" w:type="dxa"/>
                    <w:bottom w:w="4.0" w:type="dxa"/>
                    <w:right w:w="80.0" w:type="dxa"/>
                  </w:tcMar>
                </w:tcPr>
                <w:p w:rsidR="00000000" w:rsidDel="00000000" w:rsidP="00000000" w:rsidRDefault="00000000" w:rsidRPr="00000000" w14:paraId="00000025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5a6478"/>
                      <w:sz w:val="15"/>
                      <w:szCs w:val="15"/>
                      <w:rtl w:val="0"/>
                    </w:rPr>
                    <w:t xml:space="preserve">STATS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3"/>
                      <w:szCs w:val="13"/>
                      <w:rtl w:val="0"/>
                    </w:rPr>
                    <w:t xml:space="preserve"> 10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28.0" w:type="dxa"/>
                    <w:left w:w="120.0" w:type="dxa"/>
                    <w:bottom w:w="28.0" w:type="dxa"/>
                    <w:right w:w="80.0" w:type="dxa"/>
                  </w:tcMar>
                </w:tcPr>
                <w:p w:rsidR="00000000" w:rsidDel="00000000" w:rsidP="00000000" w:rsidRDefault="00000000" w:rsidRPr="00000000" w14:paraId="00000026">
                  <w:pPr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b w:val="0"/>
                      <w:bCs w:val="0"/>
                      <w:color w:val="5a6478"/>
                      <w:sz w:val="15"/>
                      <w:szCs w:val="15"/>
                      <w:rtl w:val="0"/>
                    </w:rPr>
                    <w:t xml:space="preserve">admin_stats_bucket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dee2e8" w:space="0" w:sz="4" w:val="single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60.0" w:type="dxa"/>
                    <w:left w:w="100.0" w:type="dxa"/>
                    <w:bottom w:w="60.0" w:type="dxa"/>
                    <w:right w:w="80.0" w:type="dxa"/>
                  </w:tcMar>
                </w:tcPr>
                <w:p w:rsidR="00000000" w:rsidDel="00000000" w:rsidP="00000000" w:rsidRDefault="00000000" w:rsidRPr="00000000" w14:paraId="00000027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color w:val="1e8449"/>
                      <w:sz w:val="15"/>
                      <w:szCs w:val="15"/>
                      <w:rtl w:val="0"/>
                    </w:rPr>
                    <w:t xml:space="preserve">●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5a6478"/>
                      <w:sz w:val="14"/>
                      <w:szCs w:val="14"/>
                      <w:rtl w:val="0"/>
                    </w:rPr>
                    <w:t xml:space="preserve">couchbase://localhost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dee2e8" w:space="0" w:sz="4" w:val="single"/>
            </w:tcBorders>
            <w:shd w:fill="ffffff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280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800"/>
              <w:tblGridChange w:id="0">
                <w:tblGrid>
                  <w:gridCol w:w="280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dee2e8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40.0" w:type="dxa"/>
                    <w:bottom w:w="60.0" w:type="dxa"/>
                    <w:right w:w="120.0" w:type="dxa"/>
                  </w:tcMar>
                </w:tcPr>
                <w:p w:rsidR="00000000" w:rsidDel="00000000" w:rsidP="00000000" w:rsidRDefault="00000000" w:rsidRPr="00000000" w14:paraId="0000002A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8892aa"/>
                      <w:sz w:val="15"/>
                      <w:szCs w:val="15"/>
                      <w:rtl w:val="0"/>
                    </w:rPr>
                    <w:t xml:space="preserve">PARAMETERS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40.0" w:type="dxa"/>
                    <w:bottom w:w="40.0" w:type="dxa"/>
                    <w:right w:w="120.0" w:type="dxa"/>
                  </w:tcMar>
                </w:tcPr>
                <w:p w:rsidR="00000000" w:rsidDel="00000000" w:rsidP="00000000" w:rsidRDefault="00000000" w:rsidRPr="00000000" w14:paraId="0000002B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i w:val="1"/>
                      <w:iCs w:val="1"/>
                      <w:color w:val="8892aa"/>
                      <w:sz w:val="18"/>
                      <w:szCs w:val="18"/>
                      <w:rtl w:val="0"/>
                    </w:rPr>
                    <w:t xml:space="preserve">No parameters required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dee2e8" w:space="0" w:sz="4" w:val="single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40.0" w:type="dxa"/>
                    <w:bottom w:w="40.0" w:type="dxa"/>
                    <w:right w:w="120.0" w:type="dxa"/>
                  </w:tcMar>
                </w:tcPr>
                <w:p w:rsidR="00000000" w:rsidDel="00000000" w:rsidP="00000000" w:rsidRDefault="00000000" w:rsidRPr="00000000" w14:paraId="0000002C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5"/>
                      <w:szCs w:val="15"/>
                      <w:rtl w:val="0"/>
                    </w:rPr>
                    <w:t xml:space="preserve">── cb_query example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40.0" w:type="dxa"/>
                    <w:left w:w="140.0" w:type="dxa"/>
                    <w:bottom w:w="0.0" w:type="dxa"/>
                    <w:right w:w="120.0" w:type="dxa"/>
                  </w:tcMar>
                </w:tcPr>
                <w:p w:rsidR="00000000" w:rsidDel="00000000" w:rsidP="00000000" w:rsidRDefault="00000000" w:rsidRPr="00000000" w14:paraId="0000002D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color w:val="1c2333"/>
                      <w:sz w:val="17"/>
                      <w:szCs w:val="17"/>
                      <w:rtl w:val="0"/>
                    </w:rPr>
                    <w:t xml:space="preserve">statement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c0392b"/>
                      <w:sz w:val="17"/>
                      <w:szCs w:val="17"/>
                      <w:rtl w:val="0"/>
                    </w:rPr>
                    <w:t xml:space="preserve"> * 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5"/>
                      <w:szCs w:val="15"/>
                      <w:rtl w:val="0"/>
                    </w:rPr>
                    <w:t xml:space="preserve">string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140.0" w:type="dxa"/>
                    <w:bottom w:w="60.0" w:type="dxa"/>
                    <w:right w:w="120.0" w:type="dxa"/>
                  </w:tcMar>
                </w:tcPr>
                <w:p w:rsidR="00000000" w:rsidDel="00000000" w:rsidP="00000000" w:rsidRDefault="00000000" w:rsidRPr="00000000" w14:paraId="0000002E">
                  <w:pPr>
                    <w:pBdr>
                      <w:top w:color="dee2e8" w:space="0" w:sz="4" w:val="single"/>
                      <w:left w:color="dee2e8" w:space="0" w:sz="4" w:val="single"/>
                      <w:bottom w:color="ffffff" w:space="0" w:sz="0" w:val="none"/>
                      <w:right w:color="dee2e8" w:space="0" w:sz="4" w:val="single"/>
                    </w:pBd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SELECT name, bucketType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2F">
                  <w:pPr>
                    <w:pBdr>
                      <w:top w:color="ffffff" w:space="0" w:sz="0" w:val="none"/>
                      <w:left w:color="dee2e8" w:space="0" w:sz="4" w:val="single"/>
                      <w:bottom w:color="dee2e8" w:space="0" w:sz="4" w:val="single"/>
                      <w:right w:color="dee2e8" w:space="0" w:sz="4" w:val="single"/>
                    </w:pBd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FROM system:buckets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40.0" w:type="dxa"/>
                    <w:left w:w="140.0" w:type="dxa"/>
                    <w:bottom w:w="0.0" w:type="dxa"/>
                    <w:right w:w="120.0" w:type="dxa"/>
                  </w:tcMar>
                </w:tcPr>
                <w:p w:rsidR="00000000" w:rsidDel="00000000" w:rsidP="00000000" w:rsidRDefault="00000000" w:rsidRPr="00000000" w14:paraId="00000030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color w:val="1c2333"/>
                      <w:sz w:val="17"/>
                      <w:szCs w:val="17"/>
                      <w:rtl w:val="0"/>
                    </w:rPr>
                    <w:t xml:space="preserve">params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5"/>
                      <w:szCs w:val="15"/>
                      <w:rtl w:val="0"/>
                    </w:rPr>
                    <w:t xml:space="preserve">  object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140.0" w:type="dxa"/>
                    <w:bottom w:w="60.0" w:type="dxa"/>
                    <w:right w:w="120.0" w:type="dxa"/>
                  </w:tcMar>
                </w:tcPr>
                <w:p w:rsidR="00000000" w:rsidDel="00000000" w:rsidP="00000000" w:rsidRDefault="00000000" w:rsidRPr="00000000" w14:paraId="00000031">
                  <w:pPr>
                    <w:pBdr>
                      <w:top w:color="dee2e8" w:space="0" w:sz="4" w:val="single"/>
                      <w:left w:color="dee2e8" w:space="0" w:sz="4" w:val="single"/>
                      <w:bottom w:color="dee2e8" w:space="0" w:sz="4" w:val="single"/>
                      <w:right w:color="dee2e8" w:space="0" w:sz="4" w:val="single"/>
                    </w:pBdr>
                    <w:shd w:fill="f9fafb" w:val="clear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{"limit": 10}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40.0" w:type="dxa"/>
                    <w:left w:w="140.0" w:type="dxa"/>
                    <w:bottom w:w="0.0" w:type="dxa"/>
                    <w:right w:w="120.0" w:type="dxa"/>
                  </w:tcMar>
                </w:tcPr>
                <w:p w:rsidR="00000000" w:rsidDel="00000000" w:rsidP="00000000" w:rsidRDefault="00000000" w:rsidRPr="00000000" w14:paraId="00000032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color w:val="1c2333"/>
                      <w:sz w:val="17"/>
                      <w:szCs w:val="17"/>
                      <w:rtl w:val="0"/>
                    </w:rPr>
                    <w:t xml:space="preserve">readonly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5"/>
                      <w:szCs w:val="15"/>
                      <w:rtl w:val="0"/>
                    </w:rPr>
                    <w:t xml:space="preserve">  boolean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30.0" w:type="dxa"/>
                    <w:left w:w="14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33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1e8449"/>
                      <w:sz w:val="17"/>
                      <w:szCs w:val="17"/>
                      <w:shd w:fill="d5f5e3" w:val="clear"/>
                      <w:rtl w:val="0"/>
                    </w:rPr>
                    <w:t xml:space="preserve"> true 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5a6478"/>
                      <w:sz w:val="17"/>
                      <w:szCs w:val="17"/>
                      <w:shd w:fill="f3f4f6" w:val="clear"/>
                      <w:rtl w:val="0"/>
                    </w:rPr>
                    <w:t xml:space="preserve">  false 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8892aa"/>
                      <w:sz w:val="17"/>
                      <w:szCs w:val="17"/>
                      <w:shd w:fill="f3f4f6" w:val="clear"/>
                      <w:rtl w:val="0"/>
                    </w:rPr>
                    <w:t xml:space="preserve">  (unset)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dee2e8" w:space="0" w:sz="4" w:val="single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8f9fa" w:val="clear"/>
                  <w:tcMar>
                    <w:top w:w="80.0" w:type="dxa"/>
                    <w:left w:w="14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34">
                  <w:pPr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shd w:fill="c0392b" w:val="clear"/>
                      <w:rtl w:val="0"/>
                    </w:rPr>
                    <w:t xml:space="preserve">▶  Execute admin_bucket_list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36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4360"/>
              <w:tblGridChange w:id="0">
                <w:tblGrid>
                  <w:gridCol w:w="43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dee2e8" w:space="0" w:sz="4" w:val="single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40.0" w:type="dxa"/>
                    <w:bottom w:w="60.0" w:type="dxa"/>
                    <w:right w:w="120.0" w:type="dxa"/>
                  </w:tcMar>
                </w:tcPr>
                <w:p w:rsidR="00000000" w:rsidDel="00000000" w:rsidP="00000000" w:rsidRDefault="00000000" w:rsidRPr="00000000" w14:paraId="00000037">
                  <w:pPr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mallCaps w:val="1"/>
                      <w:color w:val="8892aa"/>
                      <w:sz w:val="15"/>
                      <w:szCs w:val="15"/>
                      <w:rtl w:val="0"/>
                    </w:rPr>
                    <w:t xml:space="preserve">OUTPUT 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color w:val="8892aa"/>
                      <w:sz w:val="15"/>
                      <w:szCs w:val="15"/>
                      <w:rtl w:val="0"/>
                    </w:rPr>
                    <w:t xml:space="preserve">47ms  </w:t>
                  </w: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1e8449"/>
                      <w:sz w:val="14"/>
                      <w:szCs w:val="14"/>
                      <w:shd w:fill="d5f5e3" w:val="clear"/>
                      <w:rtl w:val="0"/>
                    </w:rPr>
                    <w:t xml:space="preserve"> SUCCESS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ffffff" w:val="clear"/>
                  <w:tcMar>
                    <w:top w:w="80.0" w:type="dxa"/>
                    <w:left w:w="140.0" w:type="dxa"/>
                    <w:bottom w:w="80.0" w:type="dxa"/>
                    <w:right w:w="120.0" w:type="dxa"/>
                  </w:tcMar>
                </w:tcPr>
                <w:p w:rsidR="00000000" w:rsidDel="00000000" w:rsidP="00000000" w:rsidRDefault="00000000" w:rsidRPr="00000000" w14:paraId="00000038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[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9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{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A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"name": "travel-sample",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B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"bucketType": "couchbase",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C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"ramQuotaMB": 256,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D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"replicaNumber": 1,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E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"storageBackend": "couchstore"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3F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},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0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{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1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"name": "default",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2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"bucketType": "couchbase",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3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"ramQuotaMB": 128,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4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"flushEnabled": true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5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},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6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{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7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"name": "beer-sample",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8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"bucketType": "ephemeral",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9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  "ramQuotaMB": 100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A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  }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B">
                  <w:pPr>
                    <w:shd w:fill="f9fafb" w:val="clear"/>
                    <w:spacing w:after="0" w:before="0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color w:val="1c2333"/>
                      <w:sz w:val="17"/>
                      <w:szCs w:val="17"/>
                      <w:rtl w:val="0"/>
                    </w:rPr>
                    <w:t xml:space="preserve">]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dee2e8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8f9fa" w:val="clear"/>
            <w:tcMar>
              <w:top w:w="60.0" w:type="dxa"/>
              <w:left w:w="14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1"/>
                <w:color w:val="8892aa"/>
                <w:sz w:val="13"/>
                <w:szCs w:val="13"/>
                <w:rtl w:val="0"/>
              </w:rPr>
              <w:t xml:space="preserve">RECENT  </w:t>
            </w:r>
            <w:r w:rsidDel="00000000" w:rsidR="00000000" w:rsidRPr="00000000">
              <w:rPr>
                <w:rFonts w:ascii="Arial" w:cs="Arial" w:eastAsia="Arial" w:hAnsi="Arial"/>
                <w:color w:val="1e8449"/>
                <w:sz w:val="13"/>
                <w:szCs w:val="13"/>
                <w:rtl w:val="0"/>
              </w:rPr>
              <w:t xml:space="preserve">● </w:t>
            </w: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3"/>
                <w:szCs w:val="13"/>
                <w:rtl w:val="0"/>
              </w:rPr>
              <w:t xml:space="preserve">admin_bucket_list </w:t>
            </w:r>
            <w:r w:rsidDel="00000000" w:rsidR="00000000" w:rsidRPr="00000000">
              <w:rPr>
                <w:rFonts w:ascii="Courier New" w:cs="Courier New" w:eastAsia="Courier New" w:hAnsi="Courier New"/>
                <w:color w:val="8892aa"/>
                <w:sz w:val="12"/>
                <w:szCs w:val="12"/>
                <w:rtl w:val="0"/>
              </w:rPr>
              <w:t xml:space="preserve">47ms   </w:t>
            </w:r>
            <w:r w:rsidDel="00000000" w:rsidR="00000000" w:rsidRPr="00000000">
              <w:rPr>
                <w:rFonts w:ascii="Arial" w:cs="Arial" w:eastAsia="Arial" w:hAnsi="Arial"/>
                <w:color w:val="1e8449"/>
                <w:sz w:val="13"/>
                <w:szCs w:val="13"/>
                <w:rtl w:val="0"/>
              </w:rPr>
              <w:t xml:space="preserve">● </w:t>
            </w: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3"/>
                <w:szCs w:val="13"/>
                <w:rtl w:val="0"/>
              </w:rPr>
              <w:t xml:space="preserve">cb_ping </w:t>
            </w:r>
            <w:r w:rsidDel="00000000" w:rsidR="00000000" w:rsidRPr="00000000">
              <w:rPr>
                <w:rFonts w:ascii="Courier New" w:cs="Courier New" w:eastAsia="Courier New" w:hAnsi="Courier New"/>
                <w:color w:val="8892aa"/>
                <w:sz w:val="12"/>
                <w:szCs w:val="12"/>
                <w:rtl w:val="0"/>
              </w:rPr>
              <w:t xml:space="preserve">12ms   </w:t>
            </w:r>
            <w:r w:rsidDel="00000000" w:rsidR="00000000" w:rsidRPr="00000000">
              <w:rPr>
                <w:rFonts w:ascii="Arial" w:cs="Arial" w:eastAsia="Arial" w:hAnsi="Arial"/>
                <w:color w:val="1e8449"/>
                <w:sz w:val="13"/>
                <w:szCs w:val="13"/>
                <w:rtl w:val="0"/>
              </w:rPr>
              <w:t xml:space="preserve">● </w:t>
            </w: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3"/>
                <w:szCs w:val="13"/>
                <w:rtl w:val="0"/>
              </w:rPr>
              <w:t xml:space="preserve">admin_user_list </w:t>
            </w:r>
            <w:r w:rsidDel="00000000" w:rsidR="00000000" w:rsidRPr="00000000">
              <w:rPr>
                <w:rFonts w:ascii="Courier New" w:cs="Courier New" w:eastAsia="Courier New" w:hAnsi="Courier New"/>
                <w:color w:val="8892aa"/>
                <w:sz w:val="12"/>
                <w:szCs w:val="12"/>
                <w:rtl w:val="0"/>
              </w:rPr>
              <w:t xml:space="preserve">38ms   </w:t>
            </w:r>
            <w:r w:rsidDel="00000000" w:rsidR="00000000" w:rsidRPr="00000000">
              <w:rPr>
                <w:rFonts w:ascii="Arial" w:cs="Arial" w:eastAsia="Arial" w:hAnsi="Arial"/>
                <w:color w:val="1e8449"/>
                <w:sz w:val="13"/>
                <w:szCs w:val="13"/>
                <w:rtl w:val="0"/>
              </w:rPr>
              <w:t xml:space="preserve">● </w:t>
            </w: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3"/>
                <w:szCs w:val="13"/>
                <w:rtl w:val="0"/>
              </w:rPr>
              <w:t xml:space="preserve">admin_cluster_info </w:t>
            </w:r>
            <w:r w:rsidDel="00000000" w:rsidR="00000000" w:rsidRPr="00000000">
              <w:rPr>
                <w:rFonts w:ascii="Courier New" w:cs="Courier New" w:eastAsia="Courier New" w:hAnsi="Courier New"/>
                <w:color w:val="8892aa"/>
                <w:sz w:val="12"/>
                <w:szCs w:val="12"/>
                <w:rtl w:val="0"/>
              </w:rPr>
              <w:t xml:space="preserve">91ms   </w:t>
            </w:r>
            <w:r w:rsidDel="00000000" w:rsidR="00000000" w:rsidRPr="00000000">
              <w:rPr>
                <w:rFonts w:ascii="Arial" w:cs="Arial" w:eastAsia="Arial" w:hAnsi="Arial"/>
                <w:color w:val="1e8449"/>
                <w:sz w:val="13"/>
                <w:szCs w:val="13"/>
                <w:rtl w:val="0"/>
              </w:rPr>
              <w:t xml:space="preserve">● </w:t>
            </w: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3"/>
                <w:szCs w:val="13"/>
                <w:rtl w:val="0"/>
              </w:rPr>
              <w:t xml:space="preserve">cb_query </w:t>
            </w:r>
            <w:r w:rsidDel="00000000" w:rsidR="00000000" w:rsidRPr="00000000">
              <w:rPr>
                <w:rFonts w:ascii="Courier New" w:cs="Courier New" w:eastAsia="Courier New" w:hAnsi="Courier New"/>
                <w:color w:val="8892aa"/>
                <w:sz w:val="12"/>
                <w:szCs w:val="12"/>
                <w:rtl w:val="0"/>
              </w:rPr>
              <w:t xml:space="preserve">203ms  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8892aa"/>
          <w:sz w:val="17"/>
          <w:szCs w:val="17"/>
          <w:rtl w:val="0"/>
        </w:rPr>
        <w:t xml:space="preserve">Figure 1 — The GUI showing </w:t>
      </w:r>
      <w:r w:rsidDel="00000000" w:rsidR="00000000" w:rsidRPr="00000000">
        <w:rPr>
          <w:rFonts w:ascii="Courier New" w:cs="Courier New" w:eastAsia="Courier New" w:hAnsi="Courier New"/>
          <w:color w:val="8892aa"/>
          <w:sz w:val="17"/>
          <w:szCs w:val="17"/>
          <w:rtl w:val="0"/>
        </w:rPr>
        <w:t xml:space="preserve">admin_bucket_list</w:t>
      </w:r>
      <w:r w:rsidDel="00000000" w:rsidR="00000000" w:rsidRPr="00000000">
        <w:rPr>
          <w:rFonts w:ascii="Arial" w:cs="Arial" w:eastAsia="Arial" w:hAnsi="Arial"/>
          <w:i w:val="1"/>
          <w:iCs w:val="1"/>
          <w:color w:val="8892aa"/>
          <w:sz w:val="17"/>
          <w:szCs w:val="17"/>
          <w:rtl w:val="0"/>
        </w:rPr>
        <w:t xml:space="preserve"> active with three buckets returned in the result panel.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rPr/>
      </w:pPr>
      <w:r w:rsidDel="00000000" w:rsidR="00000000" w:rsidRPr="00000000">
        <w:rPr>
          <w:rtl w:val="0"/>
        </w:rPr>
        <w:t xml:space="preserve">Key features</w:t>
      </w:r>
    </w:p>
    <w:tbl>
      <w:tblPr>
        <w:tblStyle w:val="Table5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fffff" w:val="clear"/>
            <w:tcMar>
              <w:top w:w="140.0" w:type="dxa"/>
              <w:left w:w="16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54">
            <w:pPr>
              <w:spacing w:after="6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c0392b"/>
                <w:sz w:val="20"/>
                <w:szCs w:val="20"/>
                <w:rtl w:val="0"/>
              </w:rPr>
              <w:t xml:space="preserve">◈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105 tools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All tools across 9 categories, browsable and searchable.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fffff" w:val="clear"/>
            <w:tcMar>
              <w:top w:w="140.0" w:type="dxa"/>
              <w:left w:w="16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56">
            <w:pPr>
              <w:spacing w:after="6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5c8f"/>
                <w:sz w:val="20"/>
                <w:szCs w:val="20"/>
                <w:rtl w:val="0"/>
              </w:rPr>
              <w:t xml:space="preserve">◉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Auto-generated forms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Input fields built from each tool's JSON schema.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fffff" w:val="clear"/>
            <w:tcMar>
              <w:top w:w="140.0" w:type="dxa"/>
              <w:left w:w="16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58">
            <w:pPr>
              <w:spacing w:after="6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e8449"/>
                <w:sz w:val="20"/>
                <w:szCs w:val="20"/>
                <w:rtl w:val="0"/>
              </w:rPr>
              <w:t xml:space="preserve">◫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Live JSON output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Syntax-highlighted with automatic table view for arrays.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fffff" w:val="clear"/>
            <w:tcMar>
              <w:top w:w="140.0" w:type="dxa"/>
              <w:left w:w="16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5A">
            <w:pPr>
              <w:spacing w:after="60" w:before="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e67e00"/>
                <w:sz w:val="20"/>
                <w:szCs w:val="20"/>
                <w:rtl w:val="0"/>
              </w:rPr>
              <w:t xml:space="preserve">⊞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Execution timing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Millisecond timing shown for every call.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fffff" w:val="clear"/>
            <w:tcMar>
              <w:top w:w="140.0" w:type="dxa"/>
              <w:left w:w="16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5C">
            <w:pPr>
              <w:spacing w:after="60" w:before="0" w:lineRule="auto"/>
              <w:rPr/>
            </w:pPr>
            <w:r w:rsidDel="00000000" w:rsidR="00000000" w:rsidRPr="00000000">
              <w:rPr>
                <w:rFonts w:ascii="Cardo" w:cs="Cardo" w:eastAsia="Cardo" w:hAnsi="Cardo"/>
                <w:color w:val="7d3c98"/>
                <w:sz w:val="20"/>
                <w:szCs w:val="20"/>
                <w:rtl w:val="0"/>
              </w:rPr>
              <w:t xml:space="preserve">⟳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Call history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Last 10 executions in the strip, one click to re-run.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fffff" w:val="clear"/>
            <w:tcMar>
              <w:top w:w="140.0" w:type="dxa"/>
              <w:left w:w="16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5E">
            <w:pPr>
              <w:spacing w:after="6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c0550a"/>
                <w:sz w:val="20"/>
                <w:szCs w:val="20"/>
                <w:rtl w:val="0"/>
              </w:rPr>
              <w:t xml:space="preserve">⚙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Live config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Change credentials and connection at runtime.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2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tl w:val="0"/>
        </w:rPr>
        <w:t xml:space="preserve">Panel breakdown</w:t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Sidebar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left sidebar lists all 105 tools grouped into nine color-coded categories. A search box at the top filters tools by name or description in real time. The active tool is highlighted with a red left-border accent. At the bottom a live connection indicator shows the current cluster URL and status.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rPr/>
      </w:pPr>
      <w:r w:rsidDel="00000000" w:rsidR="00000000" w:rsidRPr="00000000">
        <w:rPr>
          <w:rtl w:val="0"/>
        </w:rPr>
        <w:t xml:space="preserve">Parameter form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center panel generates input fields automatically from each tool's JSON schema. The field type determines which widget is rendered: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dee2e8" w:space="0" w:sz="4" w:val="single"/>
          <w:left w:color="dee2e8" w:space="0" w:sz="4" w:val="single"/>
          <w:bottom w:color="dee2e8" w:space="0" w:sz="4" w:val="single"/>
          <w:right w:color="dee2e8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Widget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7"/>
                <w:szCs w:val="17"/>
                <w:rtl w:val="0"/>
              </w:rPr>
              <w:t xml:space="preserve">string / 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Text or number input with placeholder from schema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7"/>
                <w:szCs w:val="17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Three-way toggle: true / false / (unset)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7"/>
                <w:szCs w:val="17"/>
                <w:rtl w:val="0"/>
              </w:rPr>
              <w:t xml:space="preserve">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Dropdown populated with all allowed values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7"/>
                <w:szCs w:val="17"/>
                <w:rtl w:val="0"/>
              </w:rPr>
              <w:t xml:space="preserve">object / array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JSON textarea with type-appropriate placeholder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  <w:t xml:space="preserve">Result panel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right panel renders the tool response with syntax highlighting: keys in blue, strings in green, numbers in amber, booleans in purple. When a response is an array of objects it switches to a table view automatically. Execution time and a SUCCESS / ERROR badge appear in the panel header.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rPr/>
      </w:pPr>
      <w:r w:rsidDel="00000000" w:rsidR="00000000" w:rsidRPr="00000000">
        <w:rPr>
          <w:rtl w:val="0"/>
        </w:rPr>
        <w:t xml:space="preserve">History strip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bottom bar shows the last 10 tool executions with a green or red dot for status and elapsed time. Clicking any chip re-selects that tool.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rPr/>
      </w:pPr>
      <w:r w:rsidDel="00000000" w:rsidR="00000000" w:rsidRPr="00000000">
        <w:rPr>
          <w:rtl w:val="0"/>
        </w:rPr>
        <w:t xml:space="preserve">Tool categories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105 tools are spread across nine functional categories, all accessible from the sidebar: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dee2e8" w:space="0" w:sz="4" w:val="single"/>
          <w:left w:color="dee2e8" w:space="0" w:sz="4" w:val="single"/>
          <w:bottom w:color="dee2e8" w:space="0" w:sz="4" w:val="single"/>
          <w:right w:color="dee2e8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2600"/>
        <w:gridCol w:w="900"/>
        <w:gridCol w:w="4260"/>
        <w:tblGridChange w:id="0">
          <w:tblGrid>
            <w:gridCol w:w="1600"/>
            <w:gridCol w:w="2600"/>
            <w:gridCol w:w="900"/>
            <w:gridCol w:w="42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Tool prefix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Covers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72"/>
                <w:sz w:val="18"/>
                <w:szCs w:val="18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cb_…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CRUD, N1QL, FTS, 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67e00"/>
                <w:sz w:val="18"/>
                <w:szCs w:val="18"/>
                <w:rtl w:val="0"/>
              </w:rPr>
              <w:t xml:space="preserve">Buckets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admin_bucket_…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Create, update, delete, flush, compact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d3c98"/>
                <w:sz w:val="18"/>
                <w:szCs w:val="18"/>
                <w:rtl w:val="0"/>
              </w:rPr>
              <w:t xml:space="preserve">Collections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admin_scope_…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Scopes and collections lifecycle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0392b"/>
                <w:sz w:val="18"/>
                <w:szCs w:val="18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admin_user_…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Users, groups, RBAC, audit, TLS settings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5c8f"/>
                <w:sz w:val="18"/>
                <w:szCs w:val="18"/>
                <w:rtl w:val="0"/>
              </w:rPr>
              <w:t xml:space="preserve">Cluster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admin_cluster_…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Nodes, rebalance, failover, server groups, alerts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0550a"/>
                <w:sz w:val="18"/>
                <w:szCs w:val="18"/>
                <w:rtl w:val="0"/>
              </w:rPr>
              <w:t xml:space="preserve">XDCR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admin_xdcr_…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References, replications, settings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8449"/>
                <w:sz w:val="18"/>
                <w:szCs w:val="18"/>
                <w:rtl w:val="0"/>
              </w:rPr>
              <w:t xml:space="preserve">Indexes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admin_index_…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GSI create/drop/build via N1QL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d3c98"/>
                <w:sz w:val="18"/>
                <w:szCs w:val="18"/>
                <w:rtl w:val="0"/>
              </w:rPr>
              <w:t xml:space="preserve">FTS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admin_fts_…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FTS index CRUD, stats, ingestion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a6478"/>
                <w:sz w:val="18"/>
                <w:szCs w:val="18"/>
                <w:rtl w:val="0"/>
              </w:rPr>
              <w:t xml:space="preserve">Stats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admin_stats_…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Prometheus metrics, events, query settings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spacing w:after="2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rPr/>
      </w:pPr>
      <w:r w:rsidDel="00000000" w:rsidR="00000000" w:rsidRPr="00000000">
        <w:rPr>
          <w:rtl w:val="0"/>
        </w:rPr>
        <w:t xml:space="preserve">Quick start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GUI server is a Flask application that imports the MCP handler modules directly and serves the React SPA as a static file. No build step or Node.js required at runtime.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5a6478"/>
          <w:sz w:val="17"/>
          <w:szCs w:val="17"/>
          <w:rtl w:val="0"/>
        </w:rPr>
        <w:t xml:space="preserve">1. INSTALL DEPENDENCIES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dee2e8" w:space="0" w:sz="4" w:val="single"/>
          <w:left w:color="c0392b" w:space="0" w:sz="10" w:val="single"/>
          <w:bottom w:color="dee2e8" w:space="0" w:sz="4" w:val="single"/>
          <w:right w:color="dee2e8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100.0" w:type="dxa"/>
              <w:left w:w="20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9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pip install flask flask-cors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5a6478"/>
          <w:sz w:val="17"/>
          <w:szCs w:val="17"/>
          <w:rtl w:val="0"/>
        </w:rPr>
        <w:t xml:space="preserve">2. SET CONNECTION DETAILS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dee2e8" w:space="0" w:sz="4" w:val="single"/>
          <w:left w:color="c0392b" w:space="0" w:sz="10" w:val="single"/>
          <w:bottom w:color="dee2e8" w:space="0" w:sz="4" w:val="single"/>
          <w:right w:color="dee2e8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100.0" w:type="dxa"/>
              <w:left w:w="20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C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export CB_CONNECTION_STRING=couchbase://localhost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export CB_USERNAME=Administrator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export CB_PASSWORD=password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export CB_BUCKET=travel-sample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5a6478"/>
          <w:sz w:val="17"/>
          <w:szCs w:val="17"/>
          <w:rtl w:val="0"/>
        </w:rPr>
        <w:t xml:space="preserve">3. START THE SERVER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dee2e8" w:space="0" w:sz="4" w:val="single"/>
          <w:left w:color="c0392b" w:space="0" w:sz="10" w:val="single"/>
          <w:bottom w:color="dee2e8" w:space="0" w:sz="4" w:val="single"/>
          <w:right w:color="dee2e8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100.0" w:type="dxa"/>
              <w:left w:w="20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2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# From the couchbase-mcp-server/ directory: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python gui/gui_server.py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# Then open in your browser: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#   http://localhost:5173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after="2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rPr/>
      </w:pPr>
      <w:r w:rsidDel="00000000" w:rsidR="00000000" w:rsidRPr="00000000">
        <w:rPr>
          <w:rtl w:val="0"/>
        </w:rPr>
        <w:t xml:space="preserve">Backend API endpoints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Flask backend exposes four REST endpoints. The frontend calls these from the browser; you can also use them directly with curl for scripting.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dee2e8" w:space="0" w:sz="4" w:val="single"/>
          <w:left w:color="dee2e8" w:space="0" w:sz="4" w:val="single"/>
          <w:bottom w:color="dee2e8" w:space="0" w:sz="4" w:val="single"/>
          <w:right w:color="dee2e8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00"/>
        <w:gridCol w:w="2600"/>
        <w:gridCol w:w="5660"/>
        <w:tblGridChange w:id="0">
          <w:tblGrid>
            <w:gridCol w:w="1100"/>
            <w:gridCol w:w="2600"/>
            <w:gridCol w:w="56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5c8f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/api/tools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Returns all 105 tools with their JSON schemas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8449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/api/call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Execute a tool: {"tool": "cb_ping", "arguments": {}}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5c8f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/api/config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Get current connection environment variables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8449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/api/config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Update connection variables and reset the SDK connection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5c8f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Serve the React SPA (index.html)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color w:val="5a6478"/>
          <w:sz w:val="17"/>
          <w:szCs w:val="17"/>
          <w:rtl w:val="0"/>
        </w:rPr>
        <w:t xml:space="preserve">EXAMPLE — EXECUTE A TOOL VIA CURL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dee2e8" w:space="0" w:sz="4" w:val="single"/>
          <w:left w:color="c0392b" w:space="0" w:sz="10" w:val="single"/>
          <w:bottom w:color="dee2e8" w:space="0" w:sz="4" w:val="single"/>
          <w:right w:color="dee2e8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100.0" w:type="dxa"/>
              <w:left w:w="20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F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curl -s -X POST http://localhost:5173/api/call \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  -H "Content-Type: application/json" \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  -d '{"tool": "admin_bucket_list", "arguments": {}}' | jq 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2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1"/>
        <w:rPr/>
      </w:pPr>
      <w:r w:rsidDel="00000000" w:rsidR="00000000" w:rsidRPr="00000000">
        <w:rPr>
          <w:rtl w:val="0"/>
        </w:rPr>
        <w:t xml:space="preserve">Configuration reference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All connection settings are controlled by environment variables. They can be set before starting the server or changed at runtime via the Connection Settings modal in the sidebar.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dee2e8" w:space="0" w:sz="4" w:val="single"/>
          <w:left w:color="dee2e8" w:space="0" w:sz="4" w:val="single"/>
          <w:bottom w:color="dee2e8" w:space="0" w:sz="4" w:val="single"/>
          <w:right w:color="dee2e8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1960"/>
        <w:gridCol w:w="4600"/>
        <w:tblGridChange w:id="0">
          <w:tblGrid>
            <w:gridCol w:w="2800"/>
            <w:gridCol w:w="1960"/>
            <w:gridCol w:w="4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Variable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5cad6" w:space="0" w:sz="4" w:val="single"/>
              <w:left w:color="c5cad6" w:space="0" w:sz="4" w:val="single"/>
              <w:bottom w:color="c5cad6" w:space="0" w:sz="4" w:val="single"/>
              <w:right w:color="c5cad6" w:space="0" w:sz="4" w:val="single"/>
            </w:tcBorders>
            <w:shd w:fill="eff2f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2333"/>
                <w:sz w:val="18"/>
                <w:szCs w:val="18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6"/>
                <w:szCs w:val="16"/>
                <w:rtl w:val="0"/>
              </w:rPr>
              <w:t xml:space="preserve">CB_CONNECTION_STRING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couchbase://localhost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Cluster URL. Use couchbases:// for TLS (Capella)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6"/>
                <w:szCs w:val="16"/>
                <w:rtl w:val="0"/>
              </w:rPr>
              <w:t xml:space="preserve">CB_USERNAME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Administrator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Admin username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6"/>
                <w:szCs w:val="16"/>
                <w:rtl w:val="0"/>
              </w:rPr>
              <w:t xml:space="preserve">CB_PASSWORD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Admin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6"/>
                <w:szCs w:val="16"/>
                <w:rtl w:val="0"/>
              </w:rPr>
              <w:t xml:space="preserve">CB_BUCKET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Default bucket for data operations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6"/>
                <w:szCs w:val="16"/>
                <w:rtl w:val="0"/>
              </w:rPr>
              <w:t xml:space="preserve">CB_SCOPE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_default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Default scope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6"/>
                <w:szCs w:val="16"/>
                <w:rtl w:val="0"/>
              </w:rPr>
              <w:t xml:space="preserve">CB_COLLECTION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_default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Default collection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6"/>
                <w:szCs w:val="16"/>
                <w:rtl w:val="0"/>
              </w:rPr>
              <w:t xml:space="preserve">CB_MGMT_PORT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8091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HTTP management port (Capella: 18091)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c0392b"/>
                <w:sz w:val="16"/>
                <w:szCs w:val="16"/>
                <w:rtl w:val="0"/>
              </w:rPr>
              <w:t xml:space="preserve">GUI_PORT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5a6478"/>
                <w:sz w:val="17"/>
                <w:szCs w:val="17"/>
                <w:rtl w:val="0"/>
              </w:rPr>
              <w:t xml:space="preserve">5173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a6478"/>
                <w:sz w:val="18"/>
                <w:szCs w:val="18"/>
                <w:rtl w:val="0"/>
              </w:rPr>
              <w:t xml:space="preserve">Port the Flask GUI server listens 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a6478"/>
          <w:sz w:val="19"/>
          <w:szCs w:val="19"/>
          <w:rtl w:val="0"/>
        </w:rPr>
        <w:t xml:space="preserve">For Couchbase Capella, use the couchbases:// scheme and set CB_MGMT_PORT to 18091. The Python SDK handles TLS certificate verification automatically.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1"/>
        <w:rPr/>
      </w:pPr>
      <w:r w:rsidDel="00000000" w:rsidR="00000000" w:rsidRPr="00000000">
        <w:rPr>
          <w:rtl w:val="0"/>
        </w:rPr>
        <w:t xml:space="preserve">File structure</w:t>
      </w:r>
    </w:p>
    <w:tbl>
      <w:tblPr>
        <w:tblStyle w:val="Table14"/>
        <w:tblW w:w="9360.0" w:type="dxa"/>
        <w:jc w:val="left"/>
        <w:tblBorders>
          <w:top w:color="dee2e8" w:space="0" w:sz="4" w:val="single"/>
          <w:left w:color="c0392b" w:space="0" w:sz="10" w:val="single"/>
          <w:bottom w:color="dee2e8" w:space="0" w:sz="4" w:val="single"/>
          <w:right w:color="dee2e8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ee2e8" w:space="0" w:sz="4" w:val="single"/>
              <w:left w:color="dee2e8" w:space="0" w:sz="4" w:val="single"/>
              <w:bottom w:color="dee2e8" w:space="0" w:sz="4" w:val="single"/>
              <w:right w:color="dee2e8" w:space="0" w:sz="4" w:val="single"/>
            </w:tcBorders>
            <w:shd w:fill="f9fafb" w:val="clear"/>
            <w:tcMar>
              <w:top w:w="100.0" w:type="dxa"/>
              <w:left w:w="20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F5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couchbase-mcp-server/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├── server.py              # MCP stdio server (Claude Desktop)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├── handlers/              # 9 handler modules — 105 tools total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shared.py          # SDK connection + HTTP admin client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data.py            # cb_* tools (CRUD, N1QL, FTS)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buckets.py         # admin_bucket_* tools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collections.py     # admin_scope_* / admin_collection_*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security.py        # admin_user_* / admin_group_* / RBAC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cluster.py         # nodes, rebalance, failover, alerts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xdcr.py            # XDCR references and replications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indexes.py         # GSI index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search_admin.py    # FTS index administration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└── stats.py           # metrics, events, diagnostics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├── gui/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├── gui_server.py      # Flask backend for the GUI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└── static/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│       └── index.html     # React SPA (no build step needed)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├── tests/                 # 232 unit tests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after="0" w:before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c2333"/>
                <w:sz w:val="17"/>
                <w:szCs w:val="17"/>
                <w:rtl w:val="0"/>
              </w:rPr>
              <w:t xml:space="preserve">└── requirements.txt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A">
    <w:pPr>
      <w:pBdr>
        <w:top w:color="dee2e8" w:space="1" w:sz="4" w:val="single"/>
      </w:pBdr>
      <w:spacing w:after="0" w:before="120" w:lineRule="auto"/>
      <w:jc w:val="center"/>
      <w:rPr/>
    </w:pPr>
    <w:r w:rsidDel="00000000" w:rsidR="00000000" w:rsidRPr="00000000">
      <w:rPr>
        <w:rFonts w:ascii="Arial" w:cs="Arial" w:eastAsia="Arial" w:hAnsi="Arial"/>
        <w:color w:val="8892aa"/>
        <w:sz w:val="17"/>
        <w:szCs w:val="17"/>
        <w:rtl w:val="0"/>
      </w:rPr>
      <w:t xml:space="preserve">Page   ·  Couchbase MCP Console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9">
    <w:pPr>
      <w:pBdr>
        <w:bottom w:color="dee2e8" w:space="1" w:sz="4" w:val="single"/>
      </w:pBdr>
      <w:spacing w:after="160" w:before="0" w:lineRule="auto"/>
      <w:rPr/>
    </w:pPr>
    <w:r w:rsidDel="00000000" w:rsidR="00000000" w:rsidRPr="00000000">
      <w:rPr>
        <w:rFonts w:ascii="Arial" w:cs="Arial" w:eastAsia="Arial" w:hAnsi="Arial"/>
        <w:color w:val="8892aa"/>
        <w:sz w:val="18"/>
        <w:szCs w:val="18"/>
        <w:rtl w:val="0"/>
      </w:rPr>
      <w:t xml:space="preserve">Couchbase MCP Console  ·  GUI Reference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c2333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c2333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a6478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