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48A8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1. Market Structure Logic (HTF: 4H/Daily)</w:t>
      </w:r>
    </w:p>
    <w:p w14:paraId="1D91D423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1.1. Liquidity Sweep Detection</w:t>
      </w:r>
    </w:p>
    <w:p w14:paraId="4A63617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Valid Sweep = Break of prior structure + immediate rejection</w:t>
      </w:r>
    </w:p>
    <w:p w14:paraId="297DD46F">
      <w:pPr>
        <w:rPr>
          <w:rFonts w:hint="default" w:ascii="Arial" w:hAnsi="Arial" w:cs="Arial"/>
          <w:sz w:val="24"/>
          <w:szCs w:val="24"/>
        </w:rPr>
      </w:pPr>
    </w:p>
    <w:p w14:paraId="73866446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Confirmation Criteria:</w:t>
      </w:r>
    </w:p>
    <w:p w14:paraId="3D3FF3F4">
      <w:pPr>
        <w:rPr>
          <w:rFonts w:hint="default" w:ascii="Arial" w:hAnsi="Arial" w:cs="Arial"/>
          <w:sz w:val="24"/>
          <w:szCs w:val="24"/>
        </w:rPr>
      </w:pPr>
    </w:p>
    <w:p w14:paraId="78FA976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Break prior swing point by ≥ 0.3 steps (3 consecutive steps)</w:t>
      </w:r>
    </w:p>
    <w:p w14:paraId="2AF3A1FE">
      <w:pPr>
        <w:rPr>
          <w:rFonts w:hint="default" w:ascii="Arial" w:hAnsi="Arial" w:cs="Arial"/>
          <w:sz w:val="24"/>
          <w:szCs w:val="24"/>
        </w:rPr>
      </w:pPr>
    </w:p>
    <w:p w14:paraId="11434B8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Rejection candle closes within 0.1 steps of broken structure</w:t>
      </w:r>
    </w:p>
    <w:p w14:paraId="03C7CBF3">
      <w:pPr>
        <w:rPr>
          <w:rFonts w:hint="default" w:ascii="Arial" w:hAnsi="Arial" w:cs="Arial"/>
          <w:sz w:val="24"/>
          <w:szCs w:val="24"/>
        </w:rPr>
      </w:pPr>
    </w:p>
    <w:p w14:paraId="6A2BE8B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BOS follows within 3 candles</w:t>
      </w:r>
    </w:p>
    <w:p w14:paraId="65D8C54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1.2. Break of Structure (BOS)</w:t>
      </w:r>
    </w:p>
    <w:p w14:paraId="7F40D13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Bullish BOS:</w:t>
      </w:r>
    </w:p>
    <w:p w14:paraId="1CB9D96E">
      <w:pPr>
        <w:rPr>
          <w:rFonts w:hint="default" w:ascii="Arial" w:hAnsi="Arial" w:cs="Arial"/>
          <w:sz w:val="24"/>
          <w:szCs w:val="24"/>
        </w:rPr>
      </w:pPr>
    </w:p>
    <w:p w14:paraId="7BA14E1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Break above swing high with 3+ consecutive upward steps</w:t>
      </w:r>
    </w:p>
    <w:p w14:paraId="4EE67AE9">
      <w:pPr>
        <w:rPr>
          <w:rFonts w:hint="default" w:ascii="Arial" w:hAnsi="Arial" w:cs="Arial"/>
          <w:sz w:val="24"/>
          <w:szCs w:val="24"/>
        </w:rPr>
      </w:pPr>
    </w:p>
    <w:p w14:paraId="58340B7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Close above broken high</w:t>
      </w:r>
    </w:p>
    <w:p w14:paraId="3D9F083B">
      <w:pPr>
        <w:rPr>
          <w:rFonts w:hint="default" w:ascii="Arial" w:hAnsi="Arial" w:cs="Arial"/>
          <w:sz w:val="24"/>
          <w:szCs w:val="24"/>
        </w:rPr>
      </w:pPr>
    </w:p>
    <w:p w14:paraId="483676E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Bearish BOS:</w:t>
      </w:r>
    </w:p>
    <w:p w14:paraId="6F20D483">
      <w:pPr>
        <w:rPr>
          <w:rFonts w:hint="default" w:ascii="Arial" w:hAnsi="Arial" w:cs="Arial"/>
          <w:sz w:val="24"/>
          <w:szCs w:val="24"/>
        </w:rPr>
      </w:pPr>
    </w:p>
    <w:p w14:paraId="1078306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Break below swing low with 3+ consecutive downward steps</w:t>
      </w:r>
    </w:p>
    <w:p w14:paraId="0C34AAC8">
      <w:pPr>
        <w:rPr>
          <w:rFonts w:hint="default" w:ascii="Arial" w:hAnsi="Arial" w:cs="Arial"/>
          <w:sz w:val="24"/>
          <w:szCs w:val="24"/>
        </w:rPr>
      </w:pPr>
    </w:p>
    <w:p w14:paraId="16EDE86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Close below broken low</w:t>
      </w:r>
    </w:p>
    <w:p w14:paraId="6E02D7A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1.3. Fibonacci POI (Point of Interest)</w:t>
      </w:r>
    </w:p>
    <w:p w14:paraId="2AF78CC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Drawing Rules:</w:t>
      </w:r>
    </w:p>
    <w:p w14:paraId="50A28D66">
      <w:pPr>
        <w:rPr>
          <w:rFonts w:hint="default" w:ascii="Arial" w:hAnsi="Arial" w:cs="Arial"/>
          <w:sz w:val="24"/>
          <w:szCs w:val="24"/>
        </w:rPr>
      </w:pPr>
    </w:p>
    <w:p w14:paraId="742243A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Anchor 1: Swing low (wick) for bullish setups</w:t>
      </w:r>
    </w:p>
    <w:p w14:paraId="04FD4797">
      <w:pPr>
        <w:rPr>
          <w:rFonts w:hint="default" w:ascii="Arial" w:hAnsi="Arial" w:cs="Arial"/>
          <w:sz w:val="24"/>
          <w:szCs w:val="24"/>
        </w:rPr>
      </w:pPr>
    </w:p>
    <w:p w14:paraId="34D2D57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Anchor 2: Swing high (wick) for bearish setups</w:t>
      </w:r>
    </w:p>
    <w:p w14:paraId="4D2528F3">
      <w:pPr>
        <w:rPr>
          <w:rFonts w:hint="default" w:ascii="Arial" w:hAnsi="Arial" w:cs="Arial"/>
          <w:sz w:val="24"/>
          <w:szCs w:val="24"/>
        </w:rPr>
      </w:pPr>
    </w:p>
    <w:p w14:paraId="5861454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POI Zone:</w:t>
      </w:r>
    </w:p>
    <w:p w14:paraId="547121C1">
      <w:pPr>
        <w:rPr>
          <w:rFonts w:hint="default" w:ascii="Arial" w:hAnsi="Arial" w:cs="Arial"/>
          <w:sz w:val="24"/>
          <w:szCs w:val="24"/>
        </w:rPr>
      </w:pPr>
    </w:p>
    <w:p w14:paraId="5125261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Normal volatility: 0.60-0.80 retracement (rounded to nearest 0.1 step)</w:t>
      </w:r>
    </w:p>
    <w:p w14:paraId="3F855E8C">
      <w:pPr>
        <w:rPr>
          <w:rFonts w:hint="default" w:ascii="Arial" w:hAnsi="Arial" w:cs="Arial"/>
          <w:sz w:val="24"/>
          <w:szCs w:val="24"/>
        </w:rPr>
      </w:pPr>
    </w:p>
    <w:p w14:paraId="18F7F1D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High volatility (ATR &gt; 2σ): 0.55-0.82</w:t>
      </w:r>
    </w:p>
    <w:p w14:paraId="4A1A32BA">
      <w:pPr>
        <w:rPr>
          <w:rFonts w:hint="default" w:ascii="Arial" w:hAnsi="Arial" w:cs="Arial"/>
          <w:sz w:val="24"/>
          <w:szCs w:val="24"/>
        </w:rPr>
      </w:pPr>
    </w:p>
    <w:p w14:paraId="6182573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Low volatility (ATR &lt; 0.5σ): 0.65-0.75</w:t>
      </w:r>
    </w:p>
    <w:p w14:paraId="16D66FE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Entry Execution (LTF: 30M/1H)</w:t>
      </w:r>
    </w:p>
    <w:p w14:paraId="575C371C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2.1. Entry Triggers</w:t>
      </w:r>
    </w:p>
    <w:p w14:paraId="468F5BA2">
      <w:pPr>
        <w:rPr>
          <w:rFonts w:hint="default" w:ascii="Arial" w:hAnsi="Arial" w:cs="Arial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EBDF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BC956C7">
            <w:pP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  <w:t>Entry Type</w:t>
            </w:r>
          </w:p>
        </w:tc>
        <w:tc>
          <w:tcPr>
            <w:tcW w:w="2841" w:type="dxa"/>
          </w:tcPr>
          <w:p w14:paraId="0217103A">
            <w:pP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Price Level</w:t>
            </w:r>
          </w:p>
        </w:tc>
        <w:tc>
          <w:tcPr>
            <w:tcW w:w="2841" w:type="dxa"/>
          </w:tcPr>
          <w:p w14:paraId="1CDE70EB">
            <w:pP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  <w:t>Requirements</w:t>
            </w:r>
          </w:p>
        </w:tc>
      </w:tr>
      <w:tr w14:paraId="78CEE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ADBDC24"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Primary</w:t>
            </w:r>
          </w:p>
        </w:tc>
        <w:tc>
          <w:tcPr>
            <w:tcW w:w="2841" w:type="dxa"/>
          </w:tcPr>
          <w:p w14:paraId="1F610426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</w:rPr>
              <w:t>0.618 Fib</w:t>
            </w:r>
          </w:p>
        </w:tc>
        <w:tc>
          <w:tcPr>
            <w:tcW w:w="2841" w:type="dxa"/>
          </w:tcPr>
          <w:p w14:paraId="2AE1FF23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</w:rPr>
              <w:t>Cluster density &gt;40% at level</w:t>
            </w:r>
          </w:p>
        </w:tc>
      </w:tr>
      <w:tr w14:paraId="01B4C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95BDF8E"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Secondary</w:t>
            </w:r>
          </w:p>
        </w:tc>
        <w:tc>
          <w:tcPr>
            <w:tcW w:w="2841" w:type="dxa"/>
          </w:tcPr>
          <w:p w14:paraId="4876F435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</w:rPr>
              <w:t>0.786 Fib</w:t>
            </w:r>
          </w:p>
        </w:tc>
        <w:tc>
          <w:tcPr>
            <w:tcW w:w="2841" w:type="dxa"/>
          </w:tcPr>
          <w:p w14:paraId="2B43C8E6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</w:rPr>
              <w:t>Step velocity ≥3 in POI</w:t>
            </w:r>
          </w:p>
        </w:tc>
      </w:tr>
      <w:tr w14:paraId="52874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E994BA3"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Reactive</w:t>
            </w:r>
          </w:p>
        </w:tc>
        <w:tc>
          <w:tcPr>
            <w:tcW w:w="2841" w:type="dxa"/>
          </w:tcPr>
          <w:p w14:paraId="7DAD6663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</w:rPr>
              <w:t>0.50 Fib</w:t>
            </w:r>
          </w:p>
        </w:tc>
        <w:tc>
          <w:tcPr>
            <w:tcW w:w="2841" w:type="dxa"/>
          </w:tcPr>
          <w:p w14:paraId="4EA8AE5C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</w:rPr>
              <w:t>Engulfing/pinbar + liquidity sweep</w:t>
            </w:r>
          </w:p>
        </w:tc>
      </w:tr>
    </w:tbl>
    <w:p w14:paraId="3FBFF2D9">
      <w:pPr>
        <w:rPr>
          <w:rFonts w:hint="default" w:ascii="Arial" w:hAnsi="Arial" w:cs="Arial"/>
          <w:sz w:val="24"/>
          <w:szCs w:val="24"/>
        </w:rPr>
      </w:pPr>
    </w:p>
    <w:p w14:paraId="7C04E2E8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2.2. Step Velocity Confirmation</w:t>
      </w:r>
    </w:p>
    <w:p w14:paraId="4B57AC6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Required: 3+ consecutive steps in trade direction</w:t>
      </w:r>
    </w:p>
    <w:p w14:paraId="3CB1B4CD">
      <w:pPr>
        <w:rPr>
          <w:rFonts w:hint="default" w:ascii="Arial" w:hAnsi="Arial" w:cs="Arial"/>
          <w:sz w:val="24"/>
          <w:szCs w:val="24"/>
        </w:rPr>
      </w:pPr>
    </w:p>
    <w:p w14:paraId="3F929CB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Validation Window: Within 3 candles of entry</w:t>
      </w:r>
    </w:p>
    <w:p w14:paraId="4A6D2E74">
      <w:pPr>
        <w:rPr>
          <w:rFonts w:hint="default" w:ascii="Arial" w:hAnsi="Arial" w:cs="Arial"/>
          <w:sz w:val="24"/>
          <w:szCs w:val="24"/>
        </w:rPr>
      </w:pPr>
    </w:p>
    <w:p w14:paraId="626AE53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Rejection Criteria: &lt;2 steps → cancel trade</w:t>
      </w:r>
    </w:p>
    <w:p w14:paraId="30ADF074">
      <w:pPr>
        <w:rPr>
          <w:rFonts w:hint="default" w:ascii="Arial" w:hAnsi="Arial" w:cs="Arial"/>
          <w:sz w:val="24"/>
          <w:szCs w:val="24"/>
        </w:rPr>
      </w:pPr>
    </w:p>
    <w:p w14:paraId="1ED6F5A6">
      <w:pPr>
        <w:rPr>
          <w:rFonts w:hint="default" w:ascii="Arial" w:hAnsi="Arial" w:cs="Arial"/>
          <w:sz w:val="24"/>
          <w:szCs w:val="24"/>
          <w:vertAlign w:val="baseline"/>
        </w:rPr>
      </w:pPr>
      <w:r>
        <w:rPr>
          <w:rFonts w:hint="default" w:ascii="Arial" w:hAnsi="Arial" w:cs="Arial"/>
          <w:b/>
          <w:bCs/>
          <w:sz w:val="28"/>
          <w:szCs w:val="28"/>
        </w:rPr>
        <w:t>2.3. Confluence Scoring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8BEB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7E8D7D8E">
            <w:pP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  <w:t>Factor</w:t>
            </w:r>
          </w:p>
        </w:tc>
        <w:tc>
          <w:tcPr>
            <w:tcW w:w="2841" w:type="dxa"/>
          </w:tcPr>
          <w:p w14:paraId="0A007568">
            <w:pP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  <w:t>Weight</w:t>
            </w:r>
          </w:p>
        </w:tc>
        <w:tc>
          <w:tcPr>
            <w:tcW w:w="2841" w:type="dxa"/>
          </w:tcPr>
          <w:p w14:paraId="502B7650">
            <w:pP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  <w:t>Validation</w:t>
            </w:r>
          </w:p>
        </w:tc>
      </w:tr>
      <w:tr w14:paraId="556AD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179DDCA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</w:rPr>
              <w:t>Fib Alignment</w:t>
            </w:r>
          </w:p>
        </w:tc>
        <w:tc>
          <w:tcPr>
            <w:tcW w:w="2841" w:type="dxa"/>
          </w:tcPr>
          <w:p w14:paraId="0A924311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</w:rPr>
              <w:t>40%</w:t>
            </w:r>
          </w:p>
        </w:tc>
        <w:tc>
          <w:tcPr>
            <w:tcW w:w="2841" w:type="dxa"/>
          </w:tcPr>
          <w:p w14:paraId="304E0760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</w:rPr>
              <w:t>Within 0.05 steps</w:t>
            </w:r>
          </w:p>
        </w:tc>
      </w:tr>
      <w:tr w14:paraId="510E0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00ED675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Cluster Density</w:t>
            </w:r>
          </w:p>
        </w:tc>
        <w:tc>
          <w:tcPr>
            <w:tcW w:w="2841" w:type="dxa"/>
          </w:tcPr>
          <w:p w14:paraId="5AED5801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30%</w:t>
            </w:r>
          </w:p>
        </w:tc>
        <w:tc>
          <w:tcPr>
            <w:tcW w:w="2841" w:type="dxa"/>
          </w:tcPr>
          <w:p w14:paraId="719E5576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&gt;60% at level</w:t>
            </w:r>
          </w:p>
        </w:tc>
      </w:tr>
      <w:tr w14:paraId="7BCAF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40E46D3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Step Velocity</w:t>
            </w:r>
          </w:p>
        </w:tc>
        <w:tc>
          <w:tcPr>
            <w:tcW w:w="2841" w:type="dxa"/>
          </w:tcPr>
          <w:p w14:paraId="24B2945C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20%</w:t>
            </w:r>
          </w:p>
        </w:tc>
        <w:tc>
          <w:tcPr>
            <w:tcW w:w="2841" w:type="dxa"/>
          </w:tcPr>
          <w:p w14:paraId="0C394F56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≥3 consecutive steps</w:t>
            </w:r>
          </w:p>
        </w:tc>
      </w:tr>
      <w:tr w14:paraId="36E84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3EED137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Psychological Level</w:t>
            </w:r>
          </w:p>
        </w:tc>
        <w:tc>
          <w:tcPr>
            <w:tcW w:w="2841" w:type="dxa"/>
          </w:tcPr>
          <w:p w14:paraId="399CBF02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10%</w:t>
            </w:r>
          </w:p>
        </w:tc>
        <w:tc>
          <w:tcPr>
            <w:tcW w:w="2841" w:type="dxa"/>
          </w:tcPr>
          <w:p w14:paraId="68E12CC0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Whole/.5/.25 step</w:t>
            </w:r>
          </w:p>
        </w:tc>
      </w:tr>
    </w:tbl>
    <w:p w14:paraId="6F3796D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ab/>
      </w:r>
    </w:p>
    <w:p w14:paraId="481A945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Minimum Score: 75/100 for execution</w:t>
      </w:r>
    </w:p>
    <w:p w14:paraId="4EA6F41D">
      <w:pPr>
        <w:rPr>
          <w:rFonts w:hint="default" w:ascii="Arial" w:hAnsi="Arial" w:cs="Arial"/>
          <w:sz w:val="24"/>
          <w:szCs w:val="24"/>
        </w:rPr>
      </w:pPr>
    </w:p>
    <w:p w14:paraId="43527227">
      <w:pPr>
        <w:numPr>
          <w:ilvl w:val="0"/>
          <w:numId w:val="1"/>
        </w:num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Exit Strategy</w:t>
      </w:r>
    </w:p>
    <w:p w14:paraId="75533B5D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2EF86707">
      <w:pPr>
        <w:numPr>
          <w:numId w:val="0"/>
        </w:num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Target</w:t>
      </w:r>
      <w:r>
        <w:rPr>
          <w:rFonts w:hint="default" w:ascii="Arial" w:hAnsi="Arial" w:cs="Arial"/>
          <w:b/>
          <w:bCs/>
          <w:sz w:val="24"/>
          <w:szCs w:val="24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      </w:t>
      </w:r>
      <w:r>
        <w:rPr>
          <w:rFonts w:hint="default" w:ascii="Arial" w:hAnsi="Arial" w:cs="Arial"/>
          <w:b/>
          <w:bCs/>
          <w:sz w:val="24"/>
          <w:szCs w:val="24"/>
        </w:rPr>
        <w:t>Level</w:t>
      </w:r>
      <w:r>
        <w:rPr>
          <w:rFonts w:hint="default" w:ascii="Arial" w:hAnsi="Arial" w:cs="Arial"/>
          <w:b/>
          <w:bCs/>
          <w:sz w:val="24"/>
          <w:szCs w:val="24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           </w:t>
      </w:r>
      <w:r>
        <w:rPr>
          <w:rFonts w:hint="default" w:ascii="Arial" w:hAnsi="Arial" w:cs="Arial"/>
          <w:b/>
          <w:bCs/>
          <w:sz w:val="24"/>
          <w:szCs w:val="24"/>
        </w:rPr>
        <w:t>Position %</w:t>
      </w:r>
      <w:r>
        <w:rPr>
          <w:rFonts w:hint="default" w:ascii="Arial" w:hAnsi="Arial" w:cs="Arial"/>
          <w:b/>
          <w:bCs/>
          <w:sz w:val="24"/>
          <w:szCs w:val="24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          </w:t>
      </w:r>
      <w:r>
        <w:rPr>
          <w:rFonts w:hint="default" w:ascii="Arial" w:hAnsi="Arial" w:cs="Arial"/>
          <w:b/>
          <w:bCs/>
          <w:sz w:val="24"/>
          <w:szCs w:val="24"/>
        </w:rPr>
        <w:t>Special Rules</w:t>
      </w:r>
    </w:p>
    <w:p w14:paraId="1598742F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TP1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              </w:t>
      </w:r>
      <w:r>
        <w:rPr>
          <w:rFonts w:hint="default" w:ascii="Arial" w:hAnsi="Arial" w:cs="Arial"/>
          <w:sz w:val="24"/>
          <w:szCs w:val="24"/>
        </w:rPr>
        <w:t>-0.27 Fib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            </w:t>
      </w:r>
      <w:r>
        <w:rPr>
          <w:rFonts w:hint="default" w:ascii="Arial" w:hAnsi="Arial" w:cs="Arial"/>
          <w:sz w:val="24"/>
          <w:szCs w:val="24"/>
        </w:rPr>
        <w:t>100%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                              </w:t>
      </w:r>
      <w:r>
        <w:rPr>
          <w:rFonts w:hint="default" w:ascii="Arial" w:hAnsi="Arial" w:cs="Arial"/>
          <w:sz w:val="24"/>
          <w:szCs w:val="24"/>
        </w:rPr>
        <w:t>+0.2 step buffer</w:t>
      </w:r>
    </w:p>
    <w:p w14:paraId="7E844BB0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Trailing Sto</w:t>
      </w:r>
      <w:r>
        <w:rPr>
          <w:rFonts w:hint="default" w:ascii="Arial" w:hAnsi="Arial" w:cs="Arial"/>
          <w:sz w:val="24"/>
          <w:szCs w:val="24"/>
          <w:lang w:val="en-US"/>
        </w:rPr>
        <w:t xml:space="preserve">p    </w:t>
      </w:r>
      <w:r>
        <w:rPr>
          <w:rFonts w:hint="default" w:ascii="Arial" w:hAnsi="Arial" w:cs="Arial"/>
          <w:sz w:val="24"/>
          <w:szCs w:val="24"/>
        </w:rPr>
        <w:t>Dynamic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            -                 </w:t>
      </w:r>
      <w:r>
        <w:rPr>
          <w:rFonts w:hint="default" w:ascii="Arial" w:hAnsi="Arial" w:cs="Arial"/>
          <w:sz w:val="24"/>
          <w:szCs w:val="24"/>
        </w:rPr>
        <w:t>0.1 step trail per new extreme</w:t>
      </w:r>
    </w:p>
    <w:p w14:paraId="611F3BB3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0003D0F2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442ABC68">
      <w:pPr>
        <w:numPr>
          <w:numId w:val="0"/>
        </w:num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3.2. Trail Logic</w:t>
      </w:r>
    </w:p>
    <w:p w14:paraId="4D0A08F8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After 0.5% profit → Move SL to breakeven</w:t>
      </w:r>
    </w:p>
    <w:p w14:paraId="733CC266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401BA1B2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Each new step extreme → Trail by 0.1 steps</w:t>
      </w:r>
    </w:p>
    <w:p w14:paraId="715C432F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4ABCBBA9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Close if step reversal (2+ opposite steps)</w:t>
      </w:r>
    </w:p>
    <w:p w14:paraId="5204AE08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7ADD25EC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34B193DE">
      <w:pPr>
        <w:numPr>
          <w:numId w:val="0"/>
        </w:num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3.3. Stop Loss</w:t>
      </w:r>
    </w:p>
    <w:p w14:paraId="5F135058">
      <w:pPr>
        <w:numPr>
          <w:numId w:val="0"/>
        </w:num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Entry Type</w:t>
      </w:r>
      <w:r>
        <w:rPr>
          <w:rFonts w:hint="default" w:ascii="Arial" w:hAnsi="Arial" w:cs="Arial"/>
          <w:b/>
          <w:bCs/>
          <w:sz w:val="24"/>
          <w:szCs w:val="24"/>
        </w:rPr>
        <w:tab/>
      </w:r>
      <w:r>
        <w:rPr>
          <w:rFonts w:hint="default" w:ascii="Arial" w:hAnsi="Arial" w:cs="Arial"/>
          <w:b/>
          <w:bCs/>
          <w:sz w:val="24"/>
          <w:szCs w:val="24"/>
        </w:rPr>
        <w:t>SL Placement</w:t>
      </w:r>
    </w:p>
    <w:p w14:paraId="6D6ECDA6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0.618 Fib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>0.786 Fib level</w:t>
      </w:r>
    </w:p>
    <w:p w14:paraId="554DC659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0.786 Fib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>0.85 Fib level</w:t>
      </w:r>
    </w:p>
    <w:p w14:paraId="50BA56A0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0.50 Fib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               </w:t>
      </w:r>
      <w:r>
        <w:rPr>
          <w:rFonts w:hint="default" w:ascii="Arial" w:hAnsi="Arial" w:cs="Arial"/>
          <w:sz w:val="24"/>
          <w:szCs w:val="24"/>
        </w:rPr>
        <w:t>Beyond rejection candle</w:t>
      </w:r>
    </w:p>
    <w:p w14:paraId="418EB6E6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70A7A9C6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24C7712E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8"/>
          <w:szCs w:val="28"/>
        </w:rPr>
        <w:t>Risk Management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t>4.1. Position Sizing</w:t>
      </w:r>
    </w:p>
    <w:p w14:paraId="5DFC46C0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15B7D1AF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def calculate_risk(confluence_score):</w:t>
      </w:r>
    </w:p>
    <w:p w14:paraId="4DFE0176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if confluence_score &gt;= 85: return 0.08  # 8%</w:t>
      </w:r>
    </w:p>
    <w:p w14:paraId="08967CD6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elif confluence_score &gt;= 75: return 0.05 # 5%</w:t>
      </w:r>
    </w:p>
    <w:p w14:paraId="3D62DCC4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else: return 0.02  # 2%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t>4.2. Circuit Breakers</w:t>
      </w:r>
    </w:p>
    <w:p w14:paraId="2D884DE5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Daily Drawdown: 8% → Stop trading</w:t>
      </w:r>
    </w:p>
    <w:p w14:paraId="33F4694B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1E930428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Peak-to-Trough: 15% → 24hr cooldown</w:t>
      </w:r>
    </w:p>
    <w:p w14:paraId="273A7853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6CCE710B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Volatility Filter: ATR &lt; 0.3σ → No entries</w:t>
      </w:r>
    </w:p>
    <w:p w14:paraId="153FA7BE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</w:p>
    <w:p w14:paraId="51076EC2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Step Index Specialization</w:t>
      </w:r>
    </w:p>
    <w:p w14:paraId="78B9C31F">
      <w:pPr>
        <w:numPr>
          <w:numId w:val="0"/>
        </w:numPr>
        <w:ind w:leftChars="0"/>
        <w:rPr>
          <w:rFonts w:hint="default" w:ascii="Arial" w:hAnsi="Arial"/>
          <w:b/>
          <w:bCs/>
          <w:sz w:val="24"/>
          <w:szCs w:val="24"/>
        </w:rPr>
      </w:pPr>
    </w:p>
    <w:p w14:paraId="03FB1095">
      <w:pPr>
        <w:numPr>
          <w:numId w:val="0"/>
        </w:numPr>
        <w:rPr>
          <w:rFonts w:hint="default" w:ascii="Arial" w:hAnsi="Arial"/>
          <w:b/>
          <w:bCs/>
          <w:sz w:val="24"/>
          <w:szCs w:val="24"/>
        </w:rPr>
      </w:pPr>
      <w:r>
        <w:rPr>
          <w:rFonts w:hint="default" w:ascii="Arial" w:hAnsi="Arial"/>
          <w:b/>
          <w:bCs/>
          <w:sz w:val="24"/>
          <w:szCs w:val="24"/>
        </w:rPr>
        <w:t>5.1. Psychological Levels</w:t>
      </w:r>
    </w:p>
    <w:p w14:paraId="100145AF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Whole numbers (8500.0)</w:t>
      </w:r>
    </w:p>
    <w:p w14:paraId="0FE30982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28C76747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Half-steps (8525.0)</w:t>
      </w:r>
    </w:p>
    <w:p w14:paraId="3A47FDD2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76C0E323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Quarter-steps (8512.5)</w:t>
      </w:r>
    </w:p>
    <w:p w14:paraId="1BEE75CA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1ABD08A2">
      <w:pPr>
        <w:numPr>
          <w:numId w:val="0"/>
        </w:numPr>
        <w:rPr>
          <w:rFonts w:hint="default" w:ascii="Arial" w:hAnsi="Arial"/>
          <w:b/>
          <w:bCs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Scanner Priority: Whole &gt; Half &gt; Quarter</w:t>
      </w:r>
      <w:r>
        <w:rPr>
          <w:rFonts w:hint="default" w:ascii="Arial" w:hAnsi="Arial"/>
          <w:sz w:val="24"/>
          <w:szCs w:val="24"/>
        </w:rPr>
        <w:br w:type="textWrapping"/>
      </w:r>
      <w:r>
        <w:rPr>
          <w:rFonts w:hint="default" w:ascii="Arial" w:hAnsi="Arial"/>
          <w:b/>
          <w:bCs/>
          <w:sz w:val="24"/>
          <w:szCs w:val="24"/>
        </w:rPr>
        <w:br w:type="textWrapping"/>
      </w:r>
      <w:r>
        <w:rPr>
          <w:rFonts w:hint="default" w:ascii="Arial" w:hAnsi="Arial"/>
          <w:b/>
          <w:bCs/>
          <w:sz w:val="24"/>
          <w:szCs w:val="24"/>
        </w:rPr>
        <w:t>5.2. Cluster Density</w:t>
      </w:r>
    </w:p>
    <w:p w14:paraId="669C44A9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6129544D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def cluster_density(price, lookback=5):</w:t>
      </w:r>
    </w:p>
    <w:p w14:paraId="345F5556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return sum(1 for i in range(-lookback, lookback+1) </w:t>
      </w:r>
    </w:p>
    <w:p w14:paraId="47246170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if abs(price - round(price, 1)) &lt; 0.01) / (2*lookback + 1)</w:t>
      </w:r>
      <w:r>
        <w:rPr>
          <w:rFonts w:hint="default" w:ascii="Arial" w:hAnsi="Arial"/>
          <w:sz w:val="24"/>
          <w:szCs w:val="24"/>
        </w:rPr>
        <w:br w:type="textWrapping"/>
      </w:r>
      <w:r>
        <w:rPr>
          <w:rFonts w:hint="default" w:ascii="Arial" w:hAnsi="Arial"/>
          <w:sz w:val="24"/>
          <w:szCs w:val="24"/>
        </w:rPr>
        <w:br w:type="textWrapping"/>
      </w:r>
      <w:r>
        <w:rPr>
          <w:rFonts w:hint="default" w:ascii="Arial" w:hAnsi="Arial"/>
          <w:sz w:val="24"/>
          <w:szCs w:val="24"/>
        </w:rPr>
        <w:br w:type="textWrapping"/>
      </w:r>
      <w:r>
        <w:rPr>
          <w:rFonts w:hint="default" w:ascii="Arial" w:hAnsi="Arial"/>
          <w:b/>
          <w:bCs/>
          <w:sz w:val="24"/>
          <w:szCs w:val="24"/>
        </w:rPr>
        <w:t>5.3. Step Acceleration</w:t>
      </w:r>
      <w:r>
        <w:rPr>
          <w:rFonts w:hint="default" w:ascii="Arial" w:hAnsi="Arial"/>
          <w:b/>
          <w:bCs/>
          <w:sz w:val="24"/>
          <w:szCs w:val="24"/>
        </w:rPr>
        <w:br w:type="textWrapping"/>
      </w:r>
      <w:r>
        <w:rPr>
          <w:rFonts w:hint="default" w:ascii="Arial" w:hAnsi="Arial"/>
          <w:sz w:val="24"/>
          <w:szCs w:val="24"/>
        </w:rPr>
        <w:br w:type="textWrapping"/>
      </w:r>
      <w:r>
        <w:rPr>
          <w:rFonts w:hint="default" w:ascii="Arial" w:hAnsi="Arial"/>
          <w:sz w:val="24"/>
          <w:szCs w:val="24"/>
        </w:rPr>
        <w:t>def step_velocity(prices, threshold=3):</w:t>
      </w:r>
    </w:p>
    <w:p w14:paraId="45D435BE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count = 0</w:t>
      </w:r>
    </w:p>
    <w:p w14:paraId="61D5E69F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for i in range(1, len(prices)):</w:t>
      </w:r>
    </w:p>
    <w:p w14:paraId="2F58B88C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if abs(prices[i] - prices[i-1]) == 0.1:</w:t>
      </w:r>
    </w:p>
    <w:p w14:paraId="50471EBE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count += 1</w:t>
      </w:r>
    </w:p>
    <w:p w14:paraId="5BCA3343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else:</w:t>
      </w:r>
    </w:p>
    <w:p w14:paraId="568D9E5C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count = 0</w:t>
      </w:r>
    </w:p>
    <w:p w14:paraId="35F26C2F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if count &gt;= threshold:</w:t>
      </w:r>
    </w:p>
    <w:p w14:paraId="2F933940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    return True</w:t>
      </w:r>
    </w:p>
    <w:p w14:paraId="0152BDEC">
      <w:pPr>
        <w:numPr>
          <w:numId w:val="0"/>
        </w:numPr>
        <w:ind w:firstLine="311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return False</w:t>
      </w:r>
    </w:p>
    <w:p w14:paraId="322D9EB8">
      <w:pPr>
        <w:numPr>
          <w:numId w:val="0"/>
        </w:numPr>
        <w:ind w:firstLine="311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sz w:val="24"/>
          <w:szCs w:val="24"/>
        </w:rPr>
        <w:br w:type="textWrapping"/>
      </w:r>
      <w:r>
        <w:rPr>
          <w:rFonts w:hint="default" w:ascii="Arial" w:hAnsi="Arial"/>
          <w:b/>
          <w:bCs/>
          <w:sz w:val="28"/>
          <w:szCs w:val="28"/>
        </w:rPr>
        <w:t>6. Trade Management Protocol</w:t>
      </w:r>
    </w:p>
    <w:p w14:paraId="550899F5">
      <w:pPr>
        <w:numPr>
          <w:numId w:val="0"/>
        </w:numPr>
        <w:ind w:firstLine="311"/>
        <w:rPr>
          <w:rFonts w:hint="default" w:ascii="Arial" w:hAnsi="Arial"/>
          <w:b/>
          <w:bCs/>
          <w:sz w:val="24"/>
          <w:szCs w:val="24"/>
        </w:rPr>
      </w:pPr>
      <w:r>
        <w:rPr>
          <w:rFonts w:hint="default" w:ascii="Arial" w:hAnsi="Arial"/>
          <w:b/>
          <w:bCs/>
          <w:sz w:val="24"/>
          <w:szCs w:val="24"/>
        </w:rPr>
        <w:t>6.1. Entry Validation</w:t>
      </w:r>
    </w:p>
    <w:p w14:paraId="45F8B001">
      <w:pPr>
        <w:numPr>
          <w:numId w:val="0"/>
        </w:numPr>
        <w:ind w:firstLine="311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Confirm step velocity within 3 candles</w:t>
      </w:r>
    </w:p>
    <w:p w14:paraId="5F70EEBA">
      <w:pPr>
        <w:numPr>
          <w:numId w:val="0"/>
        </w:numPr>
        <w:ind w:firstLine="311"/>
        <w:rPr>
          <w:rFonts w:hint="default" w:ascii="Arial" w:hAnsi="Arial"/>
          <w:sz w:val="24"/>
          <w:szCs w:val="24"/>
        </w:rPr>
      </w:pPr>
    </w:p>
    <w:p w14:paraId="4D7FF6C1">
      <w:pPr>
        <w:numPr>
          <w:numId w:val="0"/>
        </w:numPr>
        <w:ind w:firstLine="311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Verify cluster density &gt;40% at POI</w:t>
      </w:r>
    </w:p>
    <w:p w14:paraId="3E78F3FC">
      <w:pPr>
        <w:numPr>
          <w:numId w:val="0"/>
        </w:numPr>
        <w:ind w:firstLine="311"/>
        <w:rPr>
          <w:rFonts w:hint="default" w:ascii="Arial" w:hAnsi="Arial"/>
          <w:sz w:val="24"/>
          <w:szCs w:val="24"/>
        </w:rPr>
      </w:pPr>
    </w:p>
    <w:p w14:paraId="7352830E">
      <w:pPr>
        <w:numPr>
          <w:numId w:val="0"/>
        </w:numPr>
        <w:ind w:firstLine="311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Re-score confluence at execution</w:t>
      </w:r>
    </w:p>
    <w:p w14:paraId="04238C5F">
      <w:pPr>
        <w:numPr>
          <w:numId w:val="0"/>
        </w:numPr>
        <w:ind w:firstLine="311"/>
        <w:rPr>
          <w:rFonts w:hint="default" w:ascii="Arial" w:hAnsi="Arial"/>
          <w:sz w:val="24"/>
          <w:szCs w:val="24"/>
        </w:rPr>
      </w:pPr>
    </w:p>
    <w:p w14:paraId="1389CD07">
      <w:pPr>
        <w:numPr>
          <w:numId w:val="0"/>
        </w:numPr>
        <w:ind w:firstLine="311"/>
        <w:rPr>
          <w:rFonts w:hint="default" w:ascii="Arial" w:hAnsi="Arial"/>
          <w:b/>
          <w:bCs/>
          <w:sz w:val="24"/>
          <w:szCs w:val="24"/>
        </w:rPr>
      </w:pPr>
      <w:r>
        <w:rPr>
          <w:rFonts w:hint="default" w:ascii="Arial" w:hAnsi="Arial"/>
          <w:b/>
          <w:bCs/>
          <w:sz w:val="24"/>
          <w:szCs w:val="24"/>
        </w:rPr>
        <w:t>6.2. Exit Optimization</w:t>
      </w:r>
    </w:p>
    <w:p w14:paraId="4253AB6B">
      <w:pPr>
        <w:numPr>
          <w:numId w:val="0"/>
        </w:numPr>
        <w:ind w:firstLine="311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Break even after 0.5% profit</w:t>
      </w:r>
    </w:p>
    <w:p w14:paraId="718AA950">
      <w:pPr>
        <w:numPr>
          <w:numId w:val="0"/>
        </w:numPr>
        <w:ind w:firstLine="311"/>
        <w:rPr>
          <w:rFonts w:hint="default" w:ascii="Arial" w:hAnsi="Arial"/>
          <w:sz w:val="24"/>
          <w:szCs w:val="24"/>
        </w:rPr>
      </w:pPr>
    </w:p>
    <w:p w14:paraId="0672FD11">
      <w:pPr>
        <w:numPr>
          <w:numId w:val="0"/>
        </w:numPr>
        <w:ind w:firstLine="311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Trail using 0.1 step increments</w:t>
      </w:r>
    </w:p>
    <w:p w14:paraId="5886F5E6">
      <w:pPr>
        <w:numPr>
          <w:numId w:val="0"/>
        </w:numPr>
        <w:ind w:firstLine="311"/>
        <w:rPr>
          <w:rFonts w:hint="default" w:ascii="Arial" w:hAnsi="Arial"/>
          <w:sz w:val="24"/>
          <w:szCs w:val="24"/>
        </w:rPr>
      </w:pPr>
    </w:p>
    <w:p w14:paraId="16F8EB94">
      <w:pPr>
        <w:numPr>
          <w:numId w:val="0"/>
        </w:numPr>
        <w:ind w:firstLine="311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Close at psychological barriers +0.2 step buffer</w:t>
      </w:r>
    </w:p>
    <w:p w14:paraId="192406F0">
      <w:pPr>
        <w:numPr>
          <w:numId w:val="0"/>
        </w:numPr>
        <w:ind w:firstLine="311"/>
        <w:rPr>
          <w:rFonts w:hint="default" w:ascii="Arial" w:hAnsi="Arial"/>
          <w:sz w:val="24"/>
          <w:szCs w:val="24"/>
        </w:rPr>
      </w:pPr>
    </w:p>
    <w:p w14:paraId="41A730D2">
      <w:pPr>
        <w:numPr>
          <w:numId w:val="0"/>
        </w:numPr>
        <w:rPr>
          <w:rFonts w:hint="default" w:ascii="Arial" w:hAnsi="Arial"/>
          <w:b/>
          <w:bCs/>
          <w:sz w:val="24"/>
          <w:szCs w:val="24"/>
        </w:rPr>
      </w:pPr>
      <w:r>
        <w:rPr>
          <w:rFonts w:hint="default" w:ascii="Arial" w:hAnsi="Arial"/>
          <w:b/>
          <w:bCs/>
          <w:sz w:val="24"/>
          <w:szCs w:val="24"/>
        </w:rPr>
        <w:t>RR Position Scaling Strategy for Step Index</w:t>
      </w:r>
    </w:p>
    <w:p w14:paraId="23219128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14B87389">
      <w:pPr>
        <w:numPr>
          <w:numId w:val="0"/>
        </w:numPr>
        <w:rPr>
          <w:rFonts w:hint="default" w:ascii="Arial" w:hAnsi="Arial"/>
          <w:sz w:val="24"/>
          <w:szCs w:val="24"/>
        </w:rPr>
      </w:pPr>
      <w:bookmarkStart w:id="0" w:name="_GoBack"/>
      <w:bookmarkEnd w:id="0"/>
      <w:r>
        <w:rPr>
          <w:rFonts w:hint="default" w:ascii="Arial" w:hAnsi="Arial"/>
          <w:sz w:val="24"/>
          <w:szCs w:val="24"/>
        </w:rPr>
        <w:t>Core Concept: Volatility-Adaptive Scaling Pyramid</w:t>
      </w:r>
    </w:p>
    <w:p w14:paraId="35FA64FA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This strategy increases reward-risk ratio by dynamically scaling position size and profit targets based on real-time market conditions and trade momentum.</w:t>
      </w:r>
    </w:p>
    <w:p w14:paraId="0133C261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DC58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4A7CBC09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Confluence score</w:t>
            </w:r>
          </w:p>
        </w:tc>
        <w:tc>
          <w:tcPr>
            <w:tcW w:w="1704" w:type="dxa"/>
          </w:tcPr>
          <w:p w14:paraId="7F627AC1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Risk</w:t>
            </w:r>
          </w:p>
        </w:tc>
        <w:tc>
          <w:tcPr>
            <w:tcW w:w="1704" w:type="dxa"/>
          </w:tcPr>
          <w:p w14:paraId="588F48AB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Position Size</w:t>
            </w:r>
          </w:p>
        </w:tc>
        <w:tc>
          <w:tcPr>
            <w:tcW w:w="1705" w:type="dxa"/>
          </w:tcPr>
          <w:p w14:paraId="6F05E0EC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TP Multiplier</w:t>
            </w:r>
          </w:p>
        </w:tc>
        <w:tc>
          <w:tcPr>
            <w:tcW w:w="1705" w:type="dxa"/>
          </w:tcPr>
          <w:p w14:paraId="7F278756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R:R Target</w:t>
            </w:r>
          </w:p>
        </w:tc>
      </w:tr>
      <w:tr w14:paraId="7AE38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D0F83A2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90-100</w:t>
            </w:r>
          </w:p>
        </w:tc>
        <w:tc>
          <w:tcPr>
            <w:tcW w:w="1704" w:type="dxa"/>
          </w:tcPr>
          <w:p w14:paraId="15CA729A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10%</w:t>
            </w:r>
          </w:p>
        </w:tc>
        <w:tc>
          <w:tcPr>
            <w:tcW w:w="1704" w:type="dxa"/>
          </w:tcPr>
          <w:p w14:paraId="7FA43094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Full</w:t>
            </w:r>
          </w:p>
        </w:tc>
        <w:tc>
          <w:tcPr>
            <w:tcW w:w="1705" w:type="dxa"/>
          </w:tcPr>
          <w:p w14:paraId="39C8D919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1.0x</w:t>
            </w:r>
          </w:p>
        </w:tc>
        <w:tc>
          <w:tcPr>
            <w:tcW w:w="1705" w:type="dxa"/>
          </w:tcPr>
          <w:p w14:paraId="14E7301E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1:4</w:t>
            </w:r>
          </w:p>
        </w:tc>
      </w:tr>
      <w:tr w14:paraId="78669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F21F178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80-89</w:t>
            </w:r>
          </w:p>
        </w:tc>
        <w:tc>
          <w:tcPr>
            <w:tcW w:w="1704" w:type="dxa"/>
          </w:tcPr>
          <w:p w14:paraId="76549D85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7%</w:t>
            </w:r>
          </w:p>
        </w:tc>
        <w:tc>
          <w:tcPr>
            <w:tcW w:w="1704" w:type="dxa"/>
          </w:tcPr>
          <w:p w14:paraId="2CA7B954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70%</w:t>
            </w:r>
          </w:p>
        </w:tc>
        <w:tc>
          <w:tcPr>
            <w:tcW w:w="1705" w:type="dxa"/>
          </w:tcPr>
          <w:p w14:paraId="0FEBC37C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1.2x</w:t>
            </w:r>
          </w:p>
        </w:tc>
        <w:tc>
          <w:tcPr>
            <w:tcW w:w="1705" w:type="dxa"/>
          </w:tcPr>
          <w:p w14:paraId="492BDDAF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1:5</w:t>
            </w:r>
          </w:p>
        </w:tc>
      </w:tr>
      <w:tr w14:paraId="48F3C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FF38C4F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75-79</w:t>
            </w:r>
          </w:p>
        </w:tc>
        <w:tc>
          <w:tcPr>
            <w:tcW w:w="1704" w:type="dxa"/>
          </w:tcPr>
          <w:p w14:paraId="404C5ED4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5%</w:t>
            </w:r>
          </w:p>
        </w:tc>
        <w:tc>
          <w:tcPr>
            <w:tcW w:w="1704" w:type="dxa"/>
          </w:tcPr>
          <w:p w14:paraId="32818671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50%</w:t>
            </w:r>
          </w:p>
        </w:tc>
        <w:tc>
          <w:tcPr>
            <w:tcW w:w="1705" w:type="dxa"/>
          </w:tcPr>
          <w:p w14:paraId="009ACC2A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1.5x</w:t>
            </w:r>
          </w:p>
        </w:tc>
        <w:tc>
          <w:tcPr>
            <w:tcW w:w="1705" w:type="dxa"/>
          </w:tcPr>
          <w:p w14:paraId="301A1A85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vertAlign w:val="baseline"/>
                <w:lang w:val="en-US"/>
              </w:rPr>
              <w:t>1:6</w:t>
            </w:r>
          </w:p>
        </w:tc>
      </w:tr>
    </w:tbl>
    <w:p w14:paraId="4E2746B6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def base_position(capital, score):</w:t>
      </w:r>
    </w:p>
    <w:p w14:paraId="6ADD1E57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if score &gt;= 90: </w:t>
      </w:r>
    </w:p>
    <w:p w14:paraId="628F6C25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return 0.10 * capital, 1.0, 4.0</w:t>
      </w:r>
    </w:p>
    <w:p w14:paraId="6DF85D13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elif score &gt;= 80: </w:t>
      </w:r>
    </w:p>
    <w:p w14:paraId="5F55908F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return 0.07 * capital, 1.2, 5.0</w:t>
      </w:r>
    </w:p>
    <w:p w14:paraId="7B54F2E9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else: </w:t>
      </w:r>
    </w:p>
    <w:p w14:paraId="42861B39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 xml:space="preserve">        return 0.05 * capital, 1.5, 6.0</w:t>
      </w:r>
    </w:p>
    <w:p w14:paraId="56F38CB0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4BF927C7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2. Momentum Scale-In (Stage 2)</w:t>
      </w:r>
    </w:p>
    <w:p w14:paraId="632C61ED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Trigger Conditions:</w:t>
      </w:r>
    </w:p>
    <w:p w14:paraId="6C83E4F0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54045952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Price reaches 50% of initial TP</w:t>
      </w:r>
    </w:p>
    <w:p w14:paraId="7D9E0713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739672D3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Step velocity ≥3 in trade direction</w:t>
      </w:r>
    </w:p>
    <w:p w14:paraId="4C292588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1D25A025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Volatility (ATR) increasing</w:t>
      </w:r>
    </w:p>
    <w:p w14:paraId="2FB0D015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1B14D9DD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Scaling Rules:</w:t>
      </w:r>
    </w:p>
    <w:p w14:paraId="77026BB1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</w:p>
    <w:p w14:paraId="6E180308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def scale_in(position, entry, current_price):</w:t>
      </w:r>
    </w:p>
    <w:p w14:paraId="4787C989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progress = abs(current_price - entry) / abs(tp_base - entry)</w:t>
      </w:r>
    </w:p>
    <w:p w14:paraId="4CA5C410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</w:t>
      </w:r>
    </w:p>
    <w:p w14:paraId="433C9658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if progress &gt;= 0.5 and step_velocity() &gt;= 3:</w:t>
      </w:r>
    </w:p>
    <w:p w14:paraId="165009FB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# Add 50% of original position size</w:t>
      </w:r>
    </w:p>
    <w:p w14:paraId="0588D202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new_size = position * 1.5</w:t>
      </w:r>
    </w:p>
    <w:p w14:paraId="67248D79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</w:t>
      </w:r>
    </w:p>
    <w:p w14:paraId="5C7F164A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# Extend TP by 40%</w:t>
      </w:r>
    </w:p>
    <w:p w14:paraId="1896DA61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new_tp = tp_base + 0.4 * abs(tp_base - entry) * trade_direction</w:t>
      </w:r>
    </w:p>
    <w:p w14:paraId="4F1D04EE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</w:t>
      </w:r>
    </w:p>
    <w:p w14:paraId="4A47433B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# Maintain original SL</w:t>
      </w:r>
    </w:p>
    <w:p w14:paraId="5238B8EA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return new_size, new_tp</w:t>
      </w:r>
    </w:p>
    <w:p w14:paraId="79B372BA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</w:t>
      </w:r>
    </w:p>
    <w:p w14:paraId="5DC264E9">
      <w:pPr>
        <w:numPr>
          <w:numId w:val="0"/>
        </w:numPr>
        <w:ind w:firstLine="266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return position, tp_base  # No scaling</w:t>
      </w:r>
    </w:p>
    <w:p w14:paraId="596DA1F8">
      <w:pPr>
        <w:numPr>
          <w:numId w:val="0"/>
        </w:numPr>
        <w:ind w:firstLine="266"/>
        <w:rPr>
          <w:rFonts w:hint="default" w:ascii="Arial" w:hAnsi="Arial"/>
          <w:sz w:val="24"/>
          <w:szCs w:val="24"/>
          <w:lang w:val="en-US"/>
        </w:rPr>
      </w:pPr>
    </w:p>
    <w:p w14:paraId="626B6A81">
      <w:pPr>
        <w:numPr>
          <w:numId w:val="0"/>
        </w:numPr>
        <w:ind w:firstLine="266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3. Hyper Extension (Stage 3)</w:t>
      </w:r>
    </w:p>
    <w:p w14:paraId="2BF62D9D">
      <w:pPr>
        <w:numPr>
          <w:numId w:val="0"/>
        </w:numPr>
        <w:ind w:firstLine="266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Trigger Conditions:</w:t>
      </w:r>
    </w:p>
    <w:p w14:paraId="2E54FB54">
      <w:pPr>
        <w:numPr>
          <w:numId w:val="0"/>
        </w:numPr>
        <w:ind w:firstLine="266"/>
        <w:rPr>
          <w:rFonts w:hint="default" w:ascii="Arial" w:hAnsi="Arial"/>
          <w:sz w:val="24"/>
          <w:szCs w:val="24"/>
          <w:lang w:val="en-US"/>
        </w:rPr>
      </w:pPr>
    </w:p>
    <w:p w14:paraId="4CB35D1B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Price reaches 80% of Stage 2 TP</w:t>
      </w:r>
    </w:p>
    <w:p w14:paraId="457EFB7C">
      <w:pPr>
        <w:numPr>
          <w:numId w:val="0"/>
        </w:numPr>
        <w:ind w:firstLine="266"/>
        <w:rPr>
          <w:rFonts w:hint="default" w:ascii="Arial" w:hAnsi="Arial"/>
          <w:sz w:val="24"/>
          <w:szCs w:val="24"/>
          <w:lang w:val="en-US"/>
        </w:rPr>
      </w:pPr>
    </w:p>
    <w:p w14:paraId="3BE3BB67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Extreme volatility (ATR &gt; 2σ)</w:t>
      </w:r>
    </w:p>
    <w:p w14:paraId="6720C830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No psychological barriers nearby</w:t>
      </w:r>
    </w:p>
    <w:p w14:paraId="0F1F9378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</w:p>
    <w:p w14:paraId="5CD5081E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Base TP Calculation</w:t>
      </w:r>
    </w:p>
    <w:p w14:paraId="34DECBE6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</w:p>
    <w:p w14:paraId="3949DFEF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Volatility-Adaptive TP Framework</w:t>
      </w:r>
    </w:p>
    <w:p w14:paraId="293FEAC4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</w:p>
    <w:p w14:paraId="55DB6AB1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def calculate_dynamic_tp(entry, sl, rr_target, volatility):</w:t>
      </w:r>
    </w:p>
    <w:p w14:paraId="37820D44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base_distance = abs(entry - sl)</w:t>
      </w:r>
    </w:p>
    <w:p w14:paraId="161222CD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</w:t>
      </w:r>
    </w:p>
    <w:p w14:paraId="7B2B94AD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# Volatility multiplier</w:t>
      </w:r>
    </w:p>
    <w:p w14:paraId="13C214EA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if volatility &lt; 0.5: mult = 0.8</w:t>
      </w:r>
    </w:p>
    <w:p w14:paraId="02B41674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elif volatility &gt; 1.5: mult = 1.5</w:t>
      </w:r>
    </w:p>
    <w:p w14:paraId="6EB7CB43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else: mult = 1.0</w:t>
      </w:r>
    </w:p>
    <w:p w14:paraId="3C21BEF6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</w:t>
      </w:r>
    </w:p>
    <w:p w14:paraId="23CFF3B7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tp_distance = base_distance * rr_target * mult</w:t>
      </w:r>
    </w:p>
    <w:p w14:paraId="665A2968">
      <w:pPr>
        <w:numPr>
          <w:numId w:val="0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return entry + tp_distance * trade_direction</w:t>
      </w:r>
    </w:p>
    <w:p w14:paraId="6B2D11FE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4884EF0C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067F2E9E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Adaptive TP Matrix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6"/>
        <w:gridCol w:w="1628"/>
        <w:gridCol w:w="1574"/>
      </w:tblGrid>
      <w:tr w14:paraId="3A38F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8B8B8B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E45EE42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  <w:lang w:val="en-US" w:eastAsia="zh-CN"/>
              </w:rPr>
              <w:t>Volatility Regime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4591B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  <w:lang w:val="en-US" w:eastAsia="zh-CN"/>
              </w:rPr>
              <w:t>TP Extension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20C5D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  <w:lang w:val="en-US" w:eastAsia="zh-CN"/>
              </w:rPr>
              <w:t>RR Multiplier</w:t>
            </w:r>
          </w:p>
        </w:tc>
      </w:tr>
      <w:tr w14:paraId="1E92E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5E3F939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  <w:lang w:val="en-US" w:eastAsia="zh-CN"/>
              </w:rPr>
              <w:t>Low (&lt;0.5σ)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09075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  <w:lang w:val="en-US" w:eastAsia="zh-CN"/>
              </w:rPr>
              <w:t>0.8×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D4EDE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  <w:lang w:val="en-US" w:eastAsia="zh-CN"/>
              </w:rPr>
              <w:t>-20%</w:t>
            </w:r>
          </w:p>
        </w:tc>
      </w:tr>
      <w:tr w14:paraId="77830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1A3BC0F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  <w:lang w:val="en-US" w:eastAsia="zh-CN"/>
              </w:rPr>
              <w:t>Normal (0.5-1.5σ)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DC996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  <w:lang w:val="en-US" w:eastAsia="zh-CN"/>
              </w:rPr>
              <w:t>1.0×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09A12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  <w:lang w:val="en-US" w:eastAsia="zh-CN"/>
              </w:rPr>
              <w:t>Base</w:t>
            </w:r>
          </w:p>
        </w:tc>
      </w:tr>
      <w:tr w14:paraId="43FEA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B218948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  <w:lang w:val="en-US" w:eastAsia="zh-CN"/>
              </w:rPr>
              <w:t>High (&gt;1.5σ)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03696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  <w:lang w:val="en-US" w:eastAsia="zh-CN"/>
              </w:rPr>
              <w:t>1.5×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ACAFC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  <w:lang w:val="en-US" w:eastAsia="zh-CN"/>
              </w:rPr>
              <w:t>+50%</w:t>
            </w:r>
          </w:p>
        </w:tc>
      </w:tr>
      <w:tr w14:paraId="2AB6C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2" w:space="0"/>
              <w:right w:val="nil"/>
            </w:tcBorders>
            <w:shd w:val="clear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CCD913C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  <w:lang w:val="en-US" w:eastAsia="zh-CN"/>
              </w:rPr>
              <w:t>Extreme (&gt;2.5σ)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44E10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  <w:lang w:val="en-US" w:eastAsia="zh-CN"/>
              </w:rPr>
              <w:t>2.0×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2" w:space="0"/>
              <w:right w:val="nil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ACFC8">
            <w:pPr>
              <w:numPr>
                <w:numId w:val="0"/>
              </w:numPr>
              <w:rPr>
                <w:rFonts w:hint="default" w:ascii="Arial" w:hAnsi="Arial"/>
                <w:sz w:val="24"/>
                <w:szCs w:val="24"/>
              </w:rPr>
            </w:pPr>
            <w:r>
              <w:rPr>
                <w:rFonts w:hint="default" w:ascii="Arial" w:hAnsi="Arial"/>
                <w:sz w:val="24"/>
                <w:szCs w:val="24"/>
                <w:lang w:val="en-US" w:eastAsia="zh-CN"/>
              </w:rPr>
              <w:t>+100%</w:t>
            </w:r>
          </w:p>
        </w:tc>
      </w:tr>
    </w:tbl>
    <w:p w14:paraId="781E349E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5925043E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1A879579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Position Scaling Workflow</w:t>
      </w:r>
    </w:p>
    <w:p w14:paraId="7DD889CC">
      <w:pPr>
        <w:numPr>
          <w:ilvl w:val="0"/>
          <w:numId w:val="4"/>
        </w:numPr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</w:rPr>
        <w:t>Entry Signal</w:t>
      </w:r>
      <w:r>
        <w:rPr>
          <w:rFonts w:hint="default" w:ascii="Arial" w:hAnsi="Arial"/>
          <w:sz w:val="24"/>
          <w:szCs w:val="24"/>
          <w:lang w:val="en-US"/>
        </w:rPr>
        <w:t>:</w:t>
      </w:r>
    </w:p>
    <w:p w14:paraId="518932AC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45CA9233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Calculate confluence score</w:t>
      </w:r>
    </w:p>
    <w:p w14:paraId="5BEACD22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7FE6F4AD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Determine base position size</w:t>
      </w:r>
    </w:p>
    <w:p w14:paraId="1FCA09D0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39E39438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Set initial TP at 3.7× risk distance</w:t>
      </w:r>
    </w:p>
    <w:p w14:paraId="2CF57AE3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7A34CF47">
      <w:pPr>
        <w:numPr>
          <w:ilvl w:val="0"/>
          <w:numId w:val="5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Momentum Check (50% TP)</w:t>
      </w:r>
    </w:p>
    <w:p w14:paraId="6299EA71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533A2A3C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Confirm step velocity</w:t>
      </w:r>
    </w:p>
    <w:p w14:paraId="7CCCF043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6A8C1227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Scale in with 50% additional size</w:t>
      </w:r>
    </w:p>
    <w:p w14:paraId="2EFD1D7E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0B713E7F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Extend TP to 5× risk</w:t>
      </w:r>
    </w:p>
    <w:p w14:paraId="2E6B11EB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57B62F06">
      <w:pPr>
        <w:numPr>
          <w:ilvl w:val="0"/>
          <w:numId w:val="5"/>
        </w:numPr>
        <w:ind w:left="0" w:leftChars="0" w:firstLine="0" w:firstLineChars="0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Volatility Explosion (80% TP)</w:t>
      </w:r>
    </w:p>
    <w:p w14:paraId="5A20B6EC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76856778">
      <w:pPr>
        <w:numPr>
          <w:ilvl w:val="0"/>
          <w:numId w:val="7"/>
        </w:numPr>
        <w:ind w:left="420" w:leftChars="0" w:hanging="420" w:firstLineChars="0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Confirm high volatility</w:t>
      </w:r>
    </w:p>
    <w:p w14:paraId="03DE3113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57668771">
      <w:pPr>
        <w:numPr>
          <w:ilvl w:val="0"/>
          <w:numId w:val="7"/>
        </w:numPr>
        <w:ind w:left="420" w:leftChars="0" w:hanging="420" w:firstLineChars="0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Double position size</w:t>
      </w:r>
    </w:p>
    <w:p w14:paraId="2E4534B7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069D9CC1">
      <w:pPr>
        <w:numPr>
          <w:ilvl w:val="0"/>
          <w:numId w:val="7"/>
        </w:numPr>
        <w:ind w:left="420" w:leftChars="0" w:hanging="420" w:firstLineChars="0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Set TP at 1.618 Fib extension</w:t>
      </w:r>
    </w:p>
    <w:p w14:paraId="753A710D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26167659">
      <w:pPr>
        <w:numPr>
          <w:ilvl w:val="0"/>
          <w:numId w:val="7"/>
        </w:numPr>
        <w:ind w:left="420" w:leftChars="0" w:hanging="420" w:firstLineChars="0"/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Move SL to breakeven</w:t>
      </w:r>
    </w:p>
    <w:p w14:paraId="126FB4C1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13DBA025">
      <w:pPr>
        <w:numPr>
          <w:numId w:val="0"/>
        </w:numPr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Implementation Requirements</w:t>
      </w:r>
    </w:p>
    <w:p w14:paraId="70CA19E0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Real-time volatility monitoring (ATR)</w:t>
      </w:r>
    </w:p>
    <w:p w14:paraId="70074042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24B44F2F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Step velocity tracker</w:t>
      </w:r>
    </w:p>
    <w:p w14:paraId="3F8758D1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3CF5146F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Psychological level database</w:t>
      </w:r>
    </w:p>
    <w:p w14:paraId="015BC37A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784299ED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Position scaling execution system</w:t>
      </w:r>
    </w:p>
    <w:p w14:paraId="0502AB48">
      <w:pPr>
        <w:numPr>
          <w:numId w:val="0"/>
        </w:numPr>
        <w:rPr>
          <w:rFonts w:hint="default" w:ascii="Arial" w:hAnsi="Arial"/>
          <w:sz w:val="24"/>
          <w:szCs w:val="24"/>
        </w:rPr>
      </w:pPr>
    </w:p>
    <w:p w14:paraId="5ADCE204">
      <w:pPr>
        <w:numPr>
          <w:numId w:val="0"/>
        </w:numPr>
        <w:rPr>
          <w:rFonts w:hint="default" w:ascii="Arial" w:hAnsi="Arial"/>
          <w:sz w:val="24"/>
          <w:szCs w:val="24"/>
        </w:rPr>
      </w:pPr>
      <w:r>
        <w:rPr>
          <w:rFonts w:hint="default" w:ascii="Arial" w:hAnsi="Arial"/>
          <w:sz w:val="24"/>
          <w:szCs w:val="24"/>
        </w:rPr>
        <w:t>This strategy systematically increases reward-risk exposure during favorable conditions while maintaining strict risk controls. The pyramid scaling approach lets winners run while protecting capital during uncertain market phases.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4E86E2"/>
    <w:multiLevelType w:val="singleLevel"/>
    <w:tmpl w:val="C04E86E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388D2D7"/>
    <w:multiLevelType w:val="singleLevel"/>
    <w:tmpl w:val="E388D2D7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0E72C177"/>
    <w:multiLevelType w:val="singleLevel"/>
    <w:tmpl w:val="0E72C177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145B2AF7"/>
    <w:multiLevelType w:val="singleLevel"/>
    <w:tmpl w:val="145B2A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3ABCFD61"/>
    <w:multiLevelType w:val="singleLevel"/>
    <w:tmpl w:val="3ABCFD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6EB8784F"/>
    <w:multiLevelType w:val="singleLevel"/>
    <w:tmpl w:val="6EB8784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CAC8B02"/>
    <w:multiLevelType w:val="singleLevel"/>
    <w:tmpl w:val="7CAC8B0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3F3193"/>
    <w:rsid w:val="09A76818"/>
    <w:rsid w:val="291B5157"/>
    <w:rsid w:val="2E3F3193"/>
    <w:rsid w:val="4FF3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2025-08-08T09:59:00Z</dcterms:created>
  <dc:creator>toluk</dc:creator>
  <cp:lastModifiedBy>Tolu King</cp:lastModifiedBy>
  <dcterms:modified xsi:type="dcterms:W3CDTF">2025-08-08T19:11:56Z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431B2170CA6C4277B7D29E62696D77DD_11</vt:lpwstr>
  </property>
</Properties>
</file>