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8C75" w14:textId="2DAC67FD" w:rsidR="00861D2D" w:rsidRDefault="005849E3">
      <w:r>
        <w:t>11,000 BTC</w:t>
      </w:r>
    </w:p>
    <w:p w14:paraId="604E86AD" w14:textId="00620B0B" w:rsidR="005849E3" w:rsidRDefault="005849E3">
      <w:r>
        <w:t>7,000 ETH</w:t>
      </w:r>
    </w:p>
    <w:p w14:paraId="79DA1553" w14:textId="724666EA" w:rsidR="005849E3" w:rsidRDefault="005849E3">
      <w:r>
        <w:t>150,000 LTC</w:t>
      </w:r>
    </w:p>
    <w:p w14:paraId="17DCAFA8" w14:textId="02CDC3BE" w:rsidR="005849E3" w:rsidRDefault="005849E3">
      <w:r>
        <w:t>1,000,000 DOT</w:t>
      </w:r>
    </w:p>
    <w:sectPr w:rsidR="00584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E3"/>
    <w:rsid w:val="005849E3"/>
    <w:rsid w:val="006B4D9B"/>
    <w:rsid w:val="0086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57F0"/>
  <w15:chartTrackingRefBased/>
  <w15:docId w15:val="{84BC2E18-81C7-4761-9AAA-781E6D9E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2021-06-16T13:25:00Z</dcterms:created>
  <dcterms:modified xsi:type="dcterms:W3CDTF">2021-06-16T13:27:00Z</dcterms:modified>
</cp:coreProperties>
</file>