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69" w:rsidRPr="00F70EC8" w:rsidRDefault="009F4081" w:rsidP="00210730">
      <w:pPr>
        <w:spacing w:after="0" w:line="240" w:lineRule="auto"/>
        <w:jc w:val="center"/>
        <w:rPr>
          <w:b/>
          <w:bCs/>
        </w:rPr>
      </w:pPr>
      <w:r w:rsidRPr="00F70EC8">
        <w:rPr>
          <w:b/>
          <w:bCs/>
        </w:rPr>
        <w:t>BİLGİSAYAR VE BİLİŞİM FAKÜLTESİ</w:t>
      </w:r>
    </w:p>
    <w:p w:rsidR="00210730" w:rsidRPr="00F70EC8" w:rsidRDefault="00210730" w:rsidP="00210730">
      <w:pPr>
        <w:spacing w:after="0" w:line="240" w:lineRule="auto"/>
        <w:jc w:val="center"/>
        <w:rPr>
          <w:b/>
          <w:bCs/>
        </w:rPr>
      </w:pPr>
    </w:p>
    <w:p w:rsidR="009F4081" w:rsidRPr="00F70EC8" w:rsidRDefault="009F4081" w:rsidP="00210730">
      <w:pPr>
        <w:spacing w:after="0" w:line="240" w:lineRule="auto"/>
        <w:jc w:val="center"/>
        <w:rPr>
          <w:b/>
          <w:bCs/>
        </w:rPr>
      </w:pPr>
      <w:r w:rsidRPr="00F70EC8">
        <w:rPr>
          <w:b/>
          <w:bCs/>
        </w:rPr>
        <w:t>Bilgisayar Mühendisliği Bölümü</w:t>
      </w:r>
    </w:p>
    <w:p w:rsidR="00210730" w:rsidRPr="00F70EC8" w:rsidRDefault="00210730" w:rsidP="00210730">
      <w:pPr>
        <w:spacing w:after="0" w:line="240" w:lineRule="auto"/>
        <w:jc w:val="center"/>
        <w:rPr>
          <w:b/>
          <w:bCs/>
        </w:rPr>
      </w:pPr>
    </w:p>
    <w:p w:rsidR="00210730" w:rsidRPr="00F70EC8" w:rsidRDefault="00210730" w:rsidP="00431DFA">
      <w:pPr>
        <w:spacing w:after="0" w:line="240" w:lineRule="auto"/>
        <w:jc w:val="center"/>
        <w:rPr>
          <w:b/>
          <w:bCs/>
        </w:rPr>
      </w:pPr>
      <w:r w:rsidRPr="00F70EC8">
        <w:rPr>
          <w:b/>
          <w:bCs/>
        </w:rPr>
        <w:t>201</w:t>
      </w:r>
      <w:r w:rsidR="0090150B" w:rsidRPr="00F70EC8">
        <w:rPr>
          <w:b/>
          <w:bCs/>
        </w:rPr>
        <w:t>4</w:t>
      </w:r>
      <w:r w:rsidR="00C1696D" w:rsidRPr="00F70EC8">
        <w:rPr>
          <w:b/>
          <w:bCs/>
        </w:rPr>
        <w:t>-201</w:t>
      </w:r>
      <w:r w:rsidR="0090150B" w:rsidRPr="00F70EC8">
        <w:rPr>
          <w:b/>
          <w:bCs/>
        </w:rPr>
        <w:t>5</w:t>
      </w:r>
      <w:r w:rsidR="00431DFA" w:rsidRPr="00F70EC8">
        <w:rPr>
          <w:b/>
          <w:bCs/>
        </w:rPr>
        <w:t xml:space="preserve"> Öğretim yılı G</w:t>
      </w:r>
      <w:r w:rsidR="0018670B" w:rsidRPr="00F70EC8">
        <w:rPr>
          <w:b/>
          <w:bCs/>
        </w:rPr>
        <w:t>ü</w:t>
      </w:r>
      <w:r w:rsidR="00431DFA" w:rsidRPr="00F70EC8">
        <w:rPr>
          <w:b/>
          <w:bCs/>
        </w:rPr>
        <w:t>z</w:t>
      </w:r>
      <w:r w:rsidRPr="00F70EC8">
        <w:rPr>
          <w:b/>
          <w:bCs/>
        </w:rPr>
        <w:t xml:space="preserve"> Yarıyılı</w:t>
      </w:r>
    </w:p>
    <w:p w:rsidR="009F4081" w:rsidRPr="00F70EC8" w:rsidRDefault="009F4081" w:rsidP="00210730">
      <w:pPr>
        <w:spacing w:after="0" w:line="240" w:lineRule="auto"/>
        <w:jc w:val="center"/>
        <w:rPr>
          <w:b/>
          <w:bCs/>
        </w:rPr>
      </w:pPr>
      <w:r w:rsidRPr="00F70EC8">
        <w:rPr>
          <w:b/>
          <w:bCs/>
        </w:rPr>
        <w:t xml:space="preserve"> </w:t>
      </w:r>
      <w:r w:rsidR="000A3B1D" w:rsidRPr="00F70EC8">
        <w:rPr>
          <w:b/>
          <w:bCs/>
        </w:rPr>
        <w:t xml:space="preserve">Başarı Değerlendirme ve </w:t>
      </w:r>
      <w:r w:rsidRPr="00F70EC8">
        <w:rPr>
          <w:b/>
          <w:bCs/>
        </w:rPr>
        <w:t xml:space="preserve">Yarıyıl </w:t>
      </w:r>
      <w:r w:rsidR="006A1847" w:rsidRPr="00F70EC8">
        <w:rPr>
          <w:b/>
          <w:bCs/>
        </w:rPr>
        <w:t xml:space="preserve">Sonu </w:t>
      </w:r>
      <w:r w:rsidRPr="00F70EC8">
        <w:rPr>
          <w:b/>
          <w:bCs/>
        </w:rPr>
        <w:t>Sınavına Girme Koşulları</w:t>
      </w:r>
      <w:r w:rsidR="00210730" w:rsidRPr="00F70EC8">
        <w:rPr>
          <w:b/>
          <w:bCs/>
        </w:rPr>
        <w:t xml:space="preserve"> </w:t>
      </w:r>
      <w:r w:rsidR="000A3B1D" w:rsidRPr="00F70EC8">
        <w:rPr>
          <w:b/>
          <w:bCs/>
        </w:rPr>
        <w:t>Formu</w:t>
      </w:r>
    </w:p>
    <w:p w:rsidR="00210730" w:rsidRPr="00F70EC8" w:rsidRDefault="00210730" w:rsidP="00210730">
      <w:pPr>
        <w:spacing w:after="0" w:line="240" w:lineRule="auto"/>
        <w:jc w:val="center"/>
        <w:rPr>
          <w:b/>
          <w:bCs/>
        </w:rPr>
      </w:pPr>
    </w:p>
    <w:p w:rsidR="00BC6B44" w:rsidRPr="00F70EC8" w:rsidRDefault="00BC6B44" w:rsidP="00210730">
      <w:pPr>
        <w:spacing w:after="0" w:line="240" w:lineRule="auto"/>
        <w:rPr>
          <w:b/>
          <w:bCs/>
        </w:rPr>
      </w:pPr>
      <w:r w:rsidRPr="00F70EC8">
        <w:rPr>
          <w:b/>
          <w:bCs/>
        </w:rPr>
        <w:t>Dersin Kodu ve Adı:</w:t>
      </w:r>
      <w:r w:rsidRPr="00F70EC8">
        <w:rPr>
          <w:b/>
          <w:bCs/>
        </w:rPr>
        <w:tab/>
      </w:r>
      <w:r w:rsidRPr="00F70EC8">
        <w:rPr>
          <w:b/>
          <w:bCs/>
        </w:rPr>
        <w:tab/>
      </w:r>
      <w:r w:rsidR="007B413D" w:rsidRPr="00F70EC8">
        <w:rPr>
          <w:b/>
          <w:bCs/>
        </w:rPr>
        <w:t>BLG 2</w:t>
      </w:r>
      <w:r w:rsidR="000F124B" w:rsidRPr="00F70EC8">
        <w:rPr>
          <w:b/>
          <w:bCs/>
        </w:rPr>
        <w:t>33</w:t>
      </w:r>
      <w:r w:rsidR="007B413D" w:rsidRPr="00F70EC8">
        <w:rPr>
          <w:b/>
          <w:bCs/>
        </w:rPr>
        <w:t>E Data Structures</w:t>
      </w:r>
      <w:r w:rsidRPr="00F70EC8">
        <w:rPr>
          <w:b/>
          <w:bCs/>
        </w:rPr>
        <w:tab/>
      </w:r>
      <w:r w:rsidR="000F124B" w:rsidRPr="00F70EC8">
        <w:rPr>
          <w:b/>
          <w:bCs/>
        </w:rPr>
        <w:t>and Laboratory</w:t>
      </w:r>
      <w:r w:rsidRPr="00F70EC8">
        <w:rPr>
          <w:b/>
          <w:bCs/>
        </w:rPr>
        <w:tab/>
      </w:r>
    </w:p>
    <w:p w:rsidR="00BC6B44" w:rsidRPr="00F70EC8" w:rsidRDefault="00BC6B44" w:rsidP="00210730">
      <w:pPr>
        <w:spacing w:after="0" w:line="240" w:lineRule="auto"/>
        <w:rPr>
          <w:b/>
          <w:bCs/>
        </w:rPr>
      </w:pPr>
      <w:r w:rsidRPr="00F70EC8">
        <w:rPr>
          <w:b/>
          <w:bCs/>
        </w:rPr>
        <w:t>Öğretim Üyeleri:</w:t>
      </w:r>
      <w:r w:rsidR="007B413D" w:rsidRPr="00F70EC8">
        <w:rPr>
          <w:b/>
          <w:bCs/>
        </w:rPr>
        <w:tab/>
      </w:r>
      <w:r w:rsidR="003E3564" w:rsidRPr="00F70EC8">
        <w:rPr>
          <w:b/>
          <w:bCs/>
        </w:rPr>
        <w:t xml:space="preserve">Y. Doç Dr. Gülşen Cebiroğlu Eryiğit, Y. Doç Dr. </w:t>
      </w:r>
      <w:r w:rsidR="00AF3BEF" w:rsidRPr="00F70EC8">
        <w:rPr>
          <w:b/>
          <w:bCs/>
        </w:rPr>
        <w:t>Hatice Köse</w:t>
      </w:r>
    </w:p>
    <w:p w:rsidR="00BC6B44" w:rsidRPr="00F70EC8" w:rsidRDefault="00BC6B44" w:rsidP="00210730">
      <w:pPr>
        <w:spacing w:after="0" w:line="240" w:lineRule="auto"/>
        <w:rPr>
          <w:b/>
          <w:bCs/>
        </w:rPr>
      </w:pPr>
    </w:p>
    <w:p w:rsidR="00210730" w:rsidRPr="00F70EC8" w:rsidRDefault="00210730" w:rsidP="00210730">
      <w:pPr>
        <w:spacing w:after="0" w:line="240" w:lineRule="auto"/>
        <w:rPr>
          <w:b/>
          <w:bCs/>
        </w:rPr>
      </w:pPr>
    </w:p>
    <w:p w:rsidR="00BC6B44" w:rsidRPr="00F70EC8" w:rsidRDefault="00BC6B44" w:rsidP="00210730">
      <w:pPr>
        <w:spacing w:after="0" w:line="240" w:lineRule="auto"/>
        <w:rPr>
          <w:b/>
          <w:bCs/>
        </w:rPr>
      </w:pPr>
    </w:p>
    <w:p w:rsidR="009F4081" w:rsidRPr="00F70EC8" w:rsidRDefault="0094585B" w:rsidP="0021073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b/>
          <w:bCs/>
        </w:rPr>
      </w:pPr>
      <w:r w:rsidRPr="00F70EC8">
        <w:rPr>
          <w:b/>
          <w:bCs/>
        </w:rPr>
        <w:t>Ödevler/Projeler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F70EC8" w:rsidRPr="00F70EC8" w:rsidTr="002D2F69">
        <w:tc>
          <w:tcPr>
            <w:tcW w:w="5637" w:type="dxa"/>
          </w:tcPr>
          <w:p w:rsidR="0094585B" w:rsidRPr="00F70EC8" w:rsidRDefault="0094585B" w:rsidP="00210730">
            <w:r w:rsidRPr="00F70EC8">
              <w:t>Ödevlerin/projelerin toplam sayısı</w:t>
            </w:r>
          </w:p>
        </w:tc>
        <w:tc>
          <w:tcPr>
            <w:tcW w:w="3575" w:type="dxa"/>
            <w:vAlign w:val="center"/>
          </w:tcPr>
          <w:p w:rsidR="0094585B" w:rsidRPr="00F70EC8" w:rsidRDefault="0090150B" w:rsidP="00210730">
            <w:pPr>
              <w:jc w:val="center"/>
            </w:pPr>
            <w:r w:rsidRPr="00F70EC8">
              <w:t>4</w:t>
            </w:r>
          </w:p>
        </w:tc>
      </w:tr>
      <w:tr w:rsidR="00F70EC8" w:rsidRPr="00F70EC8" w:rsidTr="002D2F69">
        <w:tc>
          <w:tcPr>
            <w:tcW w:w="5637" w:type="dxa"/>
          </w:tcPr>
          <w:p w:rsidR="0094585B" w:rsidRPr="00F70EC8" w:rsidRDefault="0094585B" w:rsidP="00210730">
            <w:r w:rsidRPr="00F70EC8">
              <w:t>Ödevlerin/projelerin başarı notuna katkısı %</w:t>
            </w:r>
          </w:p>
        </w:tc>
        <w:tc>
          <w:tcPr>
            <w:tcW w:w="3575" w:type="dxa"/>
            <w:vAlign w:val="center"/>
          </w:tcPr>
          <w:p w:rsidR="0094585B" w:rsidRPr="00F70EC8" w:rsidRDefault="007C07B5" w:rsidP="00210730">
            <w:pPr>
              <w:jc w:val="center"/>
            </w:pPr>
            <w:r w:rsidRPr="00F70EC8">
              <w:t>20</w:t>
            </w:r>
          </w:p>
        </w:tc>
      </w:tr>
      <w:tr w:rsidR="00F70EC8" w:rsidRPr="00F70EC8" w:rsidTr="002D2F69">
        <w:tc>
          <w:tcPr>
            <w:tcW w:w="5637" w:type="dxa"/>
          </w:tcPr>
          <w:p w:rsidR="0094585B" w:rsidRPr="00F70EC8" w:rsidRDefault="0094585B" w:rsidP="00210730">
            <w:r w:rsidRPr="00F70EC8">
              <w:t>Yarıyıl</w:t>
            </w:r>
            <w:r w:rsidR="00C167E1" w:rsidRPr="00F70EC8">
              <w:t xml:space="preserve"> sonu</w:t>
            </w:r>
            <w:r w:rsidRPr="00F70EC8">
              <w:t xml:space="preserve"> sınavına girebilmek için teslim edilmesi gereken ödev/proje sayısı</w:t>
            </w:r>
          </w:p>
        </w:tc>
        <w:tc>
          <w:tcPr>
            <w:tcW w:w="3575" w:type="dxa"/>
            <w:vAlign w:val="center"/>
          </w:tcPr>
          <w:p w:rsidR="0094585B" w:rsidRPr="00F70EC8" w:rsidRDefault="0090150B" w:rsidP="00210730">
            <w:pPr>
              <w:jc w:val="center"/>
            </w:pPr>
            <w:r w:rsidRPr="00F70EC8">
              <w:t>3</w:t>
            </w:r>
          </w:p>
        </w:tc>
      </w:tr>
      <w:tr w:rsidR="00F70EC8" w:rsidRPr="00F70EC8" w:rsidTr="002D2F69">
        <w:tc>
          <w:tcPr>
            <w:tcW w:w="5637" w:type="dxa"/>
          </w:tcPr>
          <w:p w:rsidR="0094585B" w:rsidRPr="00F70EC8" w:rsidRDefault="0094585B" w:rsidP="00210730">
            <w:r w:rsidRPr="00F70EC8">
              <w:t xml:space="preserve">Bir ödevin/projenin “teslim edilmiş” olarak kabul edilmesi için alınması gereken en düşük not </w:t>
            </w:r>
          </w:p>
        </w:tc>
        <w:tc>
          <w:tcPr>
            <w:tcW w:w="3575" w:type="dxa"/>
            <w:vAlign w:val="center"/>
          </w:tcPr>
          <w:p w:rsidR="0094585B" w:rsidRPr="00F70EC8" w:rsidRDefault="003E3564" w:rsidP="00210730">
            <w:pPr>
              <w:jc w:val="center"/>
            </w:pPr>
            <w:r w:rsidRPr="00F70EC8">
              <w:t>30</w:t>
            </w:r>
            <w:r w:rsidR="0094585B" w:rsidRPr="00F70EC8">
              <w:t>/100</w:t>
            </w:r>
          </w:p>
        </w:tc>
      </w:tr>
      <w:tr w:rsidR="009E7F4F" w:rsidRPr="00F70EC8" w:rsidTr="00B25F49">
        <w:tc>
          <w:tcPr>
            <w:tcW w:w="5637" w:type="dxa"/>
          </w:tcPr>
          <w:p w:rsidR="009E7F4F" w:rsidRPr="00F70EC8" w:rsidRDefault="009E7F4F" w:rsidP="002E04F4">
            <w:r w:rsidRPr="00F70EC8">
              <w:t xml:space="preserve">Yarıyıl sonu sınavına girebilmek için </w:t>
            </w:r>
            <w:r w:rsidR="002E04F4" w:rsidRPr="00F70EC8">
              <w:t xml:space="preserve">3 </w:t>
            </w:r>
            <w:r w:rsidRPr="00F70EC8">
              <w:t xml:space="preserve">ödevin ağırlıklı ortalamasının alt sınırı </w:t>
            </w:r>
          </w:p>
        </w:tc>
        <w:tc>
          <w:tcPr>
            <w:tcW w:w="3575" w:type="dxa"/>
            <w:vAlign w:val="center"/>
          </w:tcPr>
          <w:p w:rsidR="009E7F4F" w:rsidRPr="00F70EC8" w:rsidRDefault="003E230F" w:rsidP="00B25F49">
            <w:pPr>
              <w:jc w:val="center"/>
            </w:pPr>
            <w:r w:rsidRPr="00F70EC8">
              <w:t>55</w:t>
            </w:r>
            <w:r w:rsidR="009E7F4F" w:rsidRPr="00F70EC8">
              <w:t>/100</w:t>
            </w:r>
          </w:p>
        </w:tc>
      </w:tr>
    </w:tbl>
    <w:p w:rsidR="009E7F4F" w:rsidRPr="00F70EC8" w:rsidRDefault="009E7F4F" w:rsidP="009E7F4F">
      <w:pPr>
        <w:pStyle w:val="ListParagraph"/>
        <w:spacing w:after="0" w:line="240" w:lineRule="auto"/>
        <w:ind w:left="284"/>
        <w:rPr>
          <w:b/>
          <w:bCs/>
        </w:rPr>
      </w:pPr>
    </w:p>
    <w:p w:rsidR="006A1847" w:rsidRPr="00F70EC8" w:rsidRDefault="00B63850" w:rsidP="006A1847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b/>
          <w:bCs/>
        </w:rPr>
      </w:pPr>
      <w:r w:rsidRPr="00F70EC8">
        <w:rPr>
          <w:b/>
          <w:bCs/>
        </w:rPr>
        <w:t>Laboratuvar Başarısı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F70EC8" w:rsidRPr="00F70EC8" w:rsidTr="002D2F69">
        <w:tc>
          <w:tcPr>
            <w:tcW w:w="5637" w:type="dxa"/>
          </w:tcPr>
          <w:p w:rsidR="006A1847" w:rsidRPr="00F70EC8" w:rsidRDefault="00B63850" w:rsidP="009F4EF8">
            <w:r w:rsidRPr="00F70EC8">
              <w:t>Laboratuvar Çalışmalarının</w:t>
            </w:r>
            <w:r w:rsidR="006A1847" w:rsidRPr="00F70EC8">
              <w:t xml:space="preserve"> toplam sayısı</w:t>
            </w:r>
          </w:p>
        </w:tc>
        <w:tc>
          <w:tcPr>
            <w:tcW w:w="3575" w:type="dxa"/>
            <w:vAlign w:val="center"/>
          </w:tcPr>
          <w:p w:rsidR="006A1847" w:rsidRPr="00F70EC8" w:rsidRDefault="00B63850" w:rsidP="009F4EF8">
            <w:pPr>
              <w:jc w:val="center"/>
            </w:pPr>
            <w:r w:rsidRPr="00F70EC8">
              <w:t>12</w:t>
            </w:r>
          </w:p>
        </w:tc>
      </w:tr>
      <w:tr w:rsidR="00F70EC8" w:rsidRPr="00F70EC8" w:rsidTr="002D2F69">
        <w:tc>
          <w:tcPr>
            <w:tcW w:w="5637" w:type="dxa"/>
          </w:tcPr>
          <w:p w:rsidR="006A1847" w:rsidRPr="00F70EC8" w:rsidRDefault="00BE0D0E" w:rsidP="009F4EF8">
            <w:r w:rsidRPr="00F70EC8">
              <w:t>Laboratuvar Çalışmalarının</w:t>
            </w:r>
            <w:r w:rsidR="006A1847" w:rsidRPr="00F70EC8">
              <w:t xml:space="preserve"> başarı notuna katkısı %</w:t>
            </w:r>
          </w:p>
        </w:tc>
        <w:tc>
          <w:tcPr>
            <w:tcW w:w="3575" w:type="dxa"/>
            <w:vAlign w:val="center"/>
          </w:tcPr>
          <w:p w:rsidR="006A1847" w:rsidRPr="00F70EC8" w:rsidRDefault="00BE0D0E" w:rsidP="00607442">
            <w:pPr>
              <w:jc w:val="center"/>
            </w:pPr>
            <w:r w:rsidRPr="00F70EC8">
              <w:t>20</w:t>
            </w:r>
            <w:bookmarkStart w:id="0" w:name="_GoBack"/>
            <w:bookmarkEnd w:id="0"/>
          </w:p>
        </w:tc>
      </w:tr>
      <w:tr w:rsidR="00E1456C" w:rsidRPr="00F70EC8" w:rsidTr="002D2F69">
        <w:tc>
          <w:tcPr>
            <w:tcW w:w="5637" w:type="dxa"/>
          </w:tcPr>
          <w:p w:rsidR="00E1456C" w:rsidRPr="00F70EC8" w:rsidRDefault="00E1456C" w:rsidP="00E1456C">
            <w:r w:rsidRPr="00F70EC8">
              <w:t xml:space="preserve">Bir </w:t>
            </w:r>
            <w:proofErr w:type="spellStart"/>
            <w:r w:rsidRPr="00F70EC8">
              <w:t>lab</w:t>
            </w:r>
            <w:proofErr w:type="spellEnd"/>
            <w:r w:rsidRPr="00F70EC8">
              <w:t>. çalışmasına “katılmış” olarak kabul edilmek için o çalışmadan alınması gereken en düşük not</w:t>
            </w:r>
          </w:p>
        </w:tc>
        <w:tc>
          <w:tcPr>
            <w:tcW w:w="3575" w:type="dxa"/>
            <w:vAlign w:val="center"/>
          </w:tcPr>
          <w:p w:rsidR="00E1456C" w:rsidRPr="00F70EC8" w:rsidRDefault="00E1456C" w:rsidP="00607442">
            <w:pPr>
              <w:jc w:val="center"/>
            </w:pPr>
            <w:r w:rsidRPr="00F70EC8">
              <w:t>30/100</w:t>
            </w:r>
          </w:p>
        </w:tc>
      </w:tr>
    </w:tbl>
    <w:p w:rsidR="0094585B" w:rsidRPr="00F70EC8" w:rsidRDefault="0094585B" w:rsidP="00210730">
      <w:pPr>
        <w:spacing w:after="0" w:line="240" w:lineRule="auto"/>
        <w:rPr>
          <w:b/>
          <w:bCs/>
          <w:sz w:val="16"/>
          <w:szCs w:val="16"/>
        </w:rPr>
      </w:pPr>
    </w:p>
    <w:p w:rsidR="006A1847" w:rsidRPr="00F70EC8" w:rsidRDefault="006A1847" w:rsidP="006A1847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b/>
          <w:bCs/>
        </w:rPr>
      </w:pPr>
      <w:r w:rsidRPr="00F70EC8">
        <w:rPr>
          <w:b/>
          <w:bCs/>
        </w:rPr>
        <w:t>Yarıyıl İçi Sınavları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F70EC8" w:rsidRPr="00F70EC8" w:rsidTr="002D2F69">
        <w:tc>
          <w:tcPr>
            <w:tcW w:w="5637" w:type="dxa"/>
          </w:tcPr>
          <w:p w:rsidR="006A1847" w:rsidRPr="00F70EC8" w:rsidRDefault="006A1847" w:rsidP="006A1847">
            <w:r w:rsidRPr="00F70EC8">
              <w:t>Yarıyıl içi sınavlarının toplam sayısı</w:t>
            </w:r>
          </w:p>
        </w:tc>
        <w:tc>
          <w:tcPr>
            <w:tcW w:w="3575" w:type="dxa"/>
            <w:vAlign w:val="center"/>
          </w:tcPr>
          <w:p w:rsidR="006A1847" w:rsidRPr="00F70EC8" w:rsidRDefault="00001658" w:rsidP="009F4EF8">
            <w:pPr>
              <w:jc w:val="center"/>
            </w:pPr>
            <w:r w:rsidRPr="00F70EC8">
              <w:t>1</w:t>
            </w:r>
          </w:p>
        </w:tc>
      </w:tr>
      <w:tr w:rsidR="00F70EC8" w:rsidRPr="00F70EC8" w:rsidTr="002D2F69">
        <w:tc>
          <w:tcPr>
            <w:tcW w:w="5637" w:type="dxa"/>
          </w:tcPr>
          <w:p w:rsidR="006A1847" w:rsidRPr="00F70EC8" w:rsidRDefault="006A1847" w:rsidP="009F4EF8">
            <w:r w:rsidRPr="00F70EC8">
              <w:t>Yarıyıl içi sınavlarının başarı notuna katkısı %</w:t>
            </w:r>
          </w:p>
        </w:tc>
        <w:tc>
          <w:tcPr>
            <w:tcW w:w="3575" w:type="dxa"/>
            <w:vAlign w:val="center"/>
          </w:tcPr>
          <w:p w:rsidR="006A1847" w:rsidRPr="00F70EC8" w:rsidRDefault="00B37E35" w:rsidP="009F4EF8">
            <w:pPr>
              <w:jc w:val="center"/>
            </w:pPr>
            <w:r w:rsidRPr="00F70EC8">
              <w:t>25</w:t>
            </w:r>
          </w:p>
        </w:tc>
      </w:tr>
      <w:tr w:rsidR="006A1847" w:rsidRPr="00F70EC8" w:rsidTr="002D2F69">
        <w:tc>
          <w:tcPr>
            <w:tcW w:w="5637" w:type="dxa"/>
          </w:tcPr>
          <w:p w:rsidR="006A1847" w:rsidRPr="00F70EC8" w:rsidRDefault="006A1847" w:rsidP="009F4EF8">
            <w:r w:rsidRPr="00F70EC8">
              <w:t xml:space="preserve">Yarıyıl sonu sınavına girebilmek </w:t>
            </w:r>
            <w:r w:rsidR="0084558C" w:rsidRPr="00F70EC8">
              <w:t xml:space="preserve">için </w:t>
            </w:r>
            <w:r w:rsidR="000E627F" w:rsidRPr="00F70EC8">
              <w:t xml:space="preserve">yarıyıl içi </w:t>
            </w:r>
            <w:r w:rsidR="00DD06DE" w:rsidRPr="00F70EC8">
              <w:t xml:space="preserve">sınavı </w:t>
            </w:r>
            <w:r w:rsidRPr="00F70EC8">
              <w:t xml:space="preserve">notlarının </w:t>
            </w:r>
            <w:r w:rsidR="000E627F" w:rsidRPr="00F70EC8">
              <w:t xml:space="preserve">ağırlıklı </w:t>
            </w:r>
            <w:r w:rsidRPr="00F70EC8">
              <w:t xml:space="preserve">ortalamasının alt sınırı </w:t>
            </w:r>
          </w:p>
        </w:tc>
        <w:tc>
          <w:tcPr>
            <w:tcW w:w="3575" w:type="dxa"/>
            <w:vAlign w:val="center"/>
          </w:tcPr>
          <w:p w:rsidR="006A1847" w:rsidRPr="00F70EC8" w:rsidRDefault="00B37E35" w:rsidP="009F4EF8">
            <w:pPr>
              <w:jc w:val="center"/>
            </w:pPr>
            <w:r w:rsidRPr="00F70EC8">
              <w:t>30</w:t>
            </w:r>
            <w:r w:rsidR="006A1847" w:rsidRPr="00F70EC8">
              <w:t>/100</w:t>
            </w:r>
          </w:p>
        </w:tc>
      </w:tr>
    </w:tbl>
    <w:p w:rsidR="006A1847" w:rsidRPr="00F70EC8" w:rsidRDefault="006A1847" w:rsidP="00210730">
      <w:pPr>
        <w:spacing w:after="0" w:line="240" w:lineRule="auto"/>
        <w:rPr>
          <w:b/>
          <w:bCs/>
          <w:sz w:val="16"/>
          <w:szCs w:val="16"/>
        </w:rPr>
      </w:pPr>
    </w:p>
    <w:p w:rsidR="006A1847" w:rsidRPr="00F70EC8" w:rsidRDefault="006A1847" w:rsidP="006A1847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b/>
          <w:bCs/>
        </w:rPr>
      </w:pPr>
      <w:r w:rsidRPr="00F70EC8">
        <w:rPr>
          <w:b/>
          <w:bCs/>
        </w:rPr>
        <w:t>Yarıyıl İçi Çalışmaları Ortalaması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6A1847" w:rsidRPr="00F70EC8" w:rsidTr="002D2F69">
        <w:tc>
          <w:tcPr>
            <w:tcW w:w="5637" w:type="dxa"/>
          </w:tcPr>
          <w:p w:rsidR="006A1847" w:rsidRPr="00F70EC8" w:rsidRDefault="006A1847" w:rsidP="006A1847">
            <w:r w:rsidRPr="00F70EC8">
              <w:t>Yarıyıl sonu sınavına girebilmek</w:t>
            </w:r>
            <w:r w:rsidR="0084558C" w:rsidRPr="00F70EC8">
              <w:t xml:space="preserve"> için</w:t>
            </w:r>
            <w:r w:rsidRPr="00F70EC8">
              <w:t xml:space="preserve"> yarıyıl içi çalışmaları</w:t>
            </w:r>
            <w:r w:rsidR="000E627F" w:rsidRPr="00F70EC8">
              <w:t xml:space="preserve">nın </w:t>
            </w:r>
            <w:r w:rsidR="004C3ED6" w:rsidRPr="00F70EC8">
              <w:t xml:space="preserve">(A+B+C) </w:t>
            </w:r>
            <w:r w:rsidR="000E627F" w:rsidRPr="00F70EC8">
              <w:t>ağırlıklı</w:t>
            </w:r>
            <w:r w:rsidRPr="00F70EC8">
              <w:t xml:space="preserve"> ortalamasının alt sınırı </w:t>
            </w:r>
          </w:p>
        </w:tc>
        <w:tc>
          <w:tcPr>
            <w:tcW w:w="3575" w:type="dxa"/>
            <w:vAlign w:val="center"/>
          </w:tcPr>
          <w:p w:rsidR="006A1847" w:rsidRPr="00F70EC8" w:rsidRDefault="00197F03" w:rsidP="006B0F3C">
            <w:pPr>
              <w:jc w:val="center"/>
            </w:pPr>
            <w:r w:rsidRPr="00F70EC8">
              <w:t>40</w:t>
            </w:r>
            <w:r w:rsidR="006A1847" w:rsidRPr="00F70EC8">
              <w:t>/100</w:t>
            </w:r>
          </w:p>
        </w:tc>
      </w:tr>
    </w:tbl>
    <w:p w:rsidR="006A1847" w:rsidRPr="00F70EC8" w:rsidRDefault="006A1847" w:rsidP="00210730">
      <w:pPr>
        <w:spacing w:after="0" w:line="240" w:lineRule="auto"/>
        <w:rPr>
          <w:b/>
          <w:bCs/>
          <w:sz w:val="16"/>
          <w:szCs w:val="16"/>
        </w:rPr>
      </w:pPr>
    </w:p>
    <w:p w:rsidR="000A3B1D" w:rsidRPr="00F70EC8" w:rsidRDefault="000A3B1D" w:rsidP="000A3B1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b/>
          <w:bCs/>
        </w:rPr>
      </w:pPr>
      <w:r w:rsidRPr="00F70EC8">
        <w:rPr>
          <w:b/>
          <w:bCs/>
        </w:rPr>
        <w:t>Yarıyıl Sonu Sınavı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575"/>
      </w:tblGrid>
      <w:tr w:rsidR="000A3B1D" w:rsidRPr="00F70EC8" w:rsidTr="002D2F69">
        <w:tc>
          <w:tcPr>
            <w:tcW w:w="5637" w:type="dxa"/>
          </w:tcPr>
          <w:p w:rsidR="000A3B1D" w:rsidRPr="00F70EC8" w:rsidRDefault="000A3B1D" w:rsidP="000A3B1D">
            <w:r w:rsidRPr="00F70EC8">
              <w:t xml:space="preserve">Yarıyıl sonu sınavının başarı notuna katkısı % </w:t>
            </w:r>
          </w:p>
        </w:tc>
        <w:tc>
          <w:tcPr>
            <w:tcW w:w="3575" w:type="dxa"/>
            <w:vAlign w:val="center"/>
          </w:tcPr>
          <w:p w:rsidR="000A3B1D" w:rsidRPr="00F70EC8" w:rsidRDefault="00197F03" w:rsidP="009F4EF8">
            <w:pPr>
              <w:jc w:val="center"/>
            </w:pPr>
            <w:r w:rsidRPr="00F70EC8">
              <w:t>35</w:t>
            </w:r>
          </w:p>
        </w:tc>
      </w:tr>
    </w:tbl>
    <w:p w:rsidR="007A752D" w:rsidRPr="00F70EC8" w:rsidRDefault="007A752D" w:rsidP="00210730">
      <w:pPr>
        <w:spacing w:after="0" w:line="240" w:lineRule="auto"/>
        <w:rPr>
          <w:b/>
          <w:bCs/>
          <w:sz w:val="16"/>
          <w:szCs w:val="16"/>
        </w:rPr>
      </w:pPr>
    </w:p>
    <w:p w:rsidR="00B610C6" w:rsidRPr="00F70EC8" w:rsidRDefault="008F315D" w:rsidP="007A752D">
      <w:pPr>
        <w:spacing w:after="0" w:line="240" w:lineRule="auto"/>
        <w:jc w:val="both"/>
      </w:pPr>
      <w:r w:rsidRPr="00F70EC8">
        <w:rPr>
          <w:b/>
          <w:bCs/>
        </w:rPr>
        <w:t>BLG 2</w:t>
      </w:r>
      <w:r w:rsidR="00B610C6" w:rsidRPr="00F70EC8">
        <w:rPr>
          <w:b/>
          <w:bCs/>
        </w:rPr>
        <w:t>33</w:t>
      </w:r>
      <w:r w:rsidRPr="00F70EC8">
        <w:rPr>
          <w:b/>
          <w:bCs/>
        </w:rPr>
        <w:t>E</w:t>
      </w:r>
      <w:r w:rsidR="00DD06DE" w:rsidRPr="00F70EC8">
        <w:t xml:space="preserve"> dersinin yarıyıl sonu sınavına girebilmek için öğrencilerin </w:t>
      </w:r>
      <w:r w:rsidR="00B610C6" w:rsidRPr="00F70EC8">
        <w:t>yukarıdaki koşullara ek olarak yoklama koşullarını sağlaması gerekmektedir:</w:t>
      </w:r>
    </w:p>
    <w:p w:rsidR="007A752D" w:rsidRPr="00F70EC8" w:rsidRDefault="007A752D" w:rsidP="007A752D">
      <w:pPr>
        <w:spacing w:after="0" w:line="240" w:lineRule="auto"/>
        <w:jc w:val="both"/>
        <w:rPr>
          <w:sz w:val="16"/>
          <w:szCs w:val="16"/>
        </w:rPr>
      </w:pPr>
    </w:p>
    <w:p w:rsidR="00B63850" w:rsidRPr="00F70EC8" w:rsidRDefault="00DD06DE" w:rsidP="007A752D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</w:pPr>
      <w:r w:rsidRPr="00F70EC8">
        <w:t>Derslerin %70’</w:t>
      </w:r>
      <w:r w:rsidR="005E540D" w:rsidRPr="00F70EC8">
        <w:t>i</w:t>
      </w:r>
      <w:r w:rsidRPr="00F70EC8">
        <w:t>ne katılmak.</w:t>
      </w:r>
      <w:r w:rsidR="00B63850" w:rsidRPr="00F70EC8">
        <w:t xml:space="preserve"> </w:t>
      </w:r>
    </w:p>
    <w:p w:rsidR="00DD06DE" w:rsidRPr="00F70EC8" w:rsidRDefault="00B63850" w:rsidP="007A752D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</w:pPr>
      <w:r w:rsidRPr="00F70EC8">
        <w:t>Laboratuvarların %80’ine katılmak.</w:t>
      </w:r>
    </w:p>
    <w:sectPr w:rsidR="00DD06DE" w:rsidRPr="00F70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5070D"/>
    <w:multiLevelType w:val="hybridMultilevel"/>
    <w:tmpl w:val="9CF2597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72E7E"/>
    <w:multiLevelType w:val="hybridMultilevel"/>
    <w:tmpl w:val="51EC53B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78"/>
    <w:rsid w:val="00001658"/>
    <w:rsid w:val="00002EFB"/>
    <w:rsid w:val="000A3B1D"/>
    <w:rsid w:val="000E627F"/>
    <w:rsid w:val="000F124B"/>
    <w:rsid w:val="0018670B"/>
    <w:rsid w:val="00197F03"/>
    <w:rsid w:val="00210730"/>
    <w:rsid w:val="00295677"/>
    <w:rsid w:val="002C7694"/>
    <w:rsid w:val="002D2F69"/>
    <w:rsid w:val="002E04F4"/>
    <w:rsid w:val="00301BAB"/>
    <w:rsid w:val="00305182"/>
    <w:rsid w:val="003400C4"/>
    <w:rsid w:val="003E230F"/>
    <w:rsid w:val="003E3564"/>
    <w:rsid w:val="00431DFA"/>
    <w:rsid w:val="004C3ED6"/>
    <w:rsid w:val="00510D74"/>
    <w:rsid w:val="005D6ABF"/>
    <w:rsid w:val="005E540D"/>
    <w:rsid w:val="005F475D"/>
    <w:rsid w:val="00607442"/>
    <w:rsid w:val="006A03FE"/>
    <w:rsid w:val="006A1847"/>
    <w:rsid w:val="006B0F3C"/>
    <w:rsid w:val="006F55E4"/>
    <w:rsid w:val="007A752D"/>
    <w:rsid w:val="007B413D"/>
    <w:rsid w:val="007C07B5"/>
    <w:rsid w:val="0084558C"/>
    <w:rsid w:val="008555A3"/>
    <w:rsid w:val="00890FBE"/>
    <w:rsid w:val="008F315D"/>
    <w:rsid w:val="0090150B"/>
    <w:rsid w:val="0094585B"/>
    <w:rsid w:val="009705BF"/>
    <w:rsid w:val="009E7F4F"/>
    <w:rsid w:val="009F4081"/>
    <w:rsid w:val="00A73BF8"/>
    <w:rsid w:val="00AF3BEF"/>
    <w:rsid w:val="00B24933"/>
    <w:rsid w:val="00B37E35"/>
    <w:rsid w:val="00B610C6"/>
    <w:rsid w:val="00B63850"/>
    <w:rsid w:val="00B76269"/>
    <w:rsid w:val="00BC6B44"/>
    <w:rsid w:val="00BE0D0E"/>
    <w:rsid w:val="00C167E1"/>
    <w:rsid w:val="00C1696D"/>
    <w:rsid w:val="00C5106C"/>
    <w:rsid w:val="00C5310F"/>
    <w:rsid w:val="00D31979"/>
    <w:rsid w:val="00DD06DE"/>
    <w:rsid w:val="00E1456C"/>
    <w:rsid w:val="00E96BF2"/>
    <w:rsid w:val="00F53C78"/>
    <w:rsid w:val="00F70EC8"/>
    <w:rsid w:val="00F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CCC0B1-E2EF-41E0-8144-111F493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5B"/>
    <w:pPr>
      <w:ind w:left="720"/>
      <w:contextualSpacing/>
    </w:pPr>
  </w:style>
  <w:style w:type="table" w:styleId="TableGrid">
    <w:name w:val="Table Grid"/>
    <w:basedOn w:val="TableNormal"/>
    <w:uiPriority w:val="59"/>
    <w:rsid w:val="00945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İTÜ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ITU</dc:creator>
  <cp:lastModifiedBy>gulsen</cp:lastModifiedBy>
  <cp:revision>2</cp:revision>
  <cp:lastPrinted>2014-09-09T09:00:00Z</cp:lastPrinted>
  <dcterms:created xsi:type="dcterms:W3CDTF">2014-09-09T09:45:00Z</dcterms:created>
  <dcterms:modified xsi:type="dcterms:W3CDTF">2014-09-09T09:45:00Z</dcterms:modified>
</cp:coreProperties>
</file>