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34D17">
        <w:rPr>
          <w:rFonts w:ascii="Calibri" w:hAnsi="Calibri" w:cs="Calibri"/>
          <w:b/>
          <w:bCs/>
          <w:sz w:val="32"/>
          <w:szCs w:val="32"/>
          <w:lang w:val="en-US"/>
        </w:rPr>
        <w:t>Istanbul Technical University</w:t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 w:rsidRPr="00034D17">
        <w:rPr>
          <w:rFonts w:ascii="Calibri" w:hAnsi="Calibri" w:cs="Calibri"/>
          <w:b/>
          <w:bCs/>
          <w:sz w:val="32"/>
          <w:szCs w:val="32"/>
          <w:lang w:val="en-US"/>
        </w:rPr>
        <w:t>Faculty of Computer and Informatics</w:t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rPr>
          <w:rFonts w:ascii="Calibri" w:hAnsi="Calibri" w:cs="Calibri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rPr>
          <w:rFonts w:ascii="Calibri" w:hAnsi="Calibri" w:cs="Calibri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rPr>
          <w:rFonts w:ascii="Calibri" w:hAnsi="Calibri" w:cs="Calibri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sz w:val="52"/>
          <w:szCs w:val="52"/>
          <w:lang w:val="en-US"/>
        </w:rPr>
      </w:pPr>
      <w:r w:rsidRPr="00034D17">
        <w:rPr>
          <w:noProof/>
          <w:lang w:val="en-US" w:eastAsia="tr-TR"/>
        </w:rPr>
        <w:drawing>
          <wp:inline distT="0" distB="0" distL="0" distR="0" wp14:anchorId="38B10000" wp14:editId="7959C9A7">
            <wp:extent cx="1880870" cy="2553335"/>
            <wp:effectExtent l="0" t="0" r="5080" b="0"/>
            <wp:docPr id="1" name="Picture 1" descr="Description: 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tu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sz w:val="52"/>
          <w:szCs w:val="52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bCs/>
          <w:sz w:val="36"/>
          <w:szCs w:val="56"/>
          <w:lang w:val="en-US"/>
        </w:rPr>
      </w:pPr>
      <w:r w:rsidRPr="00034D17">
        <w:rPr>
          <w:rFonts w:ascii="Calibri" w:hAnsi="Calibri" w:cs="Calibri"/>
          <w:b/>
          <w:bCs/>
          <w:sz w:val="36"/>
          <w:szCs w:val="56"/>
          <w:lang w:val="en-US"/>
        </w:rPr>
        <w:t>BLG440E</w:t>
      </w:r>
      <w:r w:rsidRPr="00034D17">
        <w:rPr>
          <w:rFonts w:ascii="Calibri" w:hAnsi="Calibri" w:cs="Calibri"/>
          <w:b/>
          <w:bCs/>
          <w:sz w:val="36"/>
          <w:szCs w:val="56"/>
          <w:lang w:val="en-US"/>
        </w:rPr>
        <w:t xml:space="preserve"> </w:t>
      </w:r>
      <w:r w:rsidRPr="00034D17">
        <w:rPr>
          <w:rFonts w:ascii="Calibri" w:hAnsi="Calibri" w:cs="Calibri"/>
          <w:b/>
          <w:bCs/>
          <w:sz w:val="36"/>
          <w:szCs w:val="56"/>
          <w:lang w:val="en-US"/>
        </w:rPr>
        <w:t>Computer Project</w:t>
      </w:r>
      <w:r w:rsidRPr="00034D17">
        <w:rPr>
          <w:rFonts w:ascii="Calibri" w:hAnsi="Calibri" w:cs="Calibri"/>
          <w:b/>
          <w:bCs/>
          <w:sz w:val="36"/>
          <w:szCs w:val="56"/>
          <w:lang w:val="en-US"/>
        </w:rPr>
        <w:t xml:space="preserve"> 2</w:t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bCs/>
          <w:sz w:val="36"/>
          <w:szCs w:val="56"/>
          <w:lang w:val="en-US"/>
        </w:rPr>
      </w:pPr>
      <w:r w:rsidRPr="00034D17">
        <w:rPr>
          <w:rFonts w:ascii="Calibri" w:hAnsi="Calibri" w:cs="Calibri"/>
          <w:b/>
          <w:bCs/>
          <w:sz w:val="36"/>
          <w:szCs w:val="56"/>
          <w:lang w:val="en-US"/>
        </w:rPr>
        <w:t xml:space="preserve">Project </w:t>
      </w:r>
      <w:r w:rsidRPr="00034D17">
        <w:rPr>
          <w:rFonts w:ascii="Calibri" w:hAnsi="Calibri" w:cs="Calibri"/>
          <w:b/>
          <w:bCs/>
          <w:sz w:val="36"/>
          <w:szCs w:val="56"/>
          <w:lang w:val="en-US"/>
        </w:rPr>
        <w:t>2 – Tetris Bot</w:t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bCs/>
          <w:sz w:val="36"/>
          <w:szCs w:val="56"/>
          <w:lang w:val="en-US"/>
        </w:rPr>
      </w:pPr>
      <w:r w:rsidRPr="00034D17">
        <w:rPr>
          <w:rFonts w:ascii="Calibri" w:hAnsi="Calibri" w:cs="Calibri"/>
          <w:b/>
          <w:bCs/>
          <w:sz w:val="36"/>
          <w:szCs w:val="56"/>
          <w:lang w:val="en-US"/>
        </w:rPr>
        <w:t>Report</w:t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  <w:lang w:val="en-US"/>
        </w:rPr>
      </w:pPr>
    </w:p>
    <w:p w:rsidR="00D44B09" w:rsidRPr="00034D17" w:rsidRDefault="00D44B09" w:rsidP="005944D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  <w:lang w:val="en-US"/>
        </w:rPr>
      </w:pPr>
    </w:p>
    <w:p w:rsidR="00D44B09" w:rsidRPr="00034D17" w:rsidRDefault="00D44B09" w:rsidP="005944D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  <w:lang w:val="en-US"/>
        </w:rPr>
      </w:pPr>
    </w:p>
    <w:p w:rsidR="005944DB" w:rsidRPr="00034D17" w:rsidRDefault="0091767D" w:rsidP="005944D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  <w:lang w:val="en-US"/>
        </w:rPr>
      </w:pPr>
      <w:r w:rsidRPr="00034D17">
        <w:rPr>
          <w:rFonts w:ascii="Calibri" w:hAnsi="Calibri" w:cs="Calibri"/>
          <w:b/>
          <w:sz w:val="32"/>
          <w:szCs w:val="48"/>
          <w:lang w:val="en-US"/>
        </w:rPr>
        <w:t>Group 17</w:t>
      </w:r>
    </w:p>
    <w:p w:rsidR="0091767D" w:rsidRPr="00034D17" w:rsidRDefault="0091767D" w:rsidP="005944D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  <w:lang w:val="en-US"/>
        </w:rPr>
      </w:pPr>
      <w:r w:rsidRPr="00034D17">
        <w:rPr>
          <w:rFonts w:ascii="Calibri" w:hAnsi="Calibri" w:cs="Calibri"/>
          <w:b/>
          <w:sz w:val="32"/>
          <w:szCs w:val="48"/>
          <w:lang w:val="en-US"/>
        </w:rPr>
        <w:t>Cem Yusuf Aydoğdu</w:t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  <w:lang w:val="en-US"/>
        </w:rPr>
      </w:pPr>
      <w:r w:rsidRPr="00034D17">
        <w:rPr>
          <w:rFonts w:ascii="Calibri" w:hAnsi="Calibri" w:cs="Calibri"/>
          <w:b/>
          <w:sz w:val="32"/>
          <w:szCs w:val="48"/>
          <w:lang w:val="en-US"/>
        </w:rPr>
        <w:t>150120251</w:t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  <w:lang w:val="en-US"/>
        </w:rPr>
      </w:pPr>
      <w:r w:rsidRPr="00034D17">
        <w:rPr>
          <w:rFonts w:ascii="Calibri" w:hAnsi="Calibri" w:cs="Calibri"/>
          <w:b/>
          <w:sz w:val="32"/>
          <w:szCs w:val="48"/>
          <w:lang w:val="en-US"/>
        </w:rPr>
        <w:t>İrem Ertürk</w:t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  <w:lang w:val="en-US"/>
        </w:rPr>
      </w:pPr>
      <w:r w:rsidRPr="00034D17">
        <w:rPr>
          <w:rFonts w:ascii="Calibri" w:hAnsi="Calibri" w:cs="Calibri"/>
          <w:b/>
          <w:sz w:val="32"/>
          <w:szCs w:val="48"/>
          <w:lang w:val="en-US"/>
        </w:rPr>
        <w:t>150140725</w:t>
      </w: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  <w:lang w:val="en-US"/>
        </w:rPr>
      </w:pPr>
    </w:p>
    <w:p w:rsidR="005944DB" w:rsidRPr="00034D17" w:rsidRDefault="005944DB" w:rsidP="005944D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  <w:lang w:val="en-US"/>
        </w:rPr>
      </w:pPr>
    </w:p>
    <w:p w:rsidR="00635247" w:rsidRPr="00034D17" w:rsidRDefault="00635247" w:rsidP="005944D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28"/>
          <w:lang w:val="en-US"/>
        </w:rPr>
      </w:pPr>
    </w:p>
    <w:p w:rsidR="00FC7DBC" w:rsidRPr="00034D17" w:rsidRDefault="00FC7DBC" w:rsidP="00F75DAC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 w:rsidRPr="00034D17">
        <w:rPr>
          <w:lang w:val="en-US"/>
        </w:rPr>
        <w:lastRenderedPageBreak/>
        <w:t>Introduction</w:t>
      </w:r>
    </w:p>
    <w:p w:rsidR="00F75DAC" w:rsidRPr="00034D17" w:rsidRDefault="00FC7DBC" w:rsidP="00F07558">
      <w:pPr>
        <w:spacing w:line="360" w:lineRule="auto"/>
        <w:ind w:firstLine="360"/>
        <w:rPr>
          <w:lang w:val="en-US" w:eastAsia="en-US"/>
        </w:rPr>
      </w:pPr>
      <w:r w:rsidRPr="00034D17">
        <w:rPr>
          <w:lang w:val="en-US" w:eastAsia="en-US"/>
        </w:rPr>
        <w:t xml:space="preserve">In this project, </w:t>
      </w:r>
      <w:r w:rsidR="004A3B84" w:rsidRPr="00034D17">
        <w:rPr>
          <w:lang w:val="en-US" w:eastAsia="en-US"/>
        </w:rPr>
        <w:t>a bot was implemented for competitive 1 vs 1 ranked matches of a modified tetris game.</w:t>
      </w:r>
      <w:r w:rsidR="001546E1">
        <w:rPr>
          <w:lang w:val="en-US" w:eastAsia="en-US"/>
        </w:rPr>
        <w:t xml:space="preserve"> </w:t>
      </w:r>
      <w:r w:rsidR="00690E08">
        <w:rPr>
          <w:lang w:val="en-US" w:eastAsia="en-US"/>
        </w:rPr>
        <w:t>In the cla</w:t>
      </w:r>
      <w:r w:rsidR="005917B3">
        <w:rPr>
          <w:lang w:val="en-US" w:eastAsia="en-US"/>
        </w:rPr>
        <w:t>ssic</w:t>
      </w:r>
      <w:r w:rsidR="001546E1">
        <w:rPr>
          <w:lang w:val="en-US" w:eastAsia="en-US"/>
        </w:rPr>
        <w:t xml:space="preserve"> tetris game, the only requirement </w:t>
      </w:r>
      <w:r w:rsidR="00B754C5">
        <w:rPr>
          <w:lang w:val="en-US" w:eastAsia="en-US"/>
        </w:rPr>
        <w:t xml:space="preserve">to get scores </w:t>
      </w:r>
      <w:r w:rsidR="001546E1">
        <w:rPr>
          <w:lang w:val="en-US" w:eastAsia="en-US"/>
        </w:rPr>
        <w:t>is clearing lines in order to not overflow the board</w:t>
      </w:r>
      <w:r w:rsidR="00FA1453">
        <w:rPr>
          <w:lang w:val="en-US" w:eastAsia="en-US"/>
        </w:rPr>
        <w:t>.</w:t>
      </w:r>
      <w:r w:rsidR="0090557C">
        <w:rPr>
          <w:lang w:val="en-US" w:eastAsia="en-US"/>
        </w:rPr>
        <w:t xml:space="preserve"> But,</w:t>
      </w:r>
      <w:r w:rsidR="008A69AE">
        <w:rPr>
          <w:lang w:val="en-US" w:eastAsia="en-US"/>
        </w:rPr>
        <w:t xml:space="preserve"> </w:t>
      </w:r>
      <w:r w:rsidR="0090557C">
        <w:rPr>
          <w:lang w:val="en-US" w:eastAsia="en-US"/>
        </w:rPr>
        <w:t>s</w:t>
      </w:r>
      <w:r w:rsidR="00FA1453">
        <w:rPr>
          <w:lang w:val="en-US" w:eastAsia="en-US"/>
        </w:rPr>
        <w:t>coring r</w:t>
      </w:r>
      <w:r w:rsidR="004A3B84" w:rsidRPr="00034D17">
        <w:rPr>
          <w:lang w:val="en-US" w:eastAsia="en-US"/>
        </w:rPr>
        <w:t xml:space="preserve">ules of </w:t>
      </w:r>
      <w:r w:rsidR="005917B3">
        <w:rPr>
          <w:lang w:val="en-US" w:eastAsia="en-US"/>
        </w:rPr>
        <w:t>this modified tetris</w:t>
      </w:r>
      <w:r w:rsidR="004A3B84" w:rsidRPr="00034D17">
        <w:rPr>
          <w:lang w:val="en-US" w:eastAsia="en-US"/>
        </w:rPr>
        <w:t xml:space="preserve"> game</w:t>
      </w:r>
      <w:r w:rsidR="00152826" w:rsidRPr="00034D17">
        <w:rPr>
          <w:lang w:val="en-US" w:eastAsia="en-US"/>
        </w:rPr>
        <w:t xml:space="preserve"> </w:t>
      </w:r>
      <w:r w:rsidR="00FA1453">
        <w:rPr>
          <w:lang w:val="en-US" w:eastAsia="en-US"/>
        </w:rPr>
        <w:t>states</w:t>
      </w:r>
      <w:r w:rsidR="00152826" w:rsidRPr="00034D17">
        <w:rPr>
          <w:lang w:val="en-US" w:eastAsia="en-US"/>
        </w:rPr>
        <w:t xml:space="preserve"> </w:t>
      </w:r>
      <w:r w:rsidR="004A3B84" w:rsidRPr="00034D17">
        <w:rPr>
          <w:lang w:val="en-US" w:eastAsia="en-US"/>
        </w:rPr>
        <w:t>that cleared line count should be at least two in one movement, in order to gain score</w:t>
      </w:r>
      <w:r w:rsidR="00152826" w:rsidRPr="00034D17">
        <w:rPr>
          <w:lang w:val="en-US" w:eastAsia="en-US"/>
        </w:rPr>
        <w:t>s</w:t>
      </w:r>
      <w:r w:rsidR="004A3B84" w:rsidRPr="00034D17">
        <w:rPr>
          <w:lang w:val="en-US" w:eastAsia="en-US"/>
        </w:rPr>
        <w:t>.</w:t>
      </w:r>
      <w:r w:rsidR="00152826" w:rsidRPr="00034D17">
        <w:rPr>
          <w:lang w:val="en-US" w:eastAsia="en-US"/>
        </w:rPr>
        <w:t xml:space="preserve"> Furthermore,</w:t>
      </w:r>
      <w:r w:rsidR="004A3B84" w:rsidRPr="00034D17">
        <w:rPr>
          <w:lang w:val="en-US" w:eastAsia="en-US"/>
        </w:rPr>
        <w:t xml:space="preserve"> </w:t>
      </w:r>
      <w:r w:rsidR="00152826" w:rsidRPr="00034D17">
        <w:rPr>
          <w:lang w:val="en-US" w:eastAsia="en-US"/>
        </w:rPr>
        <w:t>when a bot scores by clearing at least two lines, it also sends a ‘garbage line’ to the opponent.</w:t>
      </w:r>
      <w:r w:rsidR="0037652A" w:rsidRPr="00034D17">
        <w:rPr>
          <w:lang w:val="en-US" w:eastAsia="en-US"/>
        </w:rPr>
        <w:t xml:space="preserve"> Also,</w:t>
      </w:r>
      <w:r w:rsidR="00152826" w:rsidRPr="00034D17">
        <w:rPr>
          <w:lang w:val="en-US" w:eastAsia="en-US"/>
        </w:rPr>
        <w:t xml:space="preserve"> </w:t>
      </w:r>
      <w:r w:rsidR="0037652A" w:rsidRPr="00034D17">
        <w:rPr>
          <w:lang w:val="en-US" w:eastAsia="en-US"/>
        </w:rPr>
        <w:t xml:space="preserve">there are </w:t>
      </w:r>
      <w:r w:rsidR="003A61FE" w:rsidRPr="00034D17">
        <w:rPr>
          <w:lang w:val="en-US" w:eastAsia="en-US"/>
        </w:rPr>
        <w:t>other scoring</w:t>
      </w:r>
      <w:r w:rsidR="00152826" w:rsidRPr="00034D17">
        <w:rPr>
          <w:lang w:val="en-US" w:eastAsia="en-US"/>
        </w:rPr>
        <w:t xml:space="preserve"> types such as combos, spins.</w:t>
      </w:r>
    </w:p>
    <w:p w:rsidR="00F75DAC" w:rsidRPr="00034D17" w:rsidRDefault="00F75DAC" w:rsidP="00F75DAC">
      <w:pPr>
        <w:pStyle w:val="Heading1"/>
        <w:numPr>
          <w:ilvl w:val="0"/>
          <w:numId w:val="1"/>
        </w:numPr>
        <w:spacing w:line="360" w:lineRule="auto"/>
        <w:rPr>
          <w:lang w:val="en-US"/>
        </w:rPr>
      </w:pPr>
      <w:r w:rsidRPr="00034D17">
        <w:rPr>
          <w:lang w:val="en-US"/>
        </w:rPr>
        <w:t>Algorithm</w:t>
      </w:r>
    </w:p>
    <w:p w:rsidR="00A425FB" w:rsidRDefault="00F75DAC" w:rsidP="00F56C8A">
      <w:pPr>
        <w:spacing w:line="360" w:lineRule="auto"/>
        <w:ind w:firstLine="360"/>
        <w:rPr>
          <w:lang w:val="en-US" w:eastAsia="en-US"/>
        </w:rPr>
      </w:pPr>
      <w:r w:rsidRPr="00034D17">
        <w:rPr>
          <w:lang w:val="en-US" w:eastAsia="en-US"/>
        </w:rPr>
        <w:t>There are well-known tetris playing algorithms for the classic tetris game with classic rules</w:t>
      </w:r>
      <w:r w:rsidR="00875D65">
        <w:rPr>
          <w:lang w:val="en-US" w:eastAsia="en-US"/>
        </w:rPr>
        <w:t>, such as the one-piece algorithm by Dellachiere</w:t>
      </w:r>
      <w:r w:rsidR="00A425FB">
        <w:rPr>
          <w:lang w:val="en-US" w:eastAsia="en-US"/>
        </w:rPr>
        <w:t>,</w:t>
      </w:r>
      <w:r w:rsidR="00875D65">
        <w:rPr>
          <w:lang w:val="en-US" w:eastAsia="en-US"/>
        </w:rPr>
        <w:t xml:space="preserve"> based on</w:t>
      </w:r>
      <w:r w:rsidR="00B44052">
        <w:rPr>
          <w:lang w:val="en-US" w:eastAsia="en-US"/>
        </w:rPr>
        <w:t xml:space="preserve"> </w:t>
      </w:r>
      <w:r w:rsidR="00A45627">
        <w:rPr>
          <w:lang w:val="en-US" w:eastAsia="en-US"/>
        </w:rPr>
        <w:t>considering</w:t>
      </w:r>
      <w:bookmarkStart w:id="0" w:name="_GoBack"/>
      <w:bookmarkEnd w:id="0"/>
      <w:r w:rsidR="00B44052">
        <w:rPr>
          <w:lang w:val="en-US" w:eastAsia="en-US"/>
        </w:rPr>
        <w:t xml:space="preserve"> every placement of each rotation of </w:t>
      </w:r>
      <w:r w:rsidR="005F6468">
        <w:rPr>
          <w:lang w:val="en-US" w:eastAsia="en-US"/>
        </w:rPr>
        <w:t>current</w:t>
      </w:r>
      <w:r w:rsidR="00B44052">
        <w:rPr>
          <w:lang w:val="en-US" w:eastAsia="en-US"/>
        </w:rPr>
        <w:t xml:space="preserve"> piece on the board</w:t>
      </w:r>
      <w:r w:rsidR="00AD341F">
        <w:rPr>
          <w:lang w:val="en-US" w:eastAsia="en-US"/>
        </w:rPr>
        <w:t>, and determining best movement</w:t>
      </w:r>
      <w:r w:rsidR="0023040E">
        <w:rPr>
          <w:lang w:val="en-US" w:eastAsia="en-US"/>
        </w:rPr>
        <w:t xml:space="preserve"> with highest score</w:t>
      </w:r>
      <w:r w:rsidR="00B97327">
        <w:rPr>
          <w:lang w:val="en-US" w:eastAsia="en-US"/>
        </w:rPr>
        <w:t xml:space="preserve"> </w:t>
      </w:r>
      <w:r w:rsidR="00832964">
        <w:rPr>
          <w:lang w:val="en-US" w:eastAsia="en-US"/>
        </w:rPr>
        <w:t>[1]</w:t>
      </w:r>
      <w:r w:rsidRPr="00034D17">
        <w:rPr>
          <w:lang w:val="en-US" w:eastAsia="en-US"/>
        </w:rPr>
        <w:t>.</w:t>
      </w:r>
      <w:r w:rsidR="00C153A3">
        <w:rPr>
          <w:lang w:val="en-US" w:eastAsia="en-US"/>
        </w:rPr>
        <w:t xml:space="preserve"> Also, Fahey recommends</w:t>
      </w:r>
      <w:r w:rsidR="00FD197E">
        <w:rPr>
          <w:lang w:val="en-US" w:eastAsia="en-US"/>
        </w:rPr>
        <w:t xml:space="preserve"> advancing the algorithm by</w:t>
      </w:r>
      <w:r w:rsidR="00C153A3">
        <w:rPr>
          <w:lang w:val="en-US" w:eastAsia="en-US"/>
        </w:rPr>
        <w:t xml:space="preserve"> considering the next piece</w:t>
      </w:r>
      <w:r w:rsidR="00FD197E">
        <w:rPr>
          <w:lang w:val="en-US" w:eastAsia="en-US"/>
        </w:rPr>
        <w:t xml:space="preserve"> according to same principle,</w:t>
      </w:r>
      <w:r w:rsidR="00C153A3">
        <w:rPr>
          <w:lang w:val="en-US" w:eastAsia="en-US"/>
        </w:rPr>
        <w:t xml:space="preserve"> if it is known beforehand</w:t>
      </w:r>
      <w:r w:rsidR="006B5D3B">
        <w:rPr>
          <w:lang w:val="en-US" w:eastAsia="en-US"/>
        </w:rPr>
        <w:t xml:space="preserve"> [1]</w:t>
      </w:r>
      <w:r w:rsidR="00FD197E">
        <w:rPr>
          <w:lang w:val="en-US" w:eastAsia="en-US"/>
        </w:rPr>
        <w:t>.</w:t>
      </w:r>
      <w:r w:rsidR="00ED0E5D">
        <w:rPr>
          <w:lang w:val="en-US" w:eastAsia="en-US"/>
        </w:rPr>
        <w:t xml:space="preserve"> </w:t>
      </w:r>
    </w:p>
    <w:p w:rsidR="00C153A3" w:rsidRDefault="00C153A3" w:rsidP="00F56C8A">
      <w:pPr>
        <w:spacing w:line="360" w:lineRule="auto"/>
        <w:ind w:firstLine="360"/>
        <w:rPr>
          <w:lang w:val="en-US" w:eastAsia="en-US"/>
        </w:rPr>
      </w:pPr>
      <w:r>
        <w:rPr>
          <w:lang w:val="en-US" w:eastAsia="en-US"/>
        </w:rPr>
        <w:t xml:space="preserve">Our algorithm is also based on </w:t>
      </w:r>
      <w:r w:rsidR="00B97327">
        <w:rPr>
          <w:lang w:val="en-US" w:eastAsia="en-US"/>
        </w:rPr>
        <w:t>that</w:t>
      </w:r>
      <w:r w:rsidR="00AD341F">
        <w:rPr>
          <w:lang w:val="en-US" w:eastAsia="en-US"/>
        </w:rPr>
        <w:t xml:space="preserve"> basic principle of </w:t>
      </w:r>
      <w:r w:rsidR="00B97327">
        <w:rPr>
          <w:lang w:val="en-US" w:eastAsia="en-US"/>
        </w:rPr>
        <w:t xml:space="preserve">classic tetris playing algorithms. </w:t>
      </w:r>
      <w:r w:rsidR="00BA0B3A">
        <w:rPr>
          <w:lang w:val="en-US" w:eastAsia="en-US"/>
        </w:rPr>
        <w:t>It checks</w:t>
      </w:r>
      <w:r w:rsidR="006D7872">
        <w:rPr>
          <w:lang w:val="en-US" w:eastAsia="en-US"/>
        </w:rPr>
        <w:t xml:space="preserve"> for</w:t>
      </w:r>
      <w:r w:rsidR="00BA0B3A">
        <w:rPr>
          <w:lang w:val="en-US" w:eastAsia="en-US"/>
        </w:rPr>
        <w:t xml:space="preserve"> every rotation of every</w:t>
      </w:r>
      <w:r w:rsidR="006D7872">
        <w:rPr>
          <w:lang w:val="en-US" w:eastAsia="en-US"/>
        </w:rPr>
        <w:t xml:space="preserve"> current and next</w:t>
      </w:r>
      <w:r w:rsidR="00BA0B3A">
        <w:rPr>
          <w:lang w:val="en-US" w:eastAsia="en-US"/>
        </w:rPr>
        <w:t xml:space="preserve"> piece, </w:t>
      </w:r>
      <w:r w:rsidR="00322EE4">
        <w:rPr>
          <w:lang w:val="en-US" w:eastAsia="en-US"/>
        </w:rPr>
        <w:t>abstractly places</w:t>
      </w:r>
      <w:r w:rsidR="00BA0B3A">
        <w:rPr>
          <w:lang w:val="en-US" w:eastAsia="en-US"/>
        </w:rPr>
        <w:t xml:space="preserve"> pieces to every possible</w:t>
      </w:r>
      <w:r w:rsidR="00322EE4">
        <w:rPr>
          <w:lang w:val="en-US" w:eastAsia="en-US"/>
        </w:rPr>
        <w:t xml:space="preserve"> location</w:t>
      </w:r>
      <w:r w:rsidR="00493F91">
        <w:rPr>
          <w:lang w:val="en-US" w:eastAsia="en-US"/>
        </w:rPr>
        <w:t xml:space="preserve">, </w:t>
      </w:r>
      <w:r w:rsidR="006D59DB">
        <w:rPr>
          <w:lang w:val="en-US" w:eastAsia="en-US"/>
        </w:rPr>
        <w:t>and then</w:t>
      </w:r>
      <w:r w:rsidR="00493F91">
        <w:rPr>
          <w:lang w:val="en-US" w:eastAsia="en-US"/>
        </w:rPr>
        <w:t xml:space="preserve"> calculates score of that placement.</w:t>
      </w:r>
      <w:r w:rsidR="00F14A68">
        <w:rPr>
          <w:lang w:val="en-US" w:eastAsia="en-US"/>
        </w:rPr>
        <w:t xml:space="preserve"> However, the scoring procedure differs from the classic approaches due to requirements of the game.</w:t>
      </w:r>
      <w:r w:rsidR="00493F91">
        <w:rPr>
          <w:lang w:val="en-US" w:eastAsia="en-US"/>
        </w:rPr>
        <w:t xml:space="preserve"> Finally, </w:t>
      </w:r>
      <w:r w:rsidR="006D59DB">
        <w:rPr>
          <w:lang w:val="en-US" w:eastAsia="en-US"/>
        </w:rPr>
        <w:t xml:space="preserve">it </w:t>
      </w:r>
      <w:r w:rsidR="00493F91">
        <w:rPr>
          <w:lang w:val="en-US" w:eastAsia="en-US"/>
        </w:rPr>
        <w:t>executes the movement with the highest score.</w:t>
      </w:r>
    </w:p>
    <w:p w:rsidR="00AD341F" w:rsidRDefault="00AD341F" w:rsidP="00F56C8A">
      <w:pPr>
        <w:spacing w:line="360" w:lineRule="auto"/>
        <w:ind w:firstLine="360"/>
        <w:rPr>
          <w:lang w:val="en-US" w:eastAsia="en-US"/>
        </w:rPr>
      </w:pPr>
    </w:p>
    <w:p w:rsidR="00AD341F" w:rsidRDefault="00AD341F" w:rsidP="00F56C8A">
      <w:pPr>
        <w:spacing w:line="360" w:lineRule="auto"/>
        <w:ind w:firstLine="360"/>
        <w:rPr>
          <w:lang w:val="en-US" w:eastAsia="en-US"/>
        </w:rPr>
      </w:pPr>
    </w:p>
    <w:p w:rsidR="00AD341F" w:rsidRDefault="00AD341F" w:rsidP="00F56C8A">
      <w:pPr>
        <w:spacing w:line="360" w:lineRule="auto"/>
        <w:ind w:firstLine="360"/>
        <w:rPr>
          <w:lang w:val="en-US" w:eastAsia="en-US"/>
        </w:rPr>
      </w:pPr>
    </w:p>
    <w:p w:rsidR="00AD341F" w:rsidRDefault="00AD341F" w:rsidP="00F56C8A">
      <w:pPr>
        <w:spacing w:line="360" w:lineRule="auto"/>
        <w:ind w:firstLine="360"/>
        <w:rPr>
          <w:lang w:val="en-US" w:eastAsia="en-US"/>
        </w:rPr>
      </w:pPr>
    </w:p>
    <w:p w:rsidR="00F56C8A" w:rsidRDefault="00F75DAC" w:rsidP="00F56C8A">
      <w:pPr>
        <w:spacing w:line="360" w:lineRule="auto"/>
        <w:ind w:firstLine="360"/>
        <w:rPr>
          <w:lang w:val="en-US" w:eastAsia="en-US"/>
        </w:rPr>
      </w:pPr>
      <w:r w:rsidRPr="00034D17">
        <w:rPr>
          <w:lang w:val="en-US" w:eastAsia="en-US"/>
        </w:rPr>
        <w:t>However,</w:t>
      </w:r>
      <w:r w:rsidR="00C8180E" w:rsidRPr="00034D17">
        <w:rPr>
          <w:lang w:val="en-US" w:eastAsia="en-US"/>
        </w:rPr>
        <w:t xml:space="preserve"> since</w:t>
      </w:r>
      <w:r w:rsidRPr="00034D17">
        <w:rPr>
          <w:lang w:val="en-US" w:eastAsia="en-US"/>
        </w:rPr>
        <w:t xml:space="preserve"> the corresponding tetris game </w:t>
      </w:r>
      <w:r w:rsidR="00C8180E" w:rsidRPr="00034D17">
        <w:rPr>
          <w:lang w:val="en-US" w:eastAsia="en-US"/>
        </w:rPr>
        <w:t xml:space="preserve">is different from the classical tetris game, </w:t>
      </w:r>
      <w:r w:rsidR="00B20404">
        <w:rPr>
          <w:lang w:val="en-US" w:eastAsia="en-US"/>
        </w:rPr>
        <w:t xml:space="preserve">the algorithm for that tetris game will </w:t>
      </w:r>
      <w:r w:rsidR="009C6804">
        <w:rPr>
          <w:lang w:val="en-US" w:eastAsia="en-US"/>
        </w:rPr>
        <w:t>differ from</w:t>
      </w:r>
      <w:r w:rsidR="00B20404">
        <w:rPr>
          <w:lang w:val="en-US" w:eastAsia="en-US"/>
        </w:rPr>
        <w:t xml:space="preserve"> the classic tetris game.</w:t>
      </w:r>
    </w:p>
    <w:p w:rsidR="00B20404" w:rsidRDefault="00F56C8A" w:rsidP="00B20404">
      <w:pPr>
        <w:spacing w:line="360" w:lineRule="auto"/>
        <w:ind w:firstLine="360"/>
        <w:rPr>
          <w:strike/>
          <w:lang w:val="en-US" w:eastAsia="en-US"/>
        </w:rPr>
      </w:pPr>
      <w:r w:rsidRPr="00B20404">
        <w:rPr>
          <w:strike/>
          <w:lang w:val="en-US" w:eastAsia="en-US"/>
        </w:rPr>
        <w:t>Our algorithm is based on Fahey’s algorithm for the classic tetris game.</w:t>
      </w:r>
      <w:r w:rsidR="00327963" w:rsidRPr="00B20404">
        <w:rPr>
          <w:strike/>
          <w:lang w:val="en-US" w:eastAsia="en-US"/>
        </w:rPr>
        <w:t xml:space="preserve"> Fahey states that ***</w:t>
      </w:r>
    </w:p>
    <w:p w:rsidR="00E977B2" w:rsidRPr="00E977B2" w:rsidRDefault="00E977B2" w:rsidP="00B20404">
      <w:pPr>
        <w:spacing w:line="360" w:lineRule="auto"/>
        <w:ind w:firstLine="360"/>
        <w:rPr>
          <w:lang w:val="en-US" w:eastAsia="en-US"/>
        </w:rPr>
      </w:pPr>
      <w:r>
        <w:rPr>
          <w:lang w:val="en-US" w:eastAsia="en-US"/>
        </w:rPr>
        <w:t>According to Fahey,  [1].</w:t>
      </w:r>
    </w:p>
    <w:p w:rsidR="00E977B2" w:rsidRDefault="00E977B2" w:rsidP="00B20404">
      <w:pPr>
        <w:spacing w:line="360" w:lineRule="auto"/>
        <w:ind w:firstLine="360"/>
        <w:rPr>
          <w:lang w:val="en-US" w:eastAsia="en-US"/>
        </w:rPr>
      </w:pPr>
    </w:p>
    <w:p w:rsidR="00B20404" w:rsidRPr="00B20404" w:rsidRDefault="00B20404" w:rsidP="00B20404">
      <w:pPr>
        <w:spacing w:line="360" w:lineRule="auto"/>
        <w:ind w:firstLine="360"/>
        <w:rPr>
          <w:lang w:val="en-US" w:eastAsia="en-US"/>
        </w:rPr>
      </w:pPr>
      <w:r>
        <w:rPr>
          <w:lang w:val="en-US" w:eastAsia="en-US"/>
        </w:rPr>
        <w:t>Our algorithm is</w:t>
      </w:r>
      <w:r w:rsidR="00E977B2">
        <w:rPr>
          <w:lang w:val="en-US" w:eastAsia="en-US"/>
        </w:rPr>
        <w:t xml:space="preserve"> also</w:t>
      </w:r>
      <w:r>
        <w:rPr>
          <w:lang w:val="en-US" w:eastAsia="en-US"/>
        </w:rPr>
        <w:t xml:space="preserve"> based on clas</w:t>
      </w:r>
      <w:r w:rsidR="00550EF3">
        <w:rPr>
          <w:lang w:val="en-US" w:eastAsia="en-US"/>
        </w:rPr>
        <w:t>sic tetris game algorithms.</w:t>
      </w:r>
      <w:r w:rsidR="002C6457">
        <w:rPr>
          <w:lang w:val="en-US" w:eastAsia="en-US"/>
        </w:rPr>
        <w:t xml:space="preserve"> It considers current and next piece with current board, places the ***</w:t>
      </w:r>
    </w:p>
    <w:p w:rsidR="00B20404" w:rsidRDefault="00B20404" w:rsidP="00F56C8A">
      <w:pPr>
        <w:spacing w:line="360" w:lineRule="auto"/>
        <w:ind w:firstLine="360"/>
        <w:rPr>
          <w:lang w:val="en-US" w:eastAsia="en-US"/>
        </w:rPr>
      </w:pPr>
    </w:p>
    <w:p w:rsidR="00E977B2" w:rsidRDefault="00E977B2" w:rsidP="00F56C8A">
      <w:pPr>
        <w:spacing w:line="360" w:lineRule="auto"/>
        <w:ind w:firstLine="360"/>
        <w:rPr>
          <w:lang w:val="en-US" w:eastAsia="en-US"/>
        </w:rPr>
      </w:pPr>
    </w:p>
    <w:p w:rsidR="009C1D30" w:rsidRDefault="009C1D30" w:rsidP="00F56C8A">
      <w:pPr>
        <w:spacing w:line="360" w:lineRule="auto"/>
        <w:ind w:firstLine="360"/>
        <w:rPr>
          <w:lang w:val="en-US" w:eastAsia="en-US"/>
        </w:rPr>
      </w:pPr>
    </w:p>
    <w:p w:rsidR="009C1D30" w:rsidRDefault="009C1D30" w:rsidP="00875D65">
      <w:pPr>
        <w:spacing w:line="360" w:lineRule="auto"/>
        <w:ind w:firstLine="360"/>
        <w:jc w:val="center"/>
        <w:rPr>
          <w:lang w:val="en-US" w:eastAsia="en-US"/>
        </w:rPr>
      </w:pPr>
      <w:r w:rsidRPr="009C1D30">
        <w:rPr>
          <w:lang w:val="en-US" w:eastAsia="en-US"/>
        </w:rPr>
        <w:drawing>
          <wp:inline distT="0" distB="0" distL="0" distR="0" wp14:anchorId="06B376E5" wp14:editId="500150E1">
            <wp:extent cx="4011792" cy="527171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562" cy="52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30" w:rsidRDefault="009C1D30" w:rsidP="00F56C8A">
      <w:pPr>
        <w:spacing w:line="360" w:lineRule="auto"/>
        <w:ind w:firstLine="360"/>
        <w:rPr>
          <w:lang w:val="en-US" w:eastAsia="en-US"/>
        </w:rPr>
      </w:pPr>
    </w:p>
    <w:p w:rsidR="00E977B2" w:rsidRDefault="00E977B2" w:rsidP="00F56C8A">
      <w:pPr>
        <w:spacing w:line="360" w:lineRule="auto"/>
        <w:ind w:firstLine="360"/>
        <w:rPr>
          <w:lang w:val="en-US" w:eastAsia="en-US"/>
        </w:rPr>
      </w:pPr>
    </w:p>
    <w:p w:rsidR="00B20404" w:rsidRDefault="00E977B2" w:rsidP="00E977B2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:rsidR="00832964" w:rsidRDefault="00832964" w:rsidP="00832964">
      <w:pPr>
        <w:rPr>
          <w:lang w:val="en-US" w:eastAsia="en-US"/>
        </w:rPr>
      </w:pPr>
    </w:p>
    <w:p w:rsidR="00832964" w:rsidRPr="00832964" w:rsidRDefault="00832964" w:rsidP="0083296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References</w:t>
      </w:r>
    </w:p>
    <w:sectPr w:rsidR="00832964" w:rsidRPr="00832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B7224"/>
    <w:multiLevelType w:val="hybridMultilevel"/>
    <w:tmpl w:val="52B8DA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9F"/>
    <w:rsid w:val="00015DBE"/>
    <w:rsid w:val="00034D17"/>
    <w:rsid w:val="00046C18"/>
    <w:rsid w:val="00152826"/>
    <w:rsid w:val="001546E1"/>
    <w:rsid w:val="001704C6"/>
    <w:rsid w:val="002028FC"/>
    <w:rsid w:val="0023040E"/>
    <w:rsid w:val="002C6457"/>
    <w:rsid w:val="00322EE4"/>
    <w:rsid w:val="00327963"/>
    <w:rsid w:val="0037652A"/>
    <w:rsid w:val="00382C74"/>
    <w:rsid w:val="003A61FE"/>
    <w:rsid w:val="003C6A9F"/>
    <w:rsid w:val="00493F91"/>
    <w:rsid w:val="004A3B84"/>
    <w:rsid w:val="00550EF3"/>
    <w:rsid w:val="005917B3"/>
    <w:rsid w:val="005944DB"/>
    <w:rsid w:val="005F6468"/>
    <w:rsid w:val="00635247"/>
    <w:rsid w:val="00690E08"/>
    <w:rsid w:val="006B5D3B"/>
    <w:rsid w:val="006D59DB"/>
    <w:rsid w:val="006D7872"/>
    <w:rsid w:val="007D0D5C"/>
    <w:rsid w:val="00832964"/>
    <w:rsid w:val="00875D65"/>
    <w:rsid w:val="008A69AE"/>
    <w:rsid w:val="0090557C"/>
    <w:rsid w:val="0091767D"/>
    <w:rsid w:val="009C1D30"/>
    <w:rsid w:val="009C4448"/>
    <w:rsid w:val="009C5AF8"/>
    <w:rsid w:val="009C6804"/>
    <w:rsid w:val="00A425FB"/>
    <w:rsid w:val="00A45627"/>
    <w:rsid w:val="00A70EF4"/>
    <w:rsid w:val="00A86D97"/>
    <w:rsid w:val="00AD341F"/>
    <w:rsid w:val="00B20404"/>
    <w:rsid w:val="00B44052"/>
    <w:rsid w:val="00B754C5"/>
    <w:rsid w:val="00B97327"/>
    <w:rsid w:val="00BA0B3A"/>
    <w:rsid w:val="00C044D5"/>
    <w:rsid w:val="00C153A3"/>
    <w:rsid w:val="00C8180E"/>
    <w:rsid w:val="00D44B09"/>
    <w:rsid w:val="00DB5251"/>
    <w:rsid w:val="00E1647F"/>
    <w:rsid w:val="00E6768E"/>
    <w:rsid w:val="00E977B2"/>
    <w:rsid w:val="00EB1EBF"/>
    <w:rsid w:val="00ED0E5D"/>
    <w:rsid w:val="00F07558"/>
    <w:rsid w:val="00F14A68"/>
    <w:rsid w:val="00F56C8A"/>
    <w:rsid w:val="00F75DAC"/>
    <w:rsid w:val="00FA1453"/>
    <w:rsid w:val="00FC7DBC"/>
    <w:rsid w:val="00F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BC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C7DBC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7DBC"/>
    <w:rPr>
      <w:rFonts w:eastAsia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rFonts w:ascii="Times New Roman" w:hAnsi="Times New Roman"/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DB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35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BC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C7DBC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7DBC"/>
    <w:rPr>
      <w:rFonts w:eastAsia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rFonts w:ascii="Times New Roman" w:hAnsi="Times New Roman"/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4DB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63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51</cp:revision>
  <dcterms:created xsi:type="dcterms:W3CDTF">2016-04-24T11:55:00Z</dcterms:created>
  <dcterms:modified xsi:type="dcterms:W3CDTF">2016-04-24T17:51:00Z</dcterms:modified>
</cp:coreProperties>
</file>