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2802734375"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CEN 4010: Principles of Software Engineering Spring ‘21</w:t>
      </w:r>
    </w:p>
    <w:p w:rsidR="00000000" w:rsidDel="00000000" w:rsidP="00000000" w:rsidRDefault="00000000" w:rsidRPr="00000000" w14:paraId="00000002">
      <w:pPr>
        <w:widowControl w:val="0"/>
        <w:spacing w:before="2.2802734375" w:line="360" w:lineRule="auto"/>
        <w:jc w:val="center"/>
        <w:rPr>
          <w:rFonts w:ascii="Times New Roman" w:cs="Times New Roman" w:eastAsia="Times New Roman" w:hAnsi="Times New Roman"/>
          <w:b w:val="1"/>
          <w:color w:val="ff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spacing w:before="2.2802734375" w:line="360" w:lineRule="auto"/>
        <w:jc w:val="center"/>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04">
      <w:pPr>
        <w:widowControl w:val="0"/>
        <w:spacing w:before="2.2802734375" w:line="360" w:lineRule="auto"/>
        <w:jc w:val="center"/>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05">
      <w:pPr>
        <w:widowControl w:val="0"/>
        <w:spacing w:before="2.2802734375" w:line="360" w:lineRule="auto"/>
        <w:jc w:val="center"/>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06">
      <w:pPr>
        <w:widowControl w:val="0"/>
        <w:spacing w:before="2.2802734375"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Positive Thoughts Only</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t xml:space="preserve">February 16, 2021</w:t>
      </w:r>
      <w:r w:rsidDel="00000000" w:rsidR="00000000" w:rsidRPr="00000000">
        <w:rPr>
          <w:rtl w:val="0"/>
        </w:rPr>
      </w:r>
    </w:p>
    <w:p w:rsidR="00000000" w:rsidDel="00000000" w:rsidP="00000000" w:rsidRDefault="00000000" w:rsidRPr="00000000" w14:paraId="00000008">
      <w:pPr>
        <w:widowControl w:val="0"/>
        <w:spacing w:before="2.2802734375"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widowControl w:val="0"/>
        <w:spacing w:before="2.2802734375"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widowControl w:val="0"/>
        <w:spacing w:before="2.2802734375"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widowControl w:val="0"/>
        <w:spacing w:before="2.2802734375"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widowControl w:val="0"/>
        <w:spacing w:before="2.2802734375"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14 Members:</w:t>
      </w:r>
    </w:p>
    <w:p w:rsidR="00000000" w:rsidDel="00000000" w:rsidP="00000000" w:rsidRDefault="00000000" w:rsidRPr="00000000" w14:paraId="0000000D">
      <w:pPr>
        <w:widowControl w:val="0"/>
        <w:spacing w:before="2.2802734375"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Owner: </w:t>
      </w:r>
      <w:r w:rsidDel="00000000" w:rsidR="00000000" w:rsidRPr="00000000">
        <w:rPr>
          <w:rFonts w:ascii="Times New Roman" w:cs="Times New Roman" w:eastAsia="Times New Roman" w:hAnsi="Times New Roman"/>
          <w:sz w:val="24"/>
          <w:szCs w:val="24"/>
          <w:rtl w:val="0"/>
        </w:rPr>
        <w:t xml:space="preserve">Anyiah Virola</w:t>
      </w:r>
      <w:r w:rsidDel="00000000" w:rsidR="00000000" w:rsidRPr="00000000">
        <w:rPr>
          <w:rtl w:val="0"/>
        </w:rPr>
      </w:r>
    </w:p>
    <w:p w:rsidR="00000000" w:rsidDel="00000000" w:rsidP="00000000" w:rsidRDefault="00000000" w:rsidRPr="00000000" w14:paraId="0000000F">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avirola2018@fau.edu</w:t>
      </w:r>
    </w:p>
    <w:p w:rsidR="00000000" w:rsidDel="00000000" w:rsidP="00000000" w:rsidRDefault="00000000" w:rsidRPr="00000000" w14:paraId="00000010">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Logan Millican</w:t>
      </w:r>
      <w:r w:rsidDel="00000000" w:rsidR="00000000" w:rsidRPr="00000000">
        <w:rPr>
          <w:rtl w:val="0"/>
        </w:rPr>
      </w:r>
    </w:p>
    <w:p w:rsidR="00000000" w:rsidDel="00000000" w:rsidP="00000000" w:rsidRDefault="00000000" w:rsidRPr="00000000" w14:paraId="00000012">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Lmillican2019@fau.edu</w:t>
      </w:r>
    </w:p>
    <w:p w:rsidR="00000000" w:rsidDel="00000000" w:rsidP="00000000" w:rsidRDefault="00000000" w:rsidRPr="00000000" w14:paraId="00000013">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Christian Cruz</w:t>
      </w:r>
    </w:p>
    <w:p w:rsidR="00000000" w:rsidDel="00000000" w:rsidP="00000000" w:rsidRDefault="00000000" w:rsidRPr="00000000" w14:paraId="00000015">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cruzc2018@fau.edu </w:t>
      </w:r>
    </w:p>
    <w:p w:rsidR="00000000" w:rsidDel="00000000" w:rsidP="00000000" w:rsidRDefault="00000000" w:rsidRPr="00000000" w14:paraId="00000016">
      <w:pPr>
        <w:widowControl w:val="0"/>
        <w:spacing w:before="2.2802734375"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Mark Lorfils</w:t>
      </w:r>
      <w:r w:rsidDel="00000000" w:rsidR="00000000" w:rsidRPr="00000000">
        <w:rPr>
          <w:rtl w:val="0"/>
        </w:rPr>
      </w:r>
    </w:p>
    <w:p w:rsidR="00000000" w:rsidDel="00000000" w:rsidP="00000000" w:rsidRDefault="00000000" w:rsidRPr="00000000" w14:paraId="00000018">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mlorfils2019@fau.edu</w:t>
      </w:r>
    </w:p>
    <w:p w:rsidR="00000000" w:rsidDel="00000000" w:rsidP="00000000" w:rsidRDefault="00000000" w:rsidRPr="00000000" w14:paraId="00000019">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Ryan Kennon</w:t>
      </w:r>
      <w:r w:rsidDel="00000000" w:rsidR="00000000" w:rsidRPr="00000000">
        <w:rPr>
          <w:rtl w:val="0"/>
        </w:rPr>
      </w:r>
    </w:p>
    <w:p w:rsidR="00000000" w:rsidDel="00000000" w:rsidP="00000000" w:rsidRDefault="00000000" w:rsidRPr="00000000" w14:paraId="0000001B">
      <w:pPr>
        <w:widowControl w:val="0"/>
        <w:spacing w:before="2.2802734375"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rkennon2018@fau.edu</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PPO (Positive Thoughts Only), is a social media website created with the theme of ‘Connection During Social Distancing.’ Ever since COVID-19 struck, the CDC has set forth some initial guidelines to follow. Guidelines such as: avoiding crowds or quarantining or isolating yourself if one came into contact with the virus or has the virus. The CDC recommends two weeks of isolation to allow symptoms to show. Those two weeks of isolation can have an effect on one's mental health. There have been studies that show prolonged isolation can lead to depression, anxiety, and even suicidal thoughts depending on how your metal health was prior. This is where our social media website saves the day. PPO targets those who feel lonely or out of touch with the outside world during isolation and are in need of some positive thoughts to make it through. PPO allows the user to create their profile and start interacting with the people around the world. Seeing posts such as motivational quotes that got them through the hard times, or even just someone sharing their story. Users are allowed to comment on other posts as well as view their profile. PPO only accepts positive posts and will not tolerate any negative post/comments. PPO is meant to be a safe place with the intention of lifting up its members.</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PPO</w:t>
        <w:tab/>
        <w:tab/>
        <w:tab/>
        <w:tab/>
        <w:tab/>
        <w:tab/>
        <w:t xml:space="preserve">Competitor</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Negativity will result in a deactivated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Judgement/ negativity of any kind are allowed or may be deleted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based on similar situations/feelings/mindsets/interests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social norm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 for everyone of 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meant for 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Business-to-consumer (B2C)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Categorized for you to choose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and look for your interests</w:t>
            </w:r>
          </w:p>
        </w:tc>
      </w:tr>
    </w:tbl>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allows users to have complete control and to access motivational inspiration or subjects that are based on their moods. It will allow them to meet others and come together to form new connections based on a common interest and common moods. Our product is easily accessible for all ages. It is a website that is solely based on building connections and in no way persuades others to sell/buy products from our website or from others on the internet.</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Definitions  </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scenarios and use cases</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users to use our application, a very minimal amount of skills is required. A general sense of how to use a mouse, keyboard and their chosen web browser is all. A typical use case would be a user who came into contact with someone who has COVID and is required to isolate. Said user is on his tenth day of isolation and is feeling a lot of anxiety, depression, and just feels out of touch with people. That user decides to launch PPO in their web browser. The user would be greeted with a sign-in/create account screen where the user would then choose what they would like to do. After a successful log-in/account creation, the user’s timeline will appear with different posts made by the community. Just like Instagram or Facebook, the user can scroll through the timeline and glance at the different posts that were made and even comment on some if they choose to. If the user would like to make their own post, they can either go to their profile or the top of the timeline to write their post and publish it. The purpose of PPO is to encourage the people in need during these tough times.</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list of high-level functional requirements</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1.Sign up/Log in</w:t>
      </w:r>
    </w:p>
    <w:p w:rsidR="00000000" w:rsidDel="00000000" w:rsidP="00000000" w:rsidRDefault="00000000" w:rsidRPr="00000000" w14:paraId="0000003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Have the option save login info</w:t>
      </w:r>
    </w:p>
    <w:p w:rsidR="00000000" w:rsidDel="00000000" w:rsidP="00000000" w:rsidRDefault="00000000" w:rsidRPr="00000000" w14:paraId="0000003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Requires age to sign-up</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Anti-negativity</w:t>
      </w:r>
    </w:p>
    <w:p w:rsidR="00000000" w:rsidDel="00000000" w:rsidP="00000000" w:rsidRDefault="00000000" w:rsidRPr="00000000" w14:paraId="0000003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warns someone if the system tracks negative comment to delete it or account will be deactivated</w:t>
      </w:r>
    </w:p>
    <w:p w:rsidR="00000000" w:rsidDel="00000000" w:rsidP="00000000" w:rsidRDefault="00000000" w:rsidRPr="00000000" w14:paraId="0000003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 allowed to report anything negative</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Updates</w:t>
      </w:r>
    </w:p>
    <w:p w:rsidR="00000000" w:rsidDel="00000000" w:rsidP="00000000" w:rsidRDefault="00000000" w:rsidRPr="00000000" w14:paraId="0000003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Updates page every time after being refreshed</w:t>
      </w:r>
    </w:p>
    <w:p w:rsidR="00000000" w:rsidDel="00000000" w:rsidP="00000000" w:rsidRDefault="00000000" w:rsidRPr="00000000" w14:paraId="0000003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 alerted when new updates arrive</w:t>
      </w:r>
    </w:p>
    <w:p w:rsidR="00000000" w:rsidDel="00000000" w:rsidP="00000000" w:rsidRDefault="00000000" w:rsidRPr="00000000" w14:paraId="0000004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Updates feed every time user opens app</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accessibility</w:t>
      </w:r>
    </w:p>
    <w:p w:rsidR="00000000" w:rsidDel="00000000" w:rsidP="00000000" w:rsidRDefault="00000000" w:rsidRPr="00000000" w14:paraId="0000004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User should be able to search for any quote</w:t>
      </w:r>
    </w:p>
    <w:p w:rsidR="00000000" w:rsidDel="00000000" w:rsidP="00000000" w:rsidRDefault="00000000" w:rsidRPr="00000000" w14:paraId="0000004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User should be able to search for any friend</w:t>
      </w:r>
    </w:p>
    <w:p w:rsidR="00000000" w:rsidDel="00000000" w:rsidP="00000000" w:rsidRDefault="00000000" w:rsidRPr="00000000" w14:paraId="0000004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User should be able to message other users</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Page </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Public automatically</w:t>
      </w:r>
    </w:p>
    <w:p w:rsidR="00000000" w:rsidDel="00000000" w:rsidP="00000000" w:rsidRDefault="00000000" w:rsidRPr="00000000" w14:paraId="0000004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Option to make it private </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Non-Functional Requirements</w:t>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t xml:space="preserve">Virola, Millican, Cruz, Lorfils, Kennon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