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99F0" w14:textId="2334C7C8" w:rsidR="00831339" w:rsidRPr="00E57FF2" w:rsidRDefault="00831339" w:rsidP="00831339">
      <w:pPr>
        <w:jc w:val="center"/>
        <w:rPr>
          <w:rFonts w:asciiTheme="majorHAnsi" w:hAnsiTheme="majorHAnsi" w:cstheme="majorHAnsi"/>
          <w:sz w:val="40"/>
          <w:szCs w:val="40"/>
        </w:rPr>
      </w:pPr>
      <w:r w:rsidRPr="00E57FF2">
        <w:rPr>
          <w:rFonts w:asciiTheme="majorHAnsi" w:hAnsiTheme="majorHAnsi" w:cstheme="majorHAnsi"/>
          <w:sz w:val="40"/>
          <w:szCs w:val="40"/>
        </w:rPr>
        <w:t>Competitive Analys</w:t>
      </w:r>
      <w:r w:rsidR="007A3C7C">
        <w:rPr>
          <w:rFonts w:asciiTheme="majorHAnsi" w:hAnsiTheme="majorHAnsi" w:cstheme="majorHAnsi"/>
          <w:sz w:val="40"/>
          <w:szCs w:val="40"/>
        </w:rPr>
        <w:t>i</w:t>
      </w:r>
      <w:r w:rsidRPr="00E57FF2">
        <w:rPr>
          <w:rFonts w:asciiTheme="majorHAnsi" w:hAnsiTheme="majorHAnsi" w:cstheme="majorHAnsi"/>
          <w:sz w:val="40"/>
          <w:szCs w:val="40"/>
        </w:rPr>
        <w:t>s</w:t>
      </w:r>
    </w:p>
    <w:p w14:paraId="679042A9" w14:textId="77777777" w:rsidR="00831339" w:rsidRPr="00E57FF2" w:rsidRDefault="00831339" w:rsidP="00831339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245A2942" w14:textId="3342F743" w:rsidR="00831339" w:rsidRPr="00E57FF2" w:rsidRDefault="00831339" w:rsidP="00831339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E57FF2">
        <w:rPr>
          <w:rFonts w:asciiTheme="majorHAnsi" w:hAnsiTheme="majorHAnsi" w:cstheme="majorHAnsi"/>
          <w:sz w:val="24"/>
          <w:szCs w:val="24"/>
        </w:rPr>
        <w:t>We plan on making a social media application that allows students to connect to each other through post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E57FF2">
        <w:rPr>
          <w:rFonts w:asciiTheme="majorHAnsi" w:hAnsiTheme="majorHAnsi" w:cstheme="majorHAnsi"/>
          <w:sz w:val="24"/>
          <w:szCs w:val="24"/>
        </w:rPr>
        <w:t xml:space="preserve"> that a</w:t>
      </w:r>
      <w:r w:rsidR="00443C2B">
        <w:rPr>
          <w:rFonts w:asciiTheme="majorHAnsi" w:hAnsiTheme="majorHAnsi" w:cstheme="majorHAnsi"/>
          <w:sz w:val="24"/>
          <w:szCs w:val="24"/>
        </w:rPr>
        <w:t>re</w:t>
      </w:r>
      <w:r w:rsidRPr="00E57FF2">
        <w:rPr>
          <w:rFonts w:asciiTheme="majorHAnsi" w:hAnsiTheme="majorHAnsi" w:cstheme="majorHAnsi"/>
          <w:sz w:val="24"/>
          <w:szCs w:val="24"/>
        </w:rPr>
        <w:t xml:space="preserve"> mad</w:t>
      </w:r>
      <w:r>
        <w:rPr>
          <w:rFonts w:asciiTheme="majorHAnsi" w:hAnsiTheme="majorHAnsi" w:cstheme="majorHAnsi"/>
          <w:sz w:val="24"/>
          <w:szCs w:val="24"/>
        </w:rPr>
        <w:t>e</w:t>
      </w:r>
      <w:r w:rsidRPr="00E57FF2">
        <w:rPr>
          <w:rFonts w:asciiTheme="majorHAnsi" w:hAnsiTheme="majorHAnsi" w:cstheme="majorHAnsi"/>
          <w:sz w:val="24"/>
          <w:szCs w:val="24"/>
        </w:rPr>
        <w:t xml:space="preserve"> from </w:t>
      </w:r>
      <w:r>
        <w:rPr>
          <w:rFonts w:asciiTheme="majorHAnsi" w:hAnsiTheme="majorHAnsi" w:cstheme="majorHAnsi"/>
          <w:sz w:val="24"/>
          <w:szCs w:val="24"/>
        </w:rPr>
        <w:t>user</w:t>
      </w:r>
      <w:r w:rsidRPr="00E57FF2">
        <w:rPr>
          <w:rFonts w:asciiTheme="majorHAnsi" w:hAnsiTheme="majorHAnsi" w:cstheme="majorHAnsi"/>
          <w:sz w:val="24"/>
          <w:szCs w:val="24"/>
        </w:rPr>
        <w:t xml:space="preserve"> profile</w:t>
      </w:r>
      <w:r>
        <w:rPr>
          <w:rFonts w:asciiTheme="majorHAnsi" w:hAnsiTheme="majorHAnsi" w:cstheme="majorHAnsi"/>
          <w:sz w:val="24"/>
          <w:szCs w:val="24"/>
        </w:rPr>
        <w:t>s mainly</w:t>
      </w:r>
      <w:r w:rsidRPr="00E57FF2">
        <w:rPr>
          <w:rFonts w:asciiTheme="majorHAnsi" w:hAnsiTheme="majorHAnsi" w:cstheme="majorHAnsi"/>
          <w:sz w:val="24"/>
          <w:szCs w:val="24"/>
        </w:rPr>
        <w:t xml:space="preserve"> through pictures that will have a thread attached to allow students to comment on them. The applications main competitor</w:t>
      </w:r>
      <w:r w:rsidR="00443C2B">
        <w:rPr>
          <w:rFonts w:asciiTheme="majorHAnsi" w:hAnsiTheme="majorHAnsi" w:cstheme="majorHAnsi"/>
          <w:sz w:val="24"/>
          <w:szCs w:val="24"/>
        </w:rPr>
        <w:t>s</w:t>
      </w:r>
      <w:r w:rsidRPr="00E57FF2">
        <w:rPr>
          <w:rFonts w:asciiTheme="majorHAnsi" w:hAnsiTheme="majorHAnsi" w:cstheme="majorHAnsi"/>
          <w:sz w:val="24"/>
          <w:szCs w:val="24"/>
        </w:rPr>
        <w:t xml:space="preserve"> will be </w:t>
      </w:r>
      <w:r>
        <w:rPr>
          <w:rFonts w:asciiTheme="majorHAnsi" w:hAnsiTheme="majorHAnsi" w:cstheme="majorHAnsi"/>
          <w:sz w:val="24"/>
          <w:szCs w:val="24"/>
        </w:rPr>
        <w:t xml:space="preserve">similar featured sites that are already well known, established, with extensive brand recognition such as: </w:t>
      </w:r>
      <w:r w:rsidRPr="00E57FF2">
        <w:rPr>
          <w:rFonts w:asciiTheme="majorHAnsi" w:hAnsiTheme="majorHAnsi" w:cstheme="majorHAnsi"/>
          <w:sz w:val="24"/>
          <w:szCs w:val="24"/>
        </w:rPr>
        <w:t>Facebook</w:t>
      </w:r>
      <w:r>
        <w:rPr>
          <w:rFonts w:asciiTheme="majorHAnsi" w:hAnsiTheme="majorHAnsi" w:cstheme="majorHAnsi"/>
          <w:sz w:val="24"/>
          <w:szCs w:val="24"/>
        </w:rPr>
        <w:t xml:space="preserve"> and Instagram </w:t>
      </w:r>
      <w:r w:rsidRPr="00E57FF2">
        <w:rPr>
          <w:rFonts w:asciiTheme="majorHAnsi" w:hAnsiTheme="majorHAnsi" w:cstheme="majorHAnsi"/>
          <w:sz w:val="24"/>
          <w:szCs w:val="24"/>
        </w:rPr>
        <w:t xml:space="preserve">due to their extensive </w:t>
      </w:r>
      <w:r w:rsidR="00443C2B">
        <w:rPr>
          <w:rFonts w:asciiTheme="majorHAnsi" w:hAnsiTheme="majorHAnsi" w:cstheme="majorHAnsi"/>
          <w:sz w:val="24"/>
          <w:szCs w:val="24"/>
        </w:rPr>
        <w:t xml:space="preserve">currently existing </w:t>
      </w:r>
      <w:r w:rsidRPr="00E57FF2">
        <w:rPr>
          <w:rFonts w:asciiTheme="majorHAnsi" w:hAnsiTheme="majorHAnsi" w:cstheme="majorHAnsi"/>
          <w:sz w:val="24"/>
          <w:szCs w:val="24"/>
        </w:rPr>
        <w:t xml:space="preserve">outreach globally. </w:t>
      </w:r>
      <w:r w:rsidR="00443C2B">
        <w:rPr>
          <w:rFonts w:asciiTheme="majorHAnsi" w:hAnsiTheme="majorHAnsi" w:cstheme="majorHAnsi"/>
          <w:sz w:val="24"/>
          <w:szCs w:val="24"/>
        </w:rPr>
        <w:t>Two</w:t>
      </w:r>
      <w:r>
        <w:rPr>
          <w:rFonts w:asciiTheme="majorHAnsi" w:hAnsiTheme="majorHAnsi" w:cstheme="majorHAnsi"/>
          <w:sz w:val="24"/>
          <w:szCs w:val="24"/>
        </w:rPr>
        <w:t xml:space="preserve"> of the </w:t>
      </w:r>
      <w:r w:rsidR="00443C2B">
        <w:rPr>
          <w:rFonts w:asciiTheme="majorHAnsi" w:hAnsiTheme="majorHAnsi" w:cstheme="majorHAnsi"/>
          <w:sz w:val="24"/>
          <w:szCs w:val="24"/>
        </w:rPr>
        <w:t xml:space="preserve">competitive </w:t>
      </w:r>
      <w:r>
        <w:rPr>
          <w:rFonts w:asciiTheme="majorHAnsi" w:hAnsiTheme="majorHAnsi" w:cstheme="majorHAnsi"/>
          <w:sz w:val="24"/>
          <w:szCs w:val="24"/>
        </w:rPr>
        <w:t>advantages</w:t>
      </w:r>
      <w:r w:rsidRPr="00E57FF2">
        <w:rPr>
          <w:rFonts w:asciiTheme="majorHAnsi" w:hAnsiTheme="majorHAnsi" w:cstheme="majorHAnsi"/>
          <w:sz w:val="24"/>
          <w:szCs w:val="24"/>
        </w:rPr>
        <w:t xml:space="preserve"> w</w:t>
      </w:r>
      <w:r>
        <w:rPr>
          <w:rFonts w:asciiTheme="majorHAnsi" w:hAnsiTheme="majorHAnsi" w:cstheme="majorHAnsi"/>
          <w:sz w:val="24"/>
          <w:szCs w:val="24"/>
        </w:rPr>
        <w:t>ill be our</w:t>
      </w:r>
      <w:r w:rsidRPr="00E57FF2">
        <w:rPr>
          <w:rFonts w:asciiTheme="majorHAnsi" w:hAnsiTheme="majorHAnsi" w:cstheme="majorHAnsi"/>
          <w:sz w:val="24"/>
          <w:szCs w:val="24"/>
        </w:rPr>
        <w:t xml:space="preserve"> plan </w:t>
      </w:r>
      <w:r>
        <w:rPr>
          <w:rFonts w:asciiTheme="majorHAnsi" w:hAnsiTheme="majorHAnsi" w:cstheme="majorHAnsi"/>
          <w:sz w:val="24"/>
          <w:szCs w:val="24"/>
        </w:rPr>
        <w:t>to</w:t>
      </w:r>
      <w:r w:rsidRPr="00E57FF2">
        <w:rPr>
          <w:rFonts w:asciiTheme="majorHAnsi" w:hAnsiTheme="majorHAnsi" w:cstheme="majorHAnsi"/>
          <w:sz w:val="24"/>
          <w:szCs w:val="24"/>
        </w:rPr>
        <w:t xml:space="preserve"> </w:t>
      </w:r>
      <w:r w:rsidR="00443C2B">
        <w:rPr>
          <w:rFonts w:asciiTheme="majorHAnsi" w:hAnsiTheme="majorHAnsi" w:cstheme="majorHAnsi"/>
          <w:sz w:val="24"/>
          <w:szCs w:val="24"/>
        </w:rPr>
        <w:t xml:space="preserve">primarily </w:t>
      </w:r>
      <w:r w:rsidRPr="00E57FF2">
        <w:rPr>
          <w:rFonts w:asciiTheme="majorHAnsi" w:hAnsiTheme="majorHAnsi" w:cstheme="majorHAnsi"/>
          <w:sz w:val="24"/>
          <w:szCs w:val="24"/>
        </w:rPr>
        <w:t xml:space="preserve">keep the app local within the student body </w:t>
      </w:r>
      <w:r w:rsidR="00443C2B">
        <w:rPr>
          <w:rFonts w:asciiTheme="majorHAnsi" w:hAnsiTheme="majorHAnsi" w:cstheme="majorHAnsi"/>
          <w:sz w:val="24"/>
          <w:szCs w:val="24"/>
        </w:rPr>
        <w:t xml:space="preserve">and </w:t>
      </w:r>
      <w:r w:rsidRPr="00E57FF2">
        <w:rPr>
          <w:rFonts w:asciiTheme="majorHAnsi" w:hAnsiTheme="majorHAnsi" w:cstheme="majorHAnsi"/>
          <w:sz w:val="24"/>
          <w:szCs w:val="24"/>
        </w:rPr>
        <w:t>eliminating the nerve-racking pop-up ads trying to sell you a pitch as you scroll through post</w:t>
      </w:r>
      <w:r>
        <w:rPr>
          <w:rFonts w:asciiTheme="majorHAnsi" w:hAnsiTheme="majorHAnsi" w:cstheme="majorHAnsi"/>
          <w:sz w:val="24"/>
          <w:szCs w:val="24"/>
        </w:rPr>
        <w:t xml:space="preserve"> and/ or feeds</w:t>
      </w:r>
      <w:r w:rsidRPr="00E57FF2">
        <w:rPr>
          <w:rFonts w:asciiTheme="majorHAnsi" w:hAnsiTheme="majorHAnsi" w:cstheme="majorHAnsi"/>
          <w:sz w:val="24"/>
          <w:szCs w:val="24"/>
        </w:rPr>
        <w:t>.</w:t>
      </w:r>
    </w:p>
    <w:p w14:paraId="31ED96FA" w14:textId="77777777" w:rsidR="00831339" w:rsidRPr="00E57FF2" w:rsidRDefault="00831339" w:rsidP="00831339">
      <w:pPr>
        <w:rPr>
          <w:rFonts w:asciiTheme="majorHAnsi" w:hAnsiTheme="majorHAnsi" w:cstheme="majorHAnsi"/>
        </w:rPr>
      </w:pPr>
    </w:p>
    <w:p w14:paraId="6C2E31A5" w14:textId="77777777" w:rsidR="00831339" w:rsidRPr="00E57FF2" w:rsidRDefault="00831339" w:rsidP="00443C2B">
      <w:pPr>
        <w:ind w:left="1440" w:firstLine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User engagement</w:t>
      </w:r>
      <w:r w:rsidRPr="00E57FF2">
        <w:rPr>
          <w:rFonts w:asciiTheme="majorHAnsi" w:hAnsiTheme="majorHAnsi" w:cstheme="majorHAnsi"/>
          <w:b/>
          <w:bCs/>
        </w:rPr>
        <w:t xml:space="preserve"> by </w:t>
      </w:r>
      <w:r>
        <w:rPr>
          <w:rFonts w:asciiTheme="majorHAnsi" w:hAnsiTheme="majorHAnsi" w:cstheme="majorHAnsi"/>
          <w:b/>
          <w:bCs/>
        </w:rPr>
        <w:t>creating</w:t>
      </w:r>
      <w:r w:rsidRPr="00E57FF2">
        <w:rPr>
          <w:rFonts w:asciiTheme="majorHAnsi" w:hAnsiTheme="majorHAnsi" w:cstheme="majorHAnsi"/>
          <w:b/>
          <w:bCs/>
        </w:rPr>
        <w:t xml:space="preserve"> poll</w:t>
      </w:r>
      <w:r>
        <w:rPr>
          <w:rFonts w:asciiTheme="majorHAnsi" w:hAnsiTheme="majorHAnsi" w:cstheme="majorHAnsi"/>
          <w:b/>
          <w:bCs/>
        </w:rPr>
        <w:t>s</w:t>
      </w:r>
      <w:r w:rsidRPr="00E57FF2">
        <w:rPr>
          <w:rFonts w:asciiTheme="majorHAnsi" w:hAnsiTheme="majorHAnsi" w:cstheme="majorHAnsi"/>
          <w:b/>
          <w:bCs/>
        </w:rPr>
        <w:t xml:space="preserve"> in groups and events</w:t>
      </w:r>
    </w:p>
    <w:p w14:paraId="43337D1A" w14:textId="77777777" w:rsidR="00831339" w:rsidRPr="00E57FF2" w:rsidRDefault="00831339" w:rsidP="0083133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Having the capability</w:t>
      </w:r>
      <w:r w:rsidRPr="00E57FF2">
        <w:rPr>
          <w:rFonts w:asciiTheme="majorHAnsi" w:hAnsiTheme="majorHAnsi" w:cstheme="majorHAnsi"/>
        </w:rPr>
        <w:t xml:space="preserve"> to spontaneously start a poll for constructive criticism or just a simple</w:t>
      </w:r>
      <w:r>
        <w:rPr>
          <w:rFonts w:asciiTheme="majorHAnsi" w:hAnsiTheme="majorHAnsi" w:cstheme="majorHAnsi"/>
        </w:rPr>
        <w:t xml:space="preserve"> in the moment need for assistance on a </w:t>
      </w:r>
      <w:r w:rsidRPr="00E57FF2">
        <w:rPr>
          <w:rFonts w:asciiTheme="majorHAnsi" w:hAnsiTheme="majorHAnsi" w:cstheme="majorHAnsi"/>
        </w:rPr>
        <w:t xml:space="preserve">topic that may </w:t>
      </w:r>
      <w:r>
        <w:rPr>
          <w:rFonts w:asciiTheme="majorHAnsi" w:hAnsiTheme="majorHAnsi" w:cstheme="majorHAnsi"/>
        </w:rPr>
        <w:t>be troubling the user adds another layer of usefulness to the app.</w:t>
      </w:r>
    </w:p>
    <w:p w14:paraId="29533985" w14:textId="7CFF4E77" w:rsidR="00831339" w:rsidRPr="00E57FF2" w:rsidRDefault="00831339" w:rsidP="00831339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K</w:t>
      </w:r>
      <w:r w:rsidRPr="00E57FF2">
        <w:rPr>
          <w:rFonts w:asciiTheme="majorHAnsi" w:hAnsiTheme="majorHAnsi" w:cstheme="majorHAnsi"/>
          <w:b/>
          <w:bCs/>
        </w:rPr>
        <w:t>eyword</w:t>
      </w:r>
      <w:r>
        <w:rPr>
          <w:rFonts w:asciiTheme="majorHAnsi" w:hAnsiTheme="majorHAnsi" w:cstheme="majorHAnsi"/>
          <w:b/>
          <w:bCs/>
        </w:rPr>
        <w:t xml:space="preserve"> usage</w:t>
      </w:r>
      <w:r w:rsidRPr="00E57FF2">
        <w:rPr>
          <w:rFonts w:asciiTheme="majorHAnsi" w:hAnsiTheme="majorHAnsi" w:cstheme="majorHAnsi"/>
          <w:b/>
          <w:bCs/>
        </w:rPr>
        <w:t xml:space="preserve"> to search for old posts</w:t>
      </w:r>
    </w:p>
    <w:p w14:paraId="78D26C71" w14:textId="77777777" w:rsidR="00831339" w:rsidRPr="00E57FF2" w:rsidRDefault="00831339" w:rsidP="0083133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E57FF2">
        <w:rPr>
          <w:rFonts w:asciiTheme="majorHAnsi" w:hAnsiTheme="majorHAnsi" w:cstheme="majorHAnsi"/>
        </w:rPr>
        <w:t>earch</w:t>
      </w:r>
      <w:r>
        <w:rPr>
          <w:rFonts w:asciiTheme="majorHAnsi" w:hAnsiTheme="majorHAnsi" w:cstheme="majorHAnsi"/>
        </w:rPr>
        <w:t>ing</w:t>
      </w:r>
      <w:r w:rsidRPr="00E57FF2">
        <w:rPr>
          <w:rFonts w:asciiTheme="majorHAnsi" w:hAnsiTheme="majorHAnsi" w:cstheme="majorHAnsi"/>
        </w:rPr>
        <w:t xml:space="preserve"> for old posts with </w:t>
      </w:r>
      <w:r>
        <w:rPr>
          <w:rFonts w:asciiTheme="majorHAnsi" w:hAnsiTheme="majorHAnsi" w:cstheme="majorHAnsi"/>
        </w:rPr>
        <w:t xml:space="preserve">the ease of </w:t>
      </w:r>
      <w:r w:rsidRPr="00E57FF2">
        <w:rPr>
          <w:rFonts w:asciiTheme="majorHAnsi" w:hAnsiTheme="majorHAnsi" w:cstheme="majorHAnsi"/>
        </w:rPr>
        <w:t xml:space="preserve">keywords </w:t>
      </w:r>
      <w:r>
        <w:rPr>
          <w:rFonts w:asciiTheme="majorHAnsi" w:hAnsiTheme="majorHAnsi" w:cstheme="majorHAnsi"/>
        </w:rPr>
        <w:t xml:space="preserve">in order to find posts </w:t>
      </w:r>
      <w:r w:rsidRPr="00E57FF2">
        <w:rPr>
          <w:rFonts w:asciiTheme="majorHAnsi" w:hAnsiTheme="majorHAnsi" w:cstheme="majorHAnsi"/>
        </w:rPr>
        <w:t xml:space="preserve">on topics </w:t>
      </w:r>
      <w:r>
        <w:rPr>
          <w:rFonts w:asciiTheme="majorHAnsi" w:hAnsiTheme="majorHAnsi" w:cstheme="majorHAnsi"/>
        </w:rPr>
        <w:t>users are</w:t>
      </w:r>
      <w:r w:rsidRPr="00E57FF2">
        <w:rPr>
          <w:rFonts w:asciiTheme="majorHAnsi" w:hAnsiTheme="majorHAnsi" w:cstheme="majorHAnsi"/>
        </w:rPr>
        <w:t xml:space="preserve"> interested in </w:t>
      </w:r>
      <w:r>
        <w:rPr>
          <w:rFonts w:asciiTheme="majorHAnsi" w:hAnsiTheme="majorHAnsi" w:cstheme="majorHAnsi"/>
        </w:rPr>
        <w:t>allows information to be accessed with efficiency</w:t>
      </w:r>
      <w:r w:rsidRPr="00E57FF2">
        <w:rPr>
          <w:rFonts w:asciiTheme="majorHAnsi" w:hAnsiTheme="majorHAnsi" w:cstheme="majorHAnsi"/>
        </w:rPr>
        <w:t>.</w:t>
      </w:r>
    </w:p>
    <w:p w14:paraId="3B97360B" w14:textId="77777777" w:rsidR="00831339" w:rsidRPr="00E57FF2" w:rsidRDefault="00831339" w:rsidP="00831339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Receive notifications regarding</w:t>
      </w:r>
      <w:r w:rsidRPr="00E57FF2">
        <w:rPr>
          <w:rFonts w:asciiTheme="majorHAnsi" w:hAnsiTheme="majorHAnsi" w:cstheme="majorHAnsi"/>
          <w:b/>
          <w:bCs/>
        </w:rPr>
        <w:t xml:space="preserve"> unfollow</w:t>
      </w:r>
      <w:r>
        <w:rPr>
          <w:rFonts w:asciiTheme="majorHAnsi" w:hAnsiTheme="majorHAnsi" w:cstheme="majorHAnsi"/>
          <w:b/>
          <w:bCs/>
        </w:rPr>
        <w:t>ed alerts</w:t>
      </w:r>
    </w:p>
    <w:p w14:paraId="33011BBD" w14:textId="77777777" w:rsidR="00831339" w:rsidRPr="00E57FF2" w:rsidRDefault="00831339" w:rsidP="00831339">
      <w:pPr>
        <w:jc w:val="center"/>
        <w:rPr>
          <w:rFonts w:asciiTheme="majorHAnsi" w:hAnsiTheme="majorHAnsi" w:cstheme="majorHAnsi"/>
        </w:rPr>
      </w:pPr>
      <w:r w:rsidRPr="00E57FF2">
        <w:rPr>
          <w:rFonts w:asciiTheme="majorHAnsi" w:hAnsiTheme="majorHAnsi" w:cstheme="majorHAnsi"/>
        </w:rPr>
        <w:t xml:space="preserve">Being able to see who unfollowed </w:t>
      </w:r>
      <w:r>
        <w:rPr>
          <w:rFonts w:asciiTheme="majorHAnsi" w:hAnsiTheme="majorHAnsi" w:cstheme="majorHAnsi"/>
        </w:rPr>
        <w:t>our users is a convenient</w:t>
      </w:r>
      <w:r w:rsidRPr="00E57FF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way</w:t>
      </w:r>
      <w:r w:rsidRPr="00E57FF2">
        <w:rPr>
          <w:rFonts w:asciiTheme="majorHAnsi" w:hAnsiTheme="majorHAnsi" w:cstheme="majorHAnsi"/>
        </w:rPr>
        <w:t xml:space="preserve"> for </w:t>
      </w:r>
      <w:r>
        <w:rPr>
          <w:rFonts w:asciiTheme="majorHAnsi" w:hAnsiTheme="majorHAnsi" w:cstheme="majorHAnsi"/>
        </w:rPr>
        <w:t>them to pin point root causes and evolve their usage approach on the app.</w:t>
      </w:r>
    </w:p>
    <w:p w14:paraId="4C91F009" w14:textId="77777777" w:rsidR="00831339" w:rsidRPr="00E57FF2" w:rsidRDefault="00831339" w:rsidP="00831339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Linkable to profiles from other commonly used apps</w:t>
      </w:r>
    </w:p>
    <w:p w14:paraId="15B262F6" w14:textId="2972B65D" w:rsidR="00831339" w:rsidRDefault="00831339" w:rsidP="0083133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Pr="00E57FF2">
        <w:rPr>
          <w:rFonts w:asciiTheme="majorHAnsi" w:hAnsiTheme="majorHAnsi" w:cstheme="majorHAnsi"/>
        </w:rPr>
        <w:t xml:space="preserve">he ability to attach other profiles to </w:t>
      </w:r>
      <w:r>
        <w:rPr>
          <w:rFonts w:asciiTheme="majorHAnsi" w:hAnsiTheme="majorHAnsi" w:cstheme="majorHAnsi"/>
        </w:rPr>
        <w:t xml:space="preserve">user accounts on our app results in a </w:t>
      </w:r>
      <w:proofErr w:type="gramStart"/>
      <w:r>
        <w:rPr>
          <w:rFonts w:asciiTheme="majorHAnsi" w:hAnsiTheme="majorHAnsi" w:cstheme="majorHAnsi"/>
        </w:rPr>
        <w:t>user friendly</w:t>
      </w:r>
      <w:proofErr w:type="gramEnd"/>
      <w:r>
        <w:rPr>
          <w:rFonts w:asciiTheme="majorHAnsi" w:hAnsiTheme="majorHAnsi" w:cstheme="majorHAnsi"/>
        </w:rPr>
        <w:t xml:space="preserve"> atmosphere for everyone to access various accounts they wish to maintain.</w:t>
      </w:r>
    </w:p>
    <w:p w14:paraId="30CAE9E0" w14:textId="77777777" w:rsidR="00443C2B" w:rsidRDefault="00443C2B" w:rsidP="00831339">
      <w:pPr>
        <w:jc w:val="center"/>
        <w:rPr>
          <w:rFonts w:asciiTheme="majorHAnsi" w:hAnsiTheme="majorHAnsi" w:cstheme="majorHAnsi"/>
        </w:rPr>
      </w:pPr>
    </w:p>
    <w:p w14:paraId="16A1C79C" w14:textId="0188FA5E" w:rsidR="007A3C7C" w:rsidRDefault="00443C2B" w:rsidP="00443C2B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Below is a chart comparing our features against our competitors.</w:t>
      </w:r>
      <w:r w:rsidRPr="00E57FF2">
        <w:rPr>
          <w:rFonts w:asciiTheme="majorHAnsi" w:hAnsiTheme="majorHAnsi" w:cstheme="majorHAnsi"/>
        </w:rPr>
        <w:t xml:space="preserve"> These </w:t>
      </w:r>
      <w:r w:rsidR="00336DFB">
        <w:rPr>
          <w:rFonts w:asciiTheme="majorHAnsi" w:hAnsiTheme="majorHAnsi" w:cstheme="majorHAnsi"/>
        </w:rPr>
        <w:t>six</w:t>
      </w:r>
      <w:r w:rsidRPr="00E57FF2">
        <w:rPr>
          <w:rFonts w:asciiTheme="majorHAnsi" w:hAnsiTheme="majorHAnsi" w:cstheme="majorHAnsi"/>
        </w:rPr>
        <w:t xml:space="preserve"> key features are what we </w:t>
      </w:r>
      <w:r>
        <w:rPr>
          <w:rFonts w:asciiTheme="majorHAnsi" w:hAnsiTheme="majorHAnsi" w:cstheme="majorHAnsi"/>
        </w:rPr>
        <w:t>view as</w:t>
      </w:r>
      <w:r w:rsidRPr="00E57FF2">
        <w:rPr>
          <w:rFonts w:asciiTheme="majorHAnsi" w:hAnsiTheme="majorHAnsi" w:cstheme="majorHAnsi"/>
        </w:rPr>
        <w:t xml:space="preserve"> highlight</w:t>
      </w:r>
      <w:r>
        <w:rPr>
          <w:rFonts w:asciiTheme="majorHAnsi" w:hAnsiTheme="majorHAnsi" w:cstheme="majorHAnsi"/>
        </w:rPr>
        <w:t>s</w:t>
      </w:r>
      <w:r w:rsidRPr="00E57FF2">
        <w:rPr>
          <w:rFonts w:asciiTheme="majorHAnsi" w:hAnsiTheme="majorHAnsi" w:cstheme="majorHAnsi"/>
        </w:rPr>
        <w:t xml:space="preserve"> in our app</w:t>
      </w:r>
      <w:r>
        <w:rPr>
          <w:rFonts w:asciiTheme="majorHAnsi" w:hAnsiTheme="majorHAnsi" w:cstheme="majorHAnsi"/>
        </w:rPr>
        <w:t xml:space="preserve">, </w:t>
      </w:r>
      <w:r w:rsidRPr="00E57FF2">
        <w:rPr>
          <w:rFonts w:asciiTheme="majorHAnsi" w:hAnsiTheme="majorHAnsi" w:cstheme="majorHAnsi"/>
        </w:rPr>
        <w:t xml:space="preserve">because they are key features that </w:t>
      </w:r>
      <w:r>
        <w:rPr>
          <w:rFonts w:asciiTheme="majorHAnsi" w:hAnsiTheme="majorHAnsi" w:cstheme="majorHAnsi"/>
        </w:rPr>
        <w:t>are</w:t>
      </w:r>
      <w:r w:rsidRPr="00E57FF2">
        <w:rPr>
          <w:rFonts w:asciiTheme="majorHAnsi" w:hAnsiTheme="majorHAnsi" w:cstheme="majorHAnsi"/>
        </w:rPr>
        <w:t xml:space="preserve"> found </w:t>
      </w:r>
      <w:r>
        <w:rPr>
          <w:rFonts w:asciiTheme="majorHAnsi" w:hAnsiTheme="majorHAnsi" w:cstheme="majorHAnsi"/>
        </w:rPr>
        <w:t>in one place with</w:t>
      </w:r>
      <w:r w:rsidRPr="00E57FF2">
        <w:rPr>
          <w:rFonts w:asciiTheme="majorHAnsi" w:hAnsiTheme="majorHAnsi" w:cstheme="majorHAnsi"/>
        </w:rPr>
        <w:t xml:space="preserve">in </w:t>
      </w:r>
      <w:proofErr w:type="spellStart"/>
      <w:r>
        <w:rPr>
          <w:rFonts w:asciiTheme="majorHAnsi" w:hAnsiTheme="majorHAnsi" w:cstheme="majorHAnsi"/>
        </w:rPr>
        <w:t>OwlPost’s</w:t>
      </w:r>
      <w:proofErr w:type="spellEnd"/>
      <w:r>
        <w:rPr>
          <w:rFonts w:asciiTheme="majorHAnsi" w:hAnsiTheme="majorHAnsi" w:cstheme="majorHAnsi"/>
        </w:rPr>
        <w:t xml:space="preserve"> </w:t>
      </w:r>
      <w:r w:rsidRPr="00E57FF2">
        <w:rPr>
          <w:rFonts w:asciiTheme="majorHAnsi" w:hAnsiTheme="majorHAnsi" w:cstheme="majorHAnsi"/>
        </w:rPr>
        <w:t>application. Each feature has not been seen on a</w:t>
      </w:r>
      <w:r>
        <w:rPr>
          <w:rFonts w:asciiTheme="majorHAnsi" w:hAnsiTheme="majorHAnsi" w:cstheme="majorHAnsi"/>
        </w:rPr>
        <w:t xml:space="preserve"> single</w:t>
      </w:r>
      <w:r w:rsidRPr="00E57FF2">
        <w:rPr>
          <w:rFonts w:asciiTheme="majorHAnsi" w:hAnsiTheme="majorHAnsi" w:cstheme="majorHAnsi"/>
        </w:rPr>
        <w:t xml:space="preserve"> app together</w:t>
      </w:r>
      <w:r>
        <w:rPr>
          <w:rFonts w:asciiTheme="majorHAnsi" w:hAnsiTheme="majorHAnsi" w:cstheme="majorHAnsi"/>
        </w:rPr>
        <w:t>.</w:t>
      </w:r>
      <w:r w:rsidRPr="00E57FF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Pr="00E57FF2">
        <w:rPr>
          <w:rFonts w:asciiTheme="majorHAnsi" w:hAnsiTheme="majorHAnsi" w:cstheme="majorHAnsi"/>
        </w:rPr>
        <w:t xml:space="preserve"> few have been us</w:t>
      </w:r>
      <w:r>
        <w:rPr>
          <w:rFonts w:asciiTheme="majorHAnsi" w:hAnsiTheme="majorHAnsi" w:cstheme="majorHAnsi"/>
        </w:rPr>
        <w:t>ed</w:t>
      </w:r>
      <w:r w:rsidRPr="00E57FF2">
        <w:rPr>
          <w:rFonts w:asciiTheme="majorHAnsi" w:hAnsiTheme="majorHAnsi" w:cstheme="majorHAnsi"/>
        </w:rPr>
        <w:t xml:space="preserve"> on secondary apps that are not affiliated with Facebook. </w:t>
      </w:r>
      <w:r>
        <w:rPr>
          <w:rFonts w:asciiTheme="majorHAnsi" w:hAnsiTheme="majorHAnsi" w:cstheme="majorHAnsi"/>
        </w:rPr>
        <w:t>This has</w:t>
      </w:r>
      <w:r w:rsidRPr="00E57FF2">
        <w:rPr>
          <w:rFonts w:asciiTheme="majorHAnsi" w:hAnsiTheme="majorHAnsi" w:cstheme="majorHAnsi"/>
        </w:rPr>
        <w:t xml:space="preserve"> put users in </w:t>
      </w:r>
      <w:r>
        <w:rPr>
          <w:rFonts w:asciiTheme="majorHAnsi" w:hAnsiTheme="majorHAnsi" w:cstheme="majorHAnsi"/>
        </w:rPr>
        <w:t>a position with a higher likelihood involving potential security</w:t>
      </w:r>
      <w:r w:rsidRPr="00E57FF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breach since Facebook is not liable if </w:t>
      </w:r>
      <w:proofErr w:type="gramStart"/>
      <w:r>
        <w:rPr>
          <w:rFonts w:asciiTheme="majorHAnsi" w:hAnsiTheme="majorHAnsi" w:cstheme="majorHAnsi"/>
        </w:rPr>
        <w:t>users</w:t>
      </w:r>
      <w:proofErr w:type="gramEnd"/>
      <w:r>
        <w:rPr>
          <w:rFonts w:asciiTheme="majorHAnsi" w:hAnsiTheme="majorHAnsi" w:cstheme="majorHAnsi"/>
        </w:rPr>
        <w:t xml:space="preserve"> information gets lost or stolen using other secondary apps. Having all these features accessible in one secure location</w:t>
      </w:r>
      <w:r w:rsidRPr="00E57FF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will assist in avoiding </w:t>
      </w:r>
      <w:r w:rsidRPr="00E57FF2">
        <w:rPr>
          <w:rFonts w:asciiTheme="majorHAnsi" w:hAnsiTheme="majorHAnsi" w:cstheme="majorHAnsi"/>
        </w:rPr>
        <w:t>scammers and pirates o</w:t>
      </w:r>
      <w:r>
        <w:rPr>
          <w:rFonts w:asciiTheme="majorHAnsi" w:hAnsiTheme="majorHAnsi" w:cstheme="majorHAnsi"/>
        </w:rPr>
        <w:t xml:space="preserve">n </w:t>
      </w:r>
      <w:r w:rsidRPr="00E57FF2">
        <w:rPr>
          <w:rFonts w:asciiTheme="majorHAnsi" w:hAnsiTheme="majorHAnsi" w:cstheme="majorHAnsi"/>
        </w:rPr>
        <w:t>the web.</w:t>
      </w:r>
    </w:p>
    <w:p w14:paraId="5072B664" w14:textId="5BCC027A" w:rsidR="00080450" w:rsidRDefault="00080450" w:rsidP="00443C2B">
      <w:pPr>
        <w:ind w:firstLine="720"/>
        <w:rPr>
          <w:rFonts w:asciiTheme="majorHAnsi" w:hAnsiTheme="majorHAnsi" w:cstheme="majorHAnsi"/>
        </w:rPr>
      </w:pPr>
    </w:p>
    <w:p w14:paraId="3C87EE98" w14:textId="77777777" w:rsidR="00080450" w:rsidRDefault="00080450" w:rsidP="00443C2B">
      <w:pPr>
        <w:ind w:firstLine="720"/>
        <w:rPr>
          <w:rFonts w:asciiTheme="majorHAnsi" w:hAnsiTheme="majorHAnsi" w:cstheme="majorHAnsi"/>
        </w:rPr>
      </w:pPr>
    </w:p>
    <w:p w14:paraId="6902F977" w14:textId="77777777" w:rsidR="00080450" w:rsidRDefault="00080450" w:rsidP="00080450">
      <w:r>
        <w:lastRenderedPageBreak/>
        <w:t>Competitive analysis Chart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5221"/>
        <w:gridCol w:w="1379"/>
        <w:gridCol w:w="1380"/>
        <w:gridCol w:w="1380"/>
      </w:tblGrid>
      <w:tr w:rsidR="00080450" w14:paraId="404172E5" w14:textId="77777777" w:rsidTr="00080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  <w:hideMark/>
          </w:tcPr>
          <w:p w14:paraId="32293C59" w14:textId="77777777" w:rsidR="00080450" w:rsidRDefault="00080450">
            <w:r>
              <w:t xml:space="preserve">Competition </w:t>
            </w:r>
          </w:p>
        </w:tc>
        <w:tc>
          <w:tcPr>
            <w:tcW w:w="1250" w:type="pct"/>
            <w:hideMark/>
          </w:tcPr>
          <w:p w14:paraId="72FCEE4E" w14:textId="77777777" w:rsidR="00080450" w:rsidRDefault="00080450">
            <w:r>
              <w:t>Facebook</w:t>
            </w:r>
          </w:p>
        </w:tc>
        <w:tc>
          <w:tcPr>
            <w:tcW w:w="1250" w:type="pct"/>
            <w:hideMark/>
          </w:tcPr>
          <w:p w14:paraId="6C4F2D94" w14:textId="77777777" w:rsidR="00080450" w:rsidRDefault="00080450">
            <w:r>
              <w:t>Instagram</w:t>
            </w:r>
          </w:p>
        </w:tc>
        <w:tc>
          <w:tcPr>
            <w:tcW w:w="1250" w:type="pct"/>
            <w:hideMark/>
          </w:tcPr>
          <w:p w14:paraId="349481B9" w14:textId="77777777" w:rsidR="00080450" w:rsidRDefault="00080450">
            <w:proofErr w:type="spellStart"/>
            <w:r>
              <w:t>OwlPost’s</w:t>
            </w:r>
            <w:proofErr w:type="spellEnd"/>
          </w:p>
        </w:tc>
      </w:tr>
      <w:tr w:rsidR="00080450" w14:paraId="5B8F6E8F" w14:textId="77777777" w:rsidTr="0008045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9E1891E" w14:textId="77777777" w:rsidR="00080450" w:rsidRDefault="00080450"/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4C561A24" w14:textId="77777777" w:rsidR="00080450" w:rsidRDefault="00080450">
            <w:pPr>
              <w:rPr>
                <w:i/>
                <w:iCs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1E35B38B" w14:textId="77777777" w:rsidR="00080450" w:rsidRDefault="00080450"/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0D359485" w14:textId="77777777" w:rsidR="00080450" w:rsidRDefault="00080450"/>
        </w:tc>
      </w:tr>
      <w:tr w:rsidR="00080450" w14:paraId="4194D9FE" w14:textId="77777777" w:rsidTr="0008045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28913F4A" w14:textId="77777777" w:rsidR="00080450" w:rsidRDefault="00080450"/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6735BD77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13B2784B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40BD849A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80450" w14:paraId="001369D2" w14:textId="77777777" w:rsidTr="0008045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BBB25" w14:textId="63EBDEEE" w:rsidR="00080450" w:rsidRDefault="00080450">
            <w:r>
              <w:t>Catering primarily to FAU student body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7340F" w14:textId="6AD433AA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51771" w14:textId="69CEED7A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1046B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080450" w14:paraId="6821B33E" w14:textId="77777777" w:rsidTr="0008045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CF54D1" w14:textId="77777777" w:rsidR="00080450" w:rsidRDefault="00080450">
            <w:r>
              <w:t>User engagement by creating polls in groups and events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579E5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3B520E84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3BACA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080450" w14:paraId="133CD11F" w14:textId="77777777" w:rsidTr="0008045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E645E2" w14:textId="77777777" w:rsidR="00080450" w:rsidRDefault="00080450">
            <w:r>
              <w:t>Keyword usage to search for old posts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7013F2AC" w14:textId="09D52C10" w:rsidR="00080450" w:rsidRDefault="00336DFB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1AF30" w14:textId="7042C29C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BAA446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</w:tr>
      <w:tr w:rsidR="00080450" w14:paraId="3699F40D" w14:textId="77777777" w:rsidTr="00080450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noWrap/>
          </w:tcPr>
          <w:p w14:paraId="1F2F54E0" w14:textId="77777777" w:rsidR="00080450" w:rsidRDefault="00080450">
            <w:r>
              <w:t>Receive notifications regarding unfollowed alerts</w:t>
            </w:r>
          </w:p>
          <w:p w14:paraId="75D7E6B5" w14:textId="77777777" w:rsidR="00080450" w:rsidRDefault="00080450"/>
          <w:p w14:paraId="76BAA154" w14:textId="77777777" w:rsidR="00080450" w:rsidRDefault="00080450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Linkable to profiles from other commonly used apps</w:t>
            </w:r>
          </w:p>
          <w:p w14:paraId="70CC0794" w14:textId="77777777" w:rsidR="00080450" w:rsidRDefault="00080450"/>
          <w:p w14:paraId="5E4BA08A" w14:textId="4684D095" w:rsidR="00080450" w:rsidRDefault="00080450">
            <w:r>
              <w:t>No p</w:t>
            </w:r>
            <w:r>
              <w:t>op-up Ads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165ABE01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  <w:p w14:paraId="3237E71C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  <w:p w14:paraId="25A9E03C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14:paraId="010C2715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  <w:p w14:paraId="4A43F678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  <w:p w14:paraId="2C532905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597871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  <w:p w14:paraId="3C6E2F70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  <w:p w14:paraId="314B6F2B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  <w:p w14:paraId="6A1EB1DA" w14:textId="45D902C1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</w:p>
        </w:tc>
      </w:tr>
      <w:tr w:rsidR="00080450" w14:paraId="507AAAEF" w14:textId="77777777" w:rsidTr="000804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  <w:hideMark/>
          </w:tcPr>
          <w:p w14:paraId="4B347A3A" w14:textId="77777777" w:rsidR="00080450" w:rsidRDefault="00080450">
            <w:r>
              <w:t>Total</w:t>
            </w:r>
          </w:p>
        </w:tc>
        <w:tc>
          <w:tcPr>
            <w:tcW w:w="1250" w:type="pct"/>
            <w:hideMark/>
          </w:tcPr>
          <w:p w14:paraId="3741E54D" w14:textId="3D68A5CC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  <w:r>
              <w:rPr>
                <w:rFonts w:cs="Times New Roman"/>
              </w:rPr>
              <w:t>%</w:t>
            </w:r>
          </w:p>
        </w:tc>
        <w:tc>
          <w:tcPr>
            <w:tcW w:w="1250" w:type="pct"/>
            <w:hideMark/>
          </w:tcPr>
          <w:p w14:paraId="760699D4" w14:textId="4E4BF85D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33</w:t>
            </w:r>
            <w:r>
              <w:rPr>
                <w:rFonts w:cs="Times New Roman"/>
              </w:rPr>
              <w:t>%</w:t>
            </w:r>
          </w:p>
        </w:tc>
        <w:tc>
          <w:tcPr>
            <w:tcW w:w="1250" w:type="pct"/>
            <w:hideMark/>
          </w:tcPr>
          <w:p w14:paraId="76485891" w14:textId="77777777" w:rsidR="00080450" w:rsidRDefault="00080450">
            <w:pPr>
              <w:tabs>
                <w:tab w:val="decimal" w:pos="360"/>
              </w:tabs>
              <w:spacing w:after="20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</w:tbl>
    <w:p w14:paraId="0CFC8132" w14:textId="77777777" w:rsidR="00080450" w:rsidRDefault="00080450" w:rsidP="00080450">
      <w:pPr>
        <w:spacing w:after="0" w:line="240" w:lineRule="auto"/>
        <w:rPr>
          <w:rFonts w:eastAsiaTheme="minorEastAsia" w:cs="Times New Roman"/>
          <w:sz w:val="20"/>
          <w:szCs w:val="20"/>
        </w:rPr>
      </w:pPr>
    </w:p>
    <w:p w14:paraId="2B6EF4FB" w14:textId="77777777" w:rsidR="00080450" w:rsidRPr="00E57FF2" w:rsidRDefault="00080450" w:rsidP="00831339">
      <w:pPr>
        <w:rPr>
          <w:rFonts w:asciiTheme="majorHAnsi" w:hAnsiTheme="majorHAnsi" w:cstheme="majorHAnsi"/>
        </w:rPr>
      </w:pPr>
    </w:p>
    <w:p w14:paraId="0211EFA2" w14:textId="77777777" w:rsidR="00B1125C" w:rsidRDefault="00B1125C"/>
    <w:sectPr w:rsidR="00B11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39"/>
    <w:rsid w:val="00080450"/>
    <w:rsid w:val="001D625B"/>
    <w:rsid w:val="00336DFB"/>
    <w:rsid w:val="00443C2B"/>
    <w:rsid w:val="007A3C7C"/>
    <w:rsid w:val="00831339"/>
    <w:rsid w:val="00B1125C"/>
    <w:rsid w:val="00DD74F5"/>
    <w:rsid w:val="00E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9485"/>
  <w15:chartTrackingRefBased/>
  <w15:docId w15:val="{B2CDC815-C2FF-49DF-A7D5-103095B2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80450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80450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0450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80450"/>
    <w:rPr>
      <w:i/>
      <w:iCs/>
    </w:rPr>
  </w:style>
  <w:style w:type="table" w:styleId="MediumShading2-Accent5">
    <w:name w:val="Medium Shading 2 Accent 5"/>
    <w:basedOn w:val="TableNormal"/>
    <w:uiPriority w:val="64"/>
    <w:rsid w:val="00080450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Lawson</dc:creator>
  <cp:keywords/>
  <dc:description/>
  <cp:lastModifiedBy>Joshua Gardner</cp:lastModifiedBy>
  <cp:revision>3</cp:revision>
  <dcterms:created xsi:type="dcterms:W3CDTF">2021-07-01T04:45:00Z</dcterms:created>
  <dcterms:modified xsi:type="dcterms:W3CDTF">2021-07-02T02:53:00Z</dcterms:modified>
</cp:coreProperties>
</file>