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3C4A2F3F" w:rsidR="00E16BC3"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425D0B67" w14:textId="77777777" w:rsidR="00CC04D3" w:rsidRPr="00CC04D3" w:rsidRDefault="00CC04D3" w:rsidP="00CC04D3">
      <w:pPr>
        <w:pStyle w:val="ListParagraph"/>
        <w:numPr>
          <w:ilvl w:val="0"/>
          <w:numId w:val="26"/>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 xml:space="preserve">This project is designed simply to grant access, monitor and keep track of students that want to use a workstation or any lab equipment (devices) located in some of the lab rooms in the Engineering East and West buildings.  This will be implemented through a friendly user mobile app, that will require the student Z-number as authentication to log into the site. The site will grant four level of access </w:t>
      </w:r>
      <w:r w:rsidRPr="00CC04D3">
        <w:rPr>
          <w:rFonts w:ascii="Times New Roman" w:hAnsi="Times New Roman" w:cs="Times New Roman"/>
          <w:color w:val="000000" w:themeColor="text1"/>
          <w:shd w:val="clear" w:color="auto" w:fill="FFFFFF"/>
        </w:rPr>
        <w:t>User, Ta, Admin and Super Admin.</w:t>
      </w:r>
      <w:r w:rsidRPr="00CC04D3">
        <w:rPr>
          <w:rFonts w:ascii="Times New Roman" w:hAnsi="Times New Roman" w:cs="Times New Roman"/>
          <w:color w:val="000000" w:themeColor="text1"/>
        </w:rPr>
        <w:t xml:space="preserve"> The site will be accessed via an internet browser on a mobile device (smartphones, tablets, etc.). This will keep track of all workstations and lab equipment that are being used or available, by having an identifiable number assigned to it. The app will randomly assign an </w:t>
      </w:r>
      <w:r w:rsidRPr="00CC04D3">
        <w:rPr>
          <w:rFonts w:ascii="Times New Roman" w:hAnsi="Times New Roman" w:cs="Times New Roman"/>
          <w:color w:val="000000" w:themeColor="text1"/>
        </w:rPr>
        <w:lastRenderedPageBreak/>
        <w:t xml:space="preserve">available workstation to the student and will show a sample picture of an operable clean workstation.  The site will provide the user a selection of two choices to choose from, one if the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w:t>
      </w:r>
      <w:proofErr w:type="gramStart"/>
      <w:r w:rsidRPr="00CC04D3">
        <w:rPr>
          <w:rFonts w:ascii="Times New Roman" w:hAnsi="Times New Roman" w:cs="Times New Roman"/>
          <w:color w:val="000000" w:themeColor="text1"/>
        </w:rPr>
        <w:t>are located in</w:t>
      </w:r>
      <w:proofErr w:type="gramEnd"/>
      <w:r w:rsidRPr="00CC04D3">
        <w:rPr>
          <w:rFonts w:ascii="Times New Roman" w:hAnsi="Times New Roman" w:cs="Times New Roman"/>
          <w:color w:val="000000" w:themeColor="text1"/>
        </w:rPr>
        <w:t xml:space="preserve">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permanent access to this workstations and lab equipment.</w:t>
      </w:r>
    </w:p>
    <w:p w14:paraId="05034E12" w14:textId="77777777" w:rsidR="00CC04D3" w:rsidRPr="00686BB1" w:rsidRDefault="00CC04D3" w:rsidP="00686BB1">
      <w:pPr>
        <w:pStyle w:val="BodyText"/>
      </w:pP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w:t>
      </w:r>
      <w:r w:rsidRPr="00914E60">
        <w:lastRenderedPageBreak/>
        <w:t xml:space="preserve">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t>Overview, scenarios and use cases</w:t>
      </w:r>
    </w:p>
    <w:p w14:paraId="76C94851" w14:textId="6D183651"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5E95C6EE" w14:textId="77777777" w:rsidR="00CC04D3" w:rsidRDefault="00CC04D3" w:rsidP="00CC04D3">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14:paraId="5B5AAB0C" w14:textId="2CD766F6"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14:paraId="4060D2FC"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w:t>
      </w:r>
      <w:proofErr w:type="gramStart"/>
      <w:r w:rsidRPr="00CC04D3">
        <w:rPr>
          <w:rFonts w:ascii="Times New Roman" w:hAnsi="Times New Roman" w:cs="Times New Roman"/>
        </w:rPr>
        <w:t>a period of time</w:t>
      </w:r>
      <w:proofErr w:type="gramEnd"/>
      <w:r w:rsidRPr="00CC04D3">
        <w:rPr>
          <w:rFonts w:ascii="Times New Roman" w:hAnsi="Times New Roman" w:cs="Times New Roman"/>
        </w:rPr>
        <w:t xml:space="preserve"> only for a course session scheduled.</w:t>
      </w:r>
    </w:p>
    <w:p w14:paraId="5D8AEF67"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14:paraId="360F24CD" w14:textId="77777777"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bookmarkStart w:id="0" w:name="_GoBack"/>
      <w:bookmarkEnd w:id="0"/>
      <w:r w:rsidRPr="00CC04D3">
        <w:rPr>
          <w:rFonts w:ascii="Times New Roman" w:hAnsi="Times New Roman" w:cs="Times New Roman"/>
        </w:rPr>
        <w:t>This site will keep track of 200+ devices in Eng. West and East.</w:t>
      </w:r>
    </w:p>
    <w:p w14:paraId="0B8AA357" w14:textId="7F53727F" w:rsidR="00765E76" w:rsidRDefault="00765E76" w:rsidP="00686BB1">
      <w:pPr>
        <w:pStyle w:val="Heading1"/>
        <w:rPr>
          <w:lang w:val="en-GB"/>
        </w:rPr>
      </w:pPr>
      <w:r>
        <w:rPr>
          <w:lang w:val="en-GB"/>
        </w:rPr>
        <w:lastRenderedPageBreak/>
        <w:t>Initial list of high-level functional requirements</w:t>
      </w:r>
    </w:p>
    <w:p w14:paraId="3F5C6394" w14:textId="14CD0DEB" w:rsid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199BBE86" w14:textId="1DF57851" w:rsidR="00C817D6" w:rsidRDefault="00C817D6" w:rsidP="00C817D6">
      <w:pPr>
        <w:pStyle w:val="BodyText"/>
        <w:numPr>
          <w:ilvl w:val="0"/>
          <w:numId w:val="24"/>
        </w:numPr>
      </w:pPr>
      <w:r>
        <w:t>Users should be able to login to system with their FAU credentials.</w:t>
      </w:r>
    </w:p>
    <w:p w14:paraId="6D15780A" w14:textId="40B83522" w:rsidR="00040643" w:rsidRDefault="00040643" w:rsidP="00040643">
      <w:pPr>
        <w:pStyle w:val="BodyText"/>
        <w:numPr>
          <w:ilvl w:val="1"/>
          <w:numId w:val="24"/>
        </w:numPr>
      </w:pPr>
      <w:r>
        <w:t>Users will enter in Z-number and password into the site</w:t>
      </w:r>
    </w:p>
    <w:p w14:paraId="5F4DAA5A" w14:textId="0161A1F7" w:rsidR="00C817D6" w:rsidRDefault="00C817D6" w:rsidP="00C817D6">
      <w:pPr>
        <w:pStyle w:val="BodyText"/>
        <w:numPr>
          <w:ilvl w:val="0"/>
          <w:numId w:val="24"/>
        </w:numPr>
      </w:pPr>
      <w:r>
        <w:t>The system will validate their credentials.</w:t>
      </w:r>
    </w:p>
    <w:p w14:paraId="198F339C" w14:textId="4FB94CD2" w:rsidR="00040643" w:rsidRDefault="00040643" w:rsidP="00040643">
      <w:pPr>
        <w:pStyle w:val="BodyText"/>
        <w:numPr>
          <w:ilvl w:val="1"/>
          <w:numId w:val="24"/>
        </w:numPr>
      </w:pPr>
      <w:r>
        <w:t>The system will check the users FAU credentials to make sure they are an active student.</w:t>
      </w:r>
    </w:p>
    <w:p w14:paraId="12C4F2C7" w14:textId="1520CC91" w:rsidR="00040643" w:rsidRDefault="00040643" w:rsidP="00040643">
      <w:pPr>
        <w:pStyle w:val="BodyText"/>
        <w:numPr>
          <w:ilvl w:val="1"/>
          <w:numId w:val="24"/>
        </w:numPr>
      </w:pPr>
      <w:r>
        <w:t>This process will also pull any additional information on the user such as the courses they are taking and the equipment that they can use.</w:t>
      </w:r>
    </w:p>
    <w:p w14:paraId="6B96C556" w14:textId="2361B505" w:rsidR="00C817D6" w:rsidRDefault="00C817D6" w:rsidP="00C817D6">
      <w:pPr>
        <w:pStyle w:val="BodyText"/>
        <w:numPr>
          <w:ilvl w:val="0"/>
          <w:numId w:val="24"/>
        </w:numPr>
      </w:pPr>
      <w:r>
        <w:t>Users will then be assigned a work bench to use.</w:t>
      </w:r>
    </w:p>
    <w:p w14:paraId="7207B5D9" w14:textId="0CCD486C" w:rsidR="00040643" w:rsidRDefault="00040643" w:rsidP="00040643">
      <w:pPr>
        <w:pStyle w:val="BodyText"/>
        <w:numPr>
          <w:ilvl w:val="1"/>
          <w:numId w:val="24"/>
        </w:numPr>
      </w:pPr>
      <w:r>
        <w:t>The user will be asked if the workbench they have been assigned is clean. If it is, then they will be assigned that workbench. If not, then they will be asked to take a picture and be assigned a new workbench.</w:t>
      </w:r>
    </w:p>
    <w:p w14:paraId="0D7EF372" w14:textId="702FA240" w:rsidR="00C817D6" w:rsidRDefault="00040643" w:rsidP="00C817D6">
      <w:pPr>
        <w:pStyle w:val="BodyText"/>
        <w:numPr>
          <w:ilvl w:val="0"/>
          <w:numId w:val="24"/>
        </w:numPr>
      </w:pPr>
      <w:r>
        <w:t>Once a valid work bench is assigned, users will have a set time limit for how long they can work for and limited access to the tools that they can use.</w:t>
      </w:r>
    </w:p>
    <w:p w14:paraId="6E705D12" w14:textId="75361A38" w:rsidR="00040643" w:rsidRDefault="00040643" w:rsidP="00040643">
      <w:pPr>
        <w:pStyle w:val="BodyText"/>
        <w:numPr>
          <w:ilvl w:val="1"/>
          <w:numId w:val="24"/>
        </w:numPr>
      </w:pPr>
      <w:r>
        <w:t>A timer will start once</w:t>
      </w:r>
      <w:r w:rsidR="00B23153">
        <w:t xml:space="preserve"> the user is assigned a valid workbench.</w:t>
      </w:r>
    </w:p>
    <w:p w14:paraId="3798D6FF" w14:textId="057DC5ED" w:rsidR="00B23153" w:rsidRDefault="00B23153" w:rsidP="00040643">
      <w:pPr>
        <w:pStyle w:val="BodyText"/>
        <w:numPr>
          <w:ilvl w:val="1"/>
          <w:numId w:val="24"/>
        </w:numPr>
      </w:pPr>
      <w:r>
        <w:t>They will only have access to equipment that they are qualified to use.</w:t>
      </w:r>
    </w:p>
    <w:p w14:paraId="78E2F57D" w14:textId="01F9AC54" w:rsidR="00040643" w:rsidRDefault="00040643" w:rsidP="00C817D6">
      <w:pPr>
        <w:pStyle w:val="BodyText"/>
        <w:numPr>
          <w:ilvl w:val="0"/>
          <w:numId w:val="24"/>
        </w:numPr>
      </w:pPr>
      <w:r>
        <w:t>Once user is done with the bench, they are expected to clean up.</w:t>
      </w:r>
    </w:p>
    <w:p w14:paraId="6254D0B4" w14:textId="11985284" w:rsidR="00B23153" w:rsidRDefault="00B23153" w:rsidP="00B23153">
      <w:pPr>
        <w:pStyle w:val="BodyText"/>
        <w:numPr>
          <w:ilvl w:val="1"/>
          <w:numId w:val="24"/>
        </w:numPr>
      </w:pPr>
      <w:r>
        <w:t>Users are expected to clean the work area when they are done. This will be validated later when another user uses the same work area.</w:t>
      </w:r>
    </w:p>
    <w:p w14:paraId="52CD7358" w14:textId="7C3253AE" w:rsidR="00040643" w:rsidRDefault="00040643" w:rsidP="00C817D6">
      <w:pPr>
        <w:pStyle w:val="BodyText"/>
        <w:numPr>
          <w:ilvl w:val="0"/>
          <w:numId w:val="24"/>
        </w:numPr>
      </w:pPr>
      <w:r>
        <w:t>The system will then turn off any lights or devices after a certain amount of inactivity.</w:t>
      </w:r>
    </w:p>
    <w:p w14:paraId="31C126DC" w14:textId="30394370" w:rsidR="00B23153" w:rsidRPr="00765E76" w:rsidRDefault="00B23153" w:rsidP="00B23153">
      <w:pPr>
        <w:pStyle w:val="BodyText"/>
        <w:numPr>
          <w:ilvl w:val="1"/>
          <w:numId w:val="24"/>
        </w:numPr>
      </w:pPr>
      <w:r>
        <w:t>After the inactivity period, the system will turn of any active devices or equipment.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lastRenderedPageBreak/>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t>Team</w:t>
      </w:r>
    </w:p>
    <w:p w14:paraId="2FA613E0" w14:textId="75A0C1A5"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3331BD38" w14:textId="41203353" w:rsidR="00ED6B0A" w:rsidRDefault="00ED6B0A" w:rsidP="00FC758A">
      <w:pPr>
        <w:pStyle w:val="BodyText"/>
      </w:pPr>
    </w:p>
    <w:tbl>
      <w:tblPr>
        <w:tblStyle w:val="TableGrid"/>
        <w:tblW w:w="0" w:type="auto"/>
        <w:tblLook w:val="04A0" w:firstRow="1" w:lastRow="0" w:firstColumn="1" w:lastColumn="0" w:noHBand="0" w:noVBand="1"/>
      </w:tblPr>
      <w:tblGrid>
        <w:gridCol w:w="4417"/>
        <w:gridCol w:w="4439"/>
      </w:tblGrid>
      <w:tr w:rsidR="00ED6B0A" w14:paraId="2D56ED70" w14:textId="77777777" w:rsidTr="00040643">
        <w:tc>
          <w:tcPr>
            <w:tcW w:w="4675" w:type="dxa"/>
          </w:tcPr>
          <w:p w14:paraId="0AA768A9" w14:textId="77777777" w:rsidR="00ED6B0A" w:rsidRDefault="00ED6B0A" w:rsidP="00040643">
            <w:pPr>
              <w:jc w:val="center"/>
            </w:pPr>
            <w:r>
              <w:t>Members</w:t>
            </w:r>
          </w:p>
        </w:tc>
        <w:tc>
          <w:tcPr>
            <w:tcW w:w="4675" w:type="dxa"/>
          </w:tcPr>
          <w:p w14:paraId="5366E473" w14:textId="77777777" w:rsidR="00ED6B0A" w:rsidRDefault="00ED6B0A" w:rsidP="00040643">
            <w:pPr>
              <w:jc w:val="center"/>
            </w:pPr>
            <w:r>
              <w:t>Roles</w:t>
            </w:r>
          </w:p>
        </w:tc>
      </w:tr>
      <w:tr w:rsidR="00ED6B0A" w14:paraId="3CD13607" w14:textId="77777777" w:rsidTr="00040643">
        <w:tc>
          <w:tcPr>
            <w:tcW w:w="4675" w:type="dxa"/>
          </w:tcPr>
          <w:p w14:paraId="7ADFBD79" w14:textId="77777777" w:rsidR="00ED6B0A" w:rsidRDefault="00ED6B0A" w:rsidP="00040643">
            <w:r>
              <w:t>Bentialy Saint Julien</w:t>
            </w:r>
          </w:p>
        </w:tc>
        <w:tc>
          <w:tcPr>
            <w:tcW w:w="4675" w:type="dxa"/>
          </w:tcPr>
          <w:p w14:paraId="7474B859" w14:textId="3DDB7E64" w:rsidR="00ED6B0A" w:rsidRDefault="00932669" w:rsidP="00040643">
            <w:r>
              <w:t>Front-end Developer</w:t>
            </w:r>
          </w:p>
        </w:tc>
      </w:tr>
      <w:tr w:rsidR="00ED6B0A" w14:paraId="719EEA71" w14:textId="77777777" w:rsidTr="00040643">
        <w:tc>
          <w:tcPr>
            <w:tcW w:w="4675" w:type="dxa"/>
          </w:tcPr>
          <w:p w14:paraId="41128295" w14:textId="77777777" w:rsidR="00ED6B0A" w:rsidRDefault="00ED6B0A" w:rsidP="00040643">
            <w:r>
              <w:t>Jonathan Giger</w:t>
            </w:r>
          </w:p>
        </w:tc>
        <w:tc>
          <w:tcPr>
            <w:tcW w:w="4675" w:type="dxa"/>
          </w:tcPr>
          <w:p w14:paraId="7E287860" w14:textId="2E833388" w:rsidR="00ED6B0A" w:rsidRDefault="00040643" w:rsidP="00040643">
            <w:r>
              <w:t>Project Owner</w:t>
            </w:r>
          </w:p>
        </w:tc>
      </w:tr>
      <w:tr w:rsidR="00ED6B0A" w14:paraId="36077FD0" w14:textId="77777777" w:rsidTr="00040643">
        <w:tc>
          <w:tcPr>
            <w:tcW w:w="4675" w:type="dxa"/>
          </w:tcPr>
          <w:p w14:paraId="7894DCB8" w14:textId="77777777" w:rsidR="00ED6B0A" w:rsidRDefault="00ED6B0A" w:rsidP="00040643">
            <w:r>
              <w:t>Jonathan Parreira</w:t>
            </w:r>
          </w:p>
        </w:tc>
        <w:tc>
          <w:tcPr>
            <w:tcW w:w="4675" w:type="dxa"/>
          </w:tcPr>
          <w:p w14:paraId="01E47FCD" w14:textId="700341CA" w:rsidR="00ED6B0A" w:rsidRDefault="00932669" w:rsidP="00040643">
            <w:r>
              <w:t>Back-end Developer</w:t>
            </w:r>
          </w:p>
        </w:tc>
      </w:tr>
      <w:tr w:rsidR="00ED6B0A" w14:paraId="6B850DAF" w14:textId="77777777" w:rsidTr="00040643">
        <w:tc>
          <w:tcPr>
            <w:tcW w:w="4675" w:type="dxa"/>
          </w:tcPr>
          <w:p w14:paraId="58BF2C13" w14:textId="77777777" w:rsidR="00ED6B0A" w:rsidRDefault="00ED6B0A" w:rsidP="00040643">
            <w:r>
              <w:t>Mihail Sandor</w:t>
            </w:r>
          </w:p>
        </w:tc>
        <w:tc>
          <w:tcPr>
            <w:tcW w:w="4675" w:type="dxa"/>
          </w:tcPr>
          <w:p w14:paraId="390AB9C2" w14:textId="7452F5D3" w:rsidR="00ED6B0A" w:rsidRDefault="00040643" w:rsidP="00040643">
            <w:r>
              <w:t>Scrum Master</w:t>
            </w:r>
          </w:p>
        </w:tc>
      </w:tr>
      <w:tr w:rsidR="00ED6B0A" w14:paraId="5377150E" w14:textId="77777777" w:rsidTr="00040643">
        <w:tc>
          <w:tcPr>
            <w:tcW w:w="4675" w:type="dxa"/>
          </w:tcPr>
          <w:p w14:paraId="6A6AD3FB" w14:textId="77777777" w:rsidR="00ED6B0A" w:rsidRDefault="00ED6B0A" w:rsidP="00040643">
            <w:r>
              <w:t>Timothy Duncan</w:t>
            </w:r>
          </w:p>
        </w:tc>
        <w:tc>
          <w:tcPr>
            <w:tcW w:w="4675" w:type="dxa"/>
          </w:tcPr>
          <w:p w14:paraId="1F53231F" w14:textId="4B5B0217" w:rsidR="00ED6B0A" w:rsidRDefault="00932669" w:rsidP="00040643">
            <w:r>
              <w:t>Front/Back-end Developer</w:t>
            </w:r>
          </w:p>
        </w:tc>
      </w:tr>
    </w:tbl>
    <w:p w14:paraId="0B5DDF9B" w14:textId="77777777" w:rsidR="00ED6B0A" w:rsidRDefault="00ED6B0A" w:rsidP="00FC758A">
      <w:pPr>
        <w:pStyle w:val="BodyText"/>
      </w:pP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52C3A17F" w:rsidR="00A54BA8" w:rsidRDefault="00A54BA8" w:rsidP="00EA18A8">
      <w:pPr>
        <w:pStyle w:val="BodyText"/>
        <w:numPr>
          <w:ilvl w:val="0"/>
          <w:numId w:val="17"/>
        </w:numPr>
        <w:spacing w:before="60" w:after="60"/>
      </w:pPr>
      <w:r>
        <w:t>Team decided on basic means of communications</w:t>
      </w:r>
      <w:r w:rsidR="00B23153">
        <w:t xml:space="preserve"> - Done</w:t>
      </w:r>
    </w:p>
    <w:p w14:paraId="60A42F72" w14:textId="002EC0F1" w:rsidR="00A54BA8" w:rsidRDefault="00A54BA8" w:rsidP="00EA18A8">
      <w:pPr>
        <w:pStyle w:val="BodyText"/>
        <w:numPr>
          <w:ilvl w:val="0"/>
          <w:numId w:val="17"/>
        </w:numPr>
        <w:spacing w:before="60" w:after="60"/>
      </w:pPr>
      <w:r>
        <w:t>Team found a time slot to meet outside of the class</w:t>
      </w:r>
      <w:r w:rsidR="00B23153">
        <w:t xml:space="preserve"> - Done</w:t>
      </w:r>
    </w:p>
    <w:p w14:paraId="1264E2C0" w14:textId="590C2103" w:rsidR="00A54BA8" w:rsidRDefault="00A54BA8" w:rsidP="00EA18A8">
      <w:pPr>
        <w:pStyle w:val="BodyText"/>
        <w:numPr>
          <w:ilvl w:val="0"/>
          <w:numId w:val="17"/>
        </w:numPr>
        <w:spacing w:before="60" w:after="60"/>
      </w:pPr>
      <w:r>
        <w:t>Front and back end team leads chosen</w:t>
      </w:r>
      <w:r w:rsidR="00B23153">
        <w:t xml:space="preserve"> – On track</w:t>
      </w:r>
    </w:p>
    <w:p w14:paraId="2B096B4C" w14:textId="6DBBB2D2" w:rsidR="00A54BA8" w:rsidRDefault="00A54BA8" w:rsidP="00EA18A8">
      <w:pPr>
        <w:pStyle w:val="BodyText"/>
        <w:numPr>
          <w:ilvl w:val="0"/>
          <w:numId w:val="17"/>
        </w:numPr>
        <w:spacing w:before="60" w:after="60"/>
      </w:pPr>
      <w:proofErr w:type="spellStart"/>
      <w:r>
        <w:t>Github</w:t>
      </w:r>
      <w:proofErr w:type="spellEnd"/>
      <w:r>
        <w:t xml:space="preserve"> master chosen</w:t>
      </w:r>
      <w:r w:rsidR="00B23153">
        <w:t xml:space="preserve"> – On track</w:t>
      </w:r>
    </w:p>
    <w:p w14:paraId="1B36A94D" w14:textId="6F64F167" w:rsidR="00A54BA8" w:rsidRDefault="00A54BA8" w:rsidP="00EA18A8">
      <w:pPr>
        <w:pStyle w:val="BodyText"/>
        <w:numPr>
          <w:ilvl w:val="0"/>
          <w:numId w:val="17"/>
        </w:numPr>
        <w:spacing w:before="60" w:after="60"/>
      </w:pPr>
      <w:r>
        <w:t>Team ready and able to use the chosen back and front-end frameworks</w:t>
      </w:r>
      <w:r w:rsidR="00B23153">
        <w:t xml:space="preserve"> – On track</w:t>
      </w:r>
    </w:p>
    <w:p w14:paraId="5FE2B6D2" w14:textId="1DB6021D" w:rsidR="00A54BA8" w:rsidRDefault="00A54BA8" w:rsidP="00EA18A8">
      <w:pPr>
        <w:pStyle w:val="BodyText"/>
        <w:numPr>
          <w:ilvl w:val="0"/>
          <w:numId w:val="17"/>
        </w:numPr>
        <w:spacing w:before="60" w:after="60"/>
      </w:pPr>
      <w:r>
        <w:t>Skills of each team member defined and known to all</w:t>
      </w:r>
      <w:r w:rsidR="00B23153">
        <w:t xml:space="preserve"> – </w:t>
      </w:r>
      <w:r w:rsidR="00AD04E0">
        <w:t>Done</w:t>
      </w:r>
    </w:p>
    <w:p w14:paraId="2B993A93" w14:textId="27599765" w:rsidR="00A54BA8" w:rsidRPr="00A54BA8" w:rsidRDefault="00A54BA8" w:rsidP="00EA18A8">
      <w:pPr>
        <w:pStyle w:val="BodyText"/>
        <w:numPr>
          <w:ilvl w:val="0"/>
          <w:numId w:val="17"/>
        </w:numPr>
        <w:spacing w:before="60" w:after="60"/>
      </w:pPr>
      <w:r>
        <w:t>Team lead ensured that all team members read the final M1 and agree/understand it before submission</w:t>
      </w:r>
      <w:r w:rsidR="00B23153">
        <w:t xml:space="preserve"> – On track</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lastRenderedPageBreak/>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06F26" w14:textId="77777777" w:rsidR="00410C6B" w:rsidRDefault="00410C6B" w:rsidP="0032781B">
      <w:r>
        <w:separator/>
      </w:r>
    </w:p>
  </w:endnote>
  <w:endnote w:type="continuationSeparator" w:id="0">
    <w:p w14:paraId="064BAEEB" w14:textId="77777777" w:rsidR="00410C6B" w:rsidRDefault="00410C6B"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52871A60" w:rsidR="00040643" w:rsidRDefault="00040643"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CC04D3">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D39AF" w14:textId="77777777" w:rsidR="00410C6B" w:rsidRDefault="00410C6B" w:rsidP="0032781B">
      <w:r>
        <w:separator/>
      </w:r>
    </w:p>
  </w:footnote>
  <w:footnote w:type="continuationSeparator" w:id="0">
    <w:p w14:paraId="323534C1" w14:textId="77777777" w:rsidR="00410C6B" w:rsidRDefault="00410C6B"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1"/>
  </w:num>
  <w:num w:numId="5">
    <w:abstractNumId w:val="24"/>
  </w:num>
  <w:num w:numId="6">
    <w:abstractNumId w:val="9"/>
  </w:num>
  <w:num w:numId="7">
    <w:abstractNumId w:val="11"/>
  </w:num>
  <w:num w:numId="8">
    <w:abstractNumId w:val="6"/>
  </w:num>
  <w:num w:numId="9">
    <w:abstractNumId w:val="20"/>
  </w:num>
  <w:num w:numId="10">
    <w:abstractNumId w:val="18"/>
  </w:num>
  <w:num w:numId="11">
    <w:abstractNumId w:val="8"/>
  </w:num>
  <w:num w:numId="12">
    <w:abstractNumId w:val="7"/>
  </w:num>
  <w:num w:numId="13">
    <w:abstractNumId w:val="0"/>
  </w:num>
  <w:num w:numId="14">
    <w:abstractNumId w:val="10"/>
  </w:num>
  <w:num w:numId="15">
    <w:abstractNumId w:val="23"/>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2"/>
  </w:num>
  <w:num w:numId="24">
    <w:abstractNumId w:val="5"/>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40643"/>
    <w:rsid w:val="000566FE"/>
    <w:rsid w:val="00077FD2"/>
    <w:rsid w:val="000A4C30"/>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0C6B"/>
    <w:rsid w:val="00412BD2"/>
    <w:rsid w:val="00424E82"/>
    <w:rsid w:val="00441DA7"/>
    <w:rsid w:val="00444BDC"/>
    <w:rsid w:val="00466CB3"/>
    <w:rsid w:val="00506346"/>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19FF"/>
    <w:rsid w:val="00914E60"/>
    <w:rsid w:val="00932669"/>
    <w:rsid w:val="00A12299"/>
    <w:rsid w:val="00A5443D"/>
    <w:rsid w:val="00A54BA8"/>
    <w:rsid w:val="00A82367"/>
    <w:rsid w:val="00AD04E0"/>
    <w:rsid w:val="00AF0FA2"/>
    <w:rsid w:val="00B0134A"/>
    <w:rsid w:val="00B0217B"/>
    <w:rsid w:val="00B23153"/>
    <w:rsid w:val="00BB6FE2"/>
    <w:rsid w:val="00BC11CC"/>
    <w:rsid w:val="00BF5134"/>
    <w:rsid w:val="00C113B7"/>
    <w:rsid w:val="00C27EFB"/>
    <w:rsid w:val="00C674FC"/>
    <w:rsid w:val="00C80B57"/>
    <w:rsid w:val="00C817D6"/>
    <w:rsid w:val="00CB49B6"/>
    <w:rsid w:val="00CC04D3"/>
    <w:rsid w:val="00D047F9"/>
    <w:rsid w:val="00D73B42"/>
    <w:rsid w:val="00D81ABD"/>
    <w:rsid w:val="00D8789B"/>
    <w:rsid w:val="00D93188"/>
    <w:rsid w:val="00DC7CCB"/>
    <w:rsid w:val="00DD1738"/>
    <w:rsid w:val="00DE15A7"/>
    <w:rsid w:val="00E16BC3"/>
    <w:rsid w:val="00E302F6"/>
    <w:rsid w:val="00EA18A8"/>
    <w:rsid w:val="00EA2C18"/>
    <w:rsid w:val="00ED6B0A"/>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50B15-ED60-44AC-BF84-8FB9D936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10722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Mihail Sandor</cp:lastModifiedBy>
  <cp:revision>64</cp:revision>
  <dcterms:created xsi:type="dcterms:W3CDTF">2013-09-09T02:12:00Z</dcterms:created>
  <dcterms:modified xsi:type="dcterms:W3CDTF">2018-02-18T22:59:00Z</dcterms:modified>
  <cp:category>CEN 5035, teaching</cp:category>
</cp:coreProperties>
</file>