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881" w:rsidRDefault="00031881" w:rsidP="00031881">
      <w:pPr>
        <w:pStyle w:val="Heading1"/>
        <w:rPr>
          <w:rFonts w:ascii="Arial" w:hAnsi="Arial"/>
        </w:rPr>
      </w:pPr>
      <w:r>
        <w:rPr>
          <w:rFonts w:ascii="Arial" w:hAnsi="Arial"/>
        </w:rPr>
        <w:t xml:space="preserve">Data Visualization and Communication </w:t>
      </w:r>
      <w:r>
        <w:rPr>
          <w:rFonts w:ascii="Arial" w:hAnsi="Arial"/>
        </w:rPr>
        <w:br/>
        <w:t>Final Project Report</w:t>
      </w:r>
    </w:p>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Project Name:</w:t>
      </w:r>
    </w:p>
    <w:p w:rsidR="00031881" w:rsidRDefault="00031881" w:rsidP="00031881">
      <w:pPr>
        <w:rPr>
          <w:rFonts w:ascii="Arial" w:hAnsi="Arial"/>
        </w:rPr>
      </w:pPr>
      <w:r>
        <w:rPr>
          <w:rFonts w:ascii="Arial" w:hAnsi="Arial"/>
        </w:rPr>
        <w:t xml:space="preserve">Electoral College: </w:t>
      </w:r>
      <w:r w:rsidR="002429B8">
        <w:rPr>
          <w:rFonts w:ascii="Arial" w:hAnsi="Arial"/>
        </w:rPr>
        <w:t>Does Your Vote Count</w:t>
      </w:r>
      <w:r>
        <w:rPr>
          <w:rFonts w:ascii="Arial" w:hAnsi="Arial"/>
        </w:rPr>
        <w:t>?</w:t>
      </w:r>
    </w:p>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Project Participants:</w:t>
      </w:r>
    </w:p>
    <w:p w:rsidR="00031881" w:rsidRDefault="00031881" w:rsidP="00031881">
      <w:pPr>
        <w:rPr>
          <w:rFonts w:ascii="Arial" w:hAnsi="Arial"/>
        </w:rPr>
      </w:pPr>
      <w:r>
        <w:rPr>
          <w:rFonts w:ascii="Arial" w:hAnsi="Arial"/>
        </w:rPr>
        <w:t>Cendy Lin</w:t>
      </w:r>
    </w:p>
    <w:p w:rsidR="00031881" w:rsidRDefault="00031881" w:rsidP="00031881">
      <w:pPr>
        <w:rPr>
          <w:rFonts w:ascii="Arial" w:hAnsi="Arial"/>
        </w:rPr>
      </w:pPr>
      <w:r>
        <w:rPr>
          <w:rFonts w:ascii="Arial" w:hAnsi="Arial"/>
        </w:rPr>
        <w:t>Lisa Minas</w:t>
      </w:r>
    </w:p>
    <w:p w:rsidR="00031881" w:rsidRDefault="00031881" w:rsidP="00031881">
      <w:pPr>
        <w:rPr>
          <w:rFonts w:ascii="Arial" w:hAnsi="Arial"/>
        </w:rPr>
      </w:pPr>
      <w:r>
        <w:rPr>
          <w:rFonts w:ascii="Arial" w:hAnsi="Arial"/>
        </w:rPr>
        <w:t>Scott Marler</w:t>
      </w:r>
    </w:p>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 xml:space="preserve">Project URL (must point to the final version): </w:t>
      </w:r>
    </w:p>
    <w:p w:rsidR="00031881" w:rsidRDefault="005840E7" w:rsidP="00031881">
      <w:pPr>
        <w:rPr>
          <w:rFonts w:ascii="Arial" w:hAnsi="Arial"/>
        </w:rPr>
      </w:pPr>
      <w:hyperlink r:id="rId4" w:history="1">
        <w:r w:rsidR="00031881">
          <w:rPr>
            <w:rStyle w:val="Hyperlink"/>
            <w:rFonts w:ascii="Arial" w:hAnsi="Arial"/>
          </w:rPr>
          <w:t>http://www.example.com/vizcomm/birdspotting_final.html</w:t>
        </w:r>
      </w:hyperlink>
    </w:p>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Who did what:</w:t>
      </w:r>
    </w:p>
    <w:p w:rsidR="00031881" w:rsidRDefault="00031881" w:rsidP="00031881">
      <w:pPr>
        <w:rPr>
          <w:rFonts w:ascii="Arial" w:hAnsi="Arial"/>
        </w:rPr>
      </w:pP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A0" w:firstRow="1" w:lastRow="0" w:firstColumn="1" w:lastColumn="0" w:noHBand="0" w:noVBand="0"/>
      </w:tblPr>
      <w:tblGrid>
        <w:gridCol w:w="2538"/>
        <w:gridCol w:w="1479"/>
        <w:gridCol w:w="1613"/>
        <w:gridCol w:w="1613"/>
      </w:tblGrid>
      <w:tr w:rsidR="00031881"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hideMark/>
          </w:tcPr>
          <w:p w:rsidR="00031881" w:rsidRDefault="00031881">
            <w:pPr>
              <w:spacing w:before="120" w:after="120"/>
              <w:rPr>
                <w:rFonts w:ascii="Arial" w:hAnsi="Arial"/>
                <w:b/>
              </w:rPr>
            </w:pPr>
            <w:r>
              <w:rPr>
                <w:rFonts w:ascii="Arial" w:hAnsi="Arial"/>
                <w:b/>
              </w:rPr>
              <w:t>Task</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hideMark/>
          </w:tcPr>
          <w:p w:rsidR="00031881" w:rsidRDefault="00031881">
            <w:pPr>
              <w:spacing w:before="120" w:after="120"/>
              <w:rPr>
                <w:rFonts w:ascii="Arial" w:hAnsi="Arial"/>
                <w:b/>
              </w:rPr>
            </w:pPr>
            <w:r>
              <w:rPr>
                <w:rFonts w:ascii="Arial" w:hAnsi="Arial"/>
                <w:b/>
              </w:rPr>
              <w:t>Cendy</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hideMark/>
          </w:tcPr>
          <w:p w:rsidR="00031881" w:rsidRDefault="00031881">
            <w:pPr>
              <w:spacing w:before="120" w:after="120"/>
              <w:rPr>
                <w:rFonts w:ascii="Arial" w:hAnsi="Arial"/>
                <w:b/>
              </w:rPr>
            </w:pPr>
            <w:r>
              <w:rPr>
                <w:rFonts w:ascii="Arial" w:hAnsi="Arial"/>
                <w:b/>
              </w:rPr>
              <w:t>Lisa</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hideMark/>
          </w:tcPr>
          <w:p w:rsidR="00031881" w:rsidRDefault="00031881">
            <w:pPr>
              <w:spacing w:before="120" w:after="120"/>
              <w:rPr>
                <w:rFonts w:ascii="Arial" w:hAnsi="Arial"/>
                <w:b/>
              </w:rPr>
            </w:pPr>
            <w:r>
              <w:rPr>
                <w:rFonts w:ascii="Arial" w:hAnsi="Arial"/>
                <w:b/>
              </w:rPr>
              <w:t>Scott</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429B8" w:rsidRDefault="002429B8">
            <w:pPr>
              <w:spacing w:before="120" w:after="120"/>
              <w:rPr>
                <w:rFonts w:ascii="Arial" w:hAnsi="Arial"/>
              </w:rPr>
            </w:pPr>
            <w:r>
              <w:rPr>
                <w:rFonts w:ascii="Arial" w:hAnsi="Arial"/>
              </w:rPr>
              <w:t>Data Cleaning</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50%</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0%</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50%</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429B8" w:rsidRDefault="002429B8">
            <w:pPr>
              <w:spacing w:before="120" w:after="120"/>
              <w:rPr>
                <w:rFonts w:ascii="Arial" w:hAnsi="Arial"/>
              </w:rPr>
            </w:pPr>
            <w:r>
              <w:rPr>
                <w:rFonts w:ascii="Arial" w:hAnsi="Arial"/>
              </w:rPr>
              <w:t>Visualization Design</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429B8" w:rsidRDefault="002429B8">
            <w:pPr>
              <w:spacing w:before="120" w:after="120"/>
              <w:rPr>
                <w:rFonts w:ascii="Arial" w:hAnsi="Arial"/>
              </w:rPr>
            </w:pPr>
            <w:r>
              <w:rPr>
                <w:rFonts w:ascii="Arial" w:hAnsi="Arial"/>
              </w:rPr>
              <w:t>Usability Testing</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Slides/Papers</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25%</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50%</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25%</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429B8" w:rsidRDefault="002429B8">
            <w:pPr>
              <w:spacing w:before="120" w:after="120"/>
              <w:rPr>
                <w:rFonts w:ascii="Arial" w:hAnsi="Arial"/>
              </w:rPr>
            </w:pPr>
            <w:r>
              <w:rPr>
                <w:rFonts w:ascii="Arial" w:hAnsi="Arial"/>
              </w:rPr>
              <w:t>Presentation</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r>
    </w:tbl>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Additional Notes:</w:t>
      </w:r>
    </w:p>
    <w:p w:rsidR="002B6D3C" w:rsidRPr="005840E7" w:rsidRDefault="002429B8">
      <w:pPr>
        <w:rPr>
          <w:rFonts w:ascii="Arial" w:hAnsi="Arial"/>
        </w:rPr>
      </w:pPr>
      <w:r>
        <w:rPr>
          <w:rFonts w:ascii="Arial" w:hAnsi="Arial"/>
        </w:rPr>
        <w:t xml:space="preserve">Given more time, we would like to make the visualization more fun and engaging. For example, making the infographic interactive </w:t>
      </w:r>
      <w:r w:rsidR="004E5D08">
        <w:rPr>
          <w:rFonts w:ascii="Arial" w:hAnsi="Arial"/>
        </w:rPr>
        <w:t xml:space="preserve">(e.g. showing how electors change per state) </w:t>
      </w:r>
      <w:r>
        <w:rPr>
          <w:rFonts w:ascii="Arial" w:hAnsi="Arial"/>
        </w:rPr>
        <w:t xml:space="preserve">would be fun. We wanted to keep the visualization clean and professional but we may have kept it too sterile: we have team members with a good sense of humor and we could have used this to lighten the message. </w:t>
      </w:r>
      <w:r w:rsidR="00177394">
        <w:rPr>
          <w:rFonts w:ascii="Arial" w:hAnsi="Arial"/>
        </w:rPr>
        <w:t>We would also enjoy expanding this visualization into more areas: different metrics to dig into trends, demonstrations of historical events which lead to the electoral college’s creation, or comparing/contrasting popular vote elections (e</w:t>
      </w:r>
      <w:r w:rsidR="004E5D08">
        <w:rPr>
          <w:rFonts w:ascii="Arial" w:hAnsi="Arial"/>
        </w:rPr>
        <w:t>.</w:t>
      </w:r>
      <w:r w:rsidR="00177394">
        <w:rPr>
          <w:rFonts w:ascii="Arial" w:hAnsi="Arial"/>
        </w:rPr>
        <w:t>g</w:t>
      </w:r>
      <w:r w:rsidR="004E5D08">
        <w:rPr>
          <w:rFonts w:ascii="Arial" w:hAnsi="Arial"/>
        </w:rPr>
        <w:t>.</w:t>
      </w:r>
      <w:r w:rsidR="00177394">
        <w:rPr>
          <w:rFonts w:ascii="Arial" w:hAnsi="Arial"/>
        </w:rPr>
        <w:t xml:space="preserve"> for Senate) to the presidential elections.</w:t>
      </w:r>
      <w:r w:rsidR="004E5D08">
        <w:rPr>
          <w:rFonts w:ascii="Arial" w:hAnsi="Arial"/>
        </w:rPr>
        <w:t xml:space="preserve"> Our data also goes back to 1980 only, but it would have been nice to go further back in history. An additional next step might also have been nice to embed the graphics in a more aesthetic website (including background images, as an example). </w:t>
      </w:r>
      <w:bookmarkStart w:id="0" w:name="_GoBack"/>
      <w:bookmarkEnd w:id="0"/>
    </w:p>
    <w:sectPr w:rsidR="002B6D3C" w:rsidRPr="0058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81"/>
    <w:rsid w:val="00031881"/>
    <w:rsid w:val="00123FEA"/>
    <w:rsid w:val="00177394"/>
    <w:rsid w:val="002429B8"/>
    <w:rsid w:val="002B6D3C"/>
    <w:rsid w:val="004E5D08"/>
    <w:rsid w:val="00507845"/>
    <w:rsid w:val="005840E7"/>
    <w:rsid w:val="007151D7"/>
    <w:rsid w:val="007F54CF"/>
    <w:rsid w:val="009B4983"/>
    <w:rsid w:val="00A61277"/>
    <w:rsid w:val="00D8164A"/>
    <w:rsid w:val="00E32C3F"/>
    <w:rsid w:val="00F6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3C48"/>
  <w15:chartTrackingRefBased/>
  <w15:docId w15:val="{213F1E4B-DC3A-439A-B5D8-89C6B2AC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1881"/>
    <w:pPr>
      <w:spacing w:after="0" w:line="240" w:lineRule="auto"/>
    </w:pPr>
    <w:rPr>
      <w:sz w:val="24"/>
      <w:szCs w:val="24"/>
    </w:rPr>
  </w:style>
  <w:style w:type="paragraph" w:styleId="Heading1">
    <w:name w:val="heading 1"/>
    <w:basedOn w:val="Normal"/>
    <w:next w:val="Normal"/>
    <w:link w:val="Heading1Char"/>
    <w:uiPriority w:val="9"/>
    <w:qFormat/>
    <w:rsid w:val="0003188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3">
    <w:name w:val="heading 3"/>
    <w:basedOn w:val="Normal"/>
    <w:next w:val="Normal"/>
    <w:link w:val="Heading3Char"/>
    <w:uiPriority w:val="9"/>
    <w:semiHidden/>
    <w:unhideWhenUsed/>
    <w:qFormat/>
    <w:rsid w:val="00031881"/>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881"/>
    <w:rPr>
      <w:rFonts w:asciiTheme="majorHAnsi" w:eastAsiaTheme="majorEastAsia" w:hAnsiTheme="majorHAnsi" w:cstheme="majorBidi"/>
      <w:b/>
      <w:bCs/>
      <w:color w:val="2D4F8E" w:themeColor="accent1" w:themeShade="B5"/>
      <w:sz w:val="32"/>
      <w:szCs w:val="32"/>
    </w:rPr>
  </w:style>
  <w:style w:type="character" w:customStyle="1" w:styleId="Heading3Char">
    <w:name w:val="Heading 3 Char"/>
    <w:basedOn w:val="DefaultParagraphFont"/>
    <w:link w:val="Heading3"/>
    <w:uiPriority w:val="9"/>
    <w:semiHidden/>
    <w:rsid w:val="00031881"/>
    <w:rPr>
      <w:rFonts w:asciiTheme="majorHAnsi" w:eastAsiaTheme="majorEastAsia" w:hAnsiTheme="majorHAnsi" w:cstheme="majorBidi"/>
      <w:b/>
      <w:bCs/>
      <w:color w:val="4472C4" w:themeColor="accent1"/>
      <w:sz w:val="24"/>
      <w:szCs w:val="24"/>
    </w:rPr>
  </w:style>
  <w:style w:type="character" w:styleId="Hyperlink">
    <w:name w:val="Hyperlink"/>
    <w:basedOn w:val="DefaultParagraphFont"/>
    <w:uiPriority w:val="99"/>
    <w:semiHidden/>
    <w:unhideWhenUsed/>
    <w:rsid w:val="00031881"/>
    <w:rPr>
      <w:color w:val="0563C1" w:themeColor="hyperlink"/>
      <w:u w:val="single"/>
    </w:rPr>
  </w:style>
  <w:style w:type="table" w:styleId="TableGrid">
    <w:name w:val="Table Grid"/>
    <w:basedOn w:val="TableNormal"/>
    <w:uiPriority w:val="59"/>
    <w:rsid w:val="00031881"/>
    <w:pPr>
      <w:spacing w:after="0" w:line="240" w:lineRule="auto"/>
    </w:pPr>
    <w:rPr>
      <w:sz w:val="24"/>
      <w:szCs w:val="24"/>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xample.com/vizcomm/birdspotting_fi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minas</dc:creator>
  <cp:keywords/>
  <dc:description/>
  <cp:lastModifiedBy>Cendy Lin</cp:lastModifiedBy>
  <cp:revision>4</cp:revision>
  <dcterms:created xsi:type="dcterms:W3CDTF">2017-04-18T01:39:00Z</dcterms:created>
  <dcterms:modified xsi:type="dcterms:W3CDTF">2017-04-23T17:55:00Z</dcterms:modified>
</cp:coreProperties>
</file>