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E7E" w:rsidRPr="000B42A7" w:rsidRDefault="00C86C1A" w:rsidP="00A32594">
      <w:pPr>
        <w:spacing w:line="360" w:lineRule="auto"/>
        <w:rPr>
          <w:b/>
        </w:rPr>
      </w:pPr>
      <w:r w:rsidRPr="000B42A7">
        <w:rPr>
          <w:b/>
        </w:rPr>
        <w:t>3</w:t>
      </w:r>
      <w:r w:rsidR="00A32594" w:rsidRPr="000B42A7">
        <w:rPr>
          <w:b/>
        </w:rPr>
        <w:t xml:space="preserve">. </w:t>
      </w:r>
      <w:r w:rsidR="00AC4E7E" w:rsidRPr="000B42A7">
        <w:rPr>
          <w:b/>
        </w:rPr>
        <w:t>BASİT SİSTEM ELEMANLARI</w:t>
      </w:r>
      <w:r w:rsidR="00851C69" w:rsidRPr="000B42A7">
        <w:rPr>
          <w:b/>
        </w:rPr>
        <w:t xml:space="preserve"> ve EMPEDANS</w:t>
      </w:r>
    </w:p>
    <w:p w:rsidR="005E2CF5" w:rsidRPr="000B42A7" w:rsidRDefault="005E2CF5" w:rsidP="005E2CF5">
      <w:pPr>
        <w:spacing w:line="360" w:lineRule="auto"/>
        <w:ind w:firstLine="567"/>
        <w:jc w:val="both"/>
      </w:pPr>
    </w:p>
    <w:p w:rsidR="005E2CF5" w:rsidRPr="000B42A7" w:rsidRDefault="00205E2B" w:rsidP="00205E2B">
      <w:pPr>
        <w:spacing w:line="360" w:lineRule="auto"/>
        <w:jc w:val="both"/>
        <w:rPr>
          <w:b/>
        </w:rPr>
      </w:pPr>
      <w:r w:rsidRPr="000B42A7">
        <w:rPr>
          <w:b/>
        </w:rPr>
        <w:t xml:space="preserve">3.1. </w:t>
      </w:r>
      <w:r w:rsidR="005E2CF5" w:rsidRPr="000B42A7">
        <w:rPr>
          <w:b/>
        </w:rPr>
        <w:t xml:space="preserve">Hedefler: </w:t>
      </w:r>
    </w:p>
    <w:p w:rsidR="005E2CF5" w:rsidRPr="000B42A7" w:rsidRDefault="005E2CF5" w:rsidP="005E2CF5">
      <w:pPr>
        <w:numPr>
          <w:ilvl w:val="0"/>
          <w:numId w:val="19"/>
        </w:numPr>
        <w:spacing w:line="360" w:lineRule="auto"/>
        <w:jc w:val="both"/>
      </w:pPr>
      <w:r w:rsidRPr="000B42A7">
        <w:rPr>
          <w:rFonts w:eastAsia="AdvT905"/>
          <w:lang w:eastAsia="tr-TR"/>
        </w:rPr>
        <w:t>Sistemlerin temel elemanlarının tanıtıl</w:t>
      </w:r>
      <w:bookmarkStart w:id="0" w:name="_GoBack"/>
      <w:bookmarkEnd w:id="0"/>
      <w:r w:rsidRPr="000B42A7">
        <w:rPr>
          <w:rFonts w:eastAsia="AdvT905"/>
          <w:lang w:eastAsia="tr-TR"/>
        </w:rPr>
        <w:t>ması.</w:t>
      </w:r>
    </w:p>
    <w:p w:rsidR="005E2CF5" w:rsidRPr="000B42A7" w:rsidRDefault="005E2CF5" w:rsidP="005E2CF5">
      <w:pPr>
        <w:numPr>
          <w:ilvl w:val="0"/>
          <w:numId w:val="19"/>
        </w:numPr>
        <w:spacing w:line="360" w:lineRule="auto"/>
        <w:jc w:val="both"/>
      </w:pPr>
      <w:r w:rsidRPr="000B42A7">
        <w:rPr>
          <w:rFonts w:eastAsia="AdvT905"/>
          <w:lang w:eastAsia="tr-TR"/>
        </w:rPr>
        <w:t>Fizik kanunları kullanılarak sistemlerin matematiksel modellerinin elde edilmesi</w:t>
      </w:r>
      <w:r w:rsidRPr="000B42A7">
        <w:rPr>
          <w:rFonts w:eastAsia="Times New Roman"/>
          <w:lang w:eastAsia="tr-TR"/>
        </w:rPr>
        <w:t>.</w:t>
      </w:r>
      <w:r w:rsidRPr="000B42A7">
        <w:t xml:space="preserve"> </w:t>
      </w:r>
    </w:p>
    <w:p w:rsidR="005E2CF5" w:rsidRPr="000B42A7" w:rsidRDefault="005E2CF5" w:rsidP="005E2CF5">
      <w:pPr>
        <w:numPr>
          <w:ilvl w:val="0"/>
          <w:numId w:val="19"/>
        </w:numPr>
        <w:spacing w:line="360" w:lineRule="auto"/>
        <w:jc w:val="both"/>
      </w:pPr>
      <w:r w:rsidRPr="000B42A7">
        <w:t>Mekaniksel bir sistemin elektriksel karşılığının incelenmesi</w:t>
      </w:r>
      <w:r w:rsidR="00001795" w:rsidRPr="000B42A7">
        <w:t>.</w:t>
      </w:r>
    </w:p>
    <w:p w:rsidR="00AC4E7E" w:rsidRPr="000B42A7" w:rsidRDefault="00AC4E7E" w:rsidP="005E2CF5">
      <w:pPr>
        <w:spacing w:line="360" w:lineRule="auto"/>
        <w:rPr>
          <w:b/>
        </w:rPr>
      </w:pPr>
    </w:p>
    <w:p w:rsidR="00AC4E7E" w:rsidRPr="000B42A7" w:rsidRDefault="005E2CF5" w:rsidP="008C372E">
      <w:pPr>
        <w:spacing w:line="360" w:lineRule="auto"/>
        <w:jc w:val="both"/>
      </w:pPr>
      <w:r w:rsidRPr="000B42A7">
        <w:t>Fiziksel sistemler</w:t>
      </w:r>
      <w:r w:rsidR="00AC4E7E" w:rsidRPr="000B42A7">
        <w:t>:</w:t>
      </w:r>
    </w:p>
    <w:p w:rsidR="00AC4E7E" w:rsidRPr="000B42A7" w:rsidRDefault="00AC4E7E" w:rsidP="008C372E">
      <w:pPr>
        <w:numPr>
          <w:ilvl w:val="0"/>
          <w:numId w:val="3"/>
        </w:numPr>
        <w:spacing w:line="360" w:lineRule="auto"/>
        <w:jc w:val="both"/>
      </w:pPr>
      <w:r w:rsidRPr="000B42A7">
        <w:t>Elektrik sistemleri</w:t>
      </w:r>
    </w:p>
    <w:p w:rsidR="00AC4E7E" w:rsidRPr="000B42A7" w:rsidRDefault="00AC4E7E" w:rsidP="008C372E">
      <w:pPr>
        <w:numPr>
          <w:ilvl w:val="0"/>
          <w:numId w:val="3"/>
        </w:numPr>
        <w:spacing w:line="360" w:lineRule="auto"/>
        <w:jc w:val="both"/>
      </w:pPr>
      <w:r w:rsidRPr="000B42A7">
        <w:t>Mekanik Sistemler</w:t>
      </w:r>
    </w:p>
    <w:p w:rsidR="00AC4E7E" w:rsidRPr="000B42A7" w:rsidRDefault="00AC4E7E" w:rsidP="008C372E">
      <w:pPr>
        <w:numPr>
          <w:ilvl w:val="0"/>
          <w:numId w:val="3"/>
        </w:numPr>
        <w:spacing w:line="360" w:lineRule="auto"/>
        <w:jc w:val="both"/>
      </w:pPr>
      <w:r w:rsidRPr="000B42A7">
        <w:t>Akışkan Sistemleri</w:t>
      </w:r>
    </w:p>
    <w:p w:rsidR="00AC4E7E" w:rsidRPr="000B42A7" w:rsidRDefault="00AC4E7E" w:rsidP="008C372E">
      <w:pPr>
        <w:numPr>
          <w:ilvl w:val="0"/>
          <w:numId w:val="3"/>
        </w:numPr>
        <w:spacing w:line="360" w:lineRule="auto"/>
        <w:jc w:val="both"/>
      </w:pPr>
      <w:r w:rsidRPr="000B42A7">
        <w:t>Isıl Sistemler</w:t>
      </w:r>
    </w:p>
    <w:p w:rsidR="0082086E" w:rsidRPr="000B42A7" w:rsidRDefault="0082086E" w:rsidP="0082086E">
      <w:pPr>
        <w:spacing w:line="360" w:lineRule="auto"/>
        <w:ind w:left="780"/>
        <w:jc w:val="both"/>
      </w:pPr>
    </w:p>
    <w:p w:rsidR="00205E2B" w:rsidRPr="000B42A7" w:rsidRDefault="00AC4E7E" w:rsidP="008C372E">
      <w:pPr>
        <w:spacing w:line="360" w:lineRule="auto"/>
        <w:jc w:val="both"/>
      </w:pPr>
      <w:r w:rsidRPr="000B42A7">
        <w:t xml:space="preserve">olmak üzere 4 kısımdır. Bu bölümde bu </w:t>
      </w:r>
      <w:r w:rsidR="0082086E" w:rsidRPr="000B42A7">
        <w:t>Mekanik ve Elektriksel sistemlere</w:t>
      </w:r>
      <w:r w:rsidRPr="000B42A7">
        <w:t xml:space="preserve"> ait basit elemanlardaki neden-sonuç (giriş-çıkış) bağıntıları incelenecektir. </w:t>
      </w:r>
    </w:p>
    <w:p w:rsidR="00205E2B" w:rsidRPr="000B42A7" w:rsidRDefault="00205E2B" w:rsidP="008C372E">
      <w:pPr>
        <w:spacing w:line="360" w:lineRule="auto"/>
        <w:jc w:val="both"/>
      </w:pPr>
    </w:p>
    <w:p w:rsidR="00205E2B" w:rsidRPr="000B42A7" w:rsidRDefault="00205E2B" w:rsidP="00205E2B">
      <w:pPr>
        <w:numPr>
          <w:ilvl w:val="1"/>
          <w:numId w:val="19"/>
        </w:numPr>
        <w:spacing w:line="360" w:lineRule="auto"/>
        <w:ind w:left="142" w:firstLine="0"/>
        <w:jc w:val="both"/>
        <w:rPr>
          <w:b/>
        </w:rPr>
      </w:pPr>
      <w:r w:rsidRPr="000B42A7">
        <w:rPr>
          <w:b/>
        </w:rPr>
        <w:t>Doğrusal (Linear) ve Doğrusal olmayan (Non-linear) Modeller</w:t>
      </w:r>
    </w:p>
    <w:p w:rsidR="00205E2B" w:rsidRPr="000B42A7" w:rsidRDefault="00205E2B" w:rsidP="00205E2B">
      <w:pPr>
        <w:spacing w:line="360" w:lineRule="auto"/>
        <w:jc w:val="both"/>
      </w:pPr>
    </w:p>
    <w:p w:rsidR="00205E2B" w:rsidRPr="000B42A7" w:rsidRDefault="00205E2B" w:rsidP="00205E2B">
      <w:pPr>
        <w:spacing w:line="360" w:lineRule="auto"/>
        <w:jc w:val="both"/>
      </w:pPr>
      <w:r w:rsidRPr="000B42A7">
        <w:t xml:space="preserve">Doğrusal sistemler süperpozisyon ilkesinin uygulanabildiği sistemlerdir. Eğer bir sisteme süper pozisyon ilkesi uygulanamıyorsa bu sistem doğrusal değildir. Bu sebepten dolayı, doğrusal olmayan bir sistemin iki farklı giriş sinyaline verdiği cevap, o sistemin her bir giriş sinyaline ayrı ayrı verdiği cevapların toplamı ile bulunamaz. Bu doğrusal sistemlerin analizinde büyük kolaylıklar sağlamaktadır. </w:t>
      </w:r>
    </w:p>
    <w:p w:rsidR="00205E2B" w:rsidRPr="000B42A7" w:rsidRDefault="00205E2B" w:rsidP="00205E2B">
      <w:pPr>
        <w:spacing w:line="360" w:lineRule="auto"/>
        <w:jc w:val="both"/>
      </w:pPr>
    </w:p>
    <w:p w:rsidR="00205E2B" w:rsidRPr="000B42A7" w:rsidRDefault="00205E2B" w:rsidP="00205E2B">
      <w:pPr>
        <w:spacing w:line="360" w:lineRule="auto"/>
        <w:jc w:val="both"/>
      </w:pPr>
      <w:r w:rsidRPr="000B42A7">
        <w:t xml:space="preserve">Pratikte neredeyse bütün sistemlerin değişkenleri arasında doğrusal olmayan ilişkiler vardır. Örneğin bir elemanın çıkışı büyük giriş sinyalleri için doyma gösterebilir. Buna en güzel örnek bir elektrik motorunun üzerine uygulanan giriş gerilimi artırılsa bile motor milinin maksimum bir hızda dönüş yapabilmesidir. </w:t>
      </w:r>
      <w:r w:rsidR="008B098E" w:rsidRPr="000B42A7">
        <w:t>Esnek</w:t>
      </w:r>
      <w:r w:rsidRPr="000B42A7">
        <w:t xml:space="preserve"> bir yayın belli aralıklarda doğrusal davranış göstermesine karşın bu aralıktan fazla oranda esne</w:t>
      </w:r>
      <w:r w:rsidR="008B098E" w:rsidRPr="000B42A7">
        <w:t>tilmesi</w:t>
      </w:r>
      <w:r w:rsidRPr="000B42A7">
        <w:t xml:space="preserve"> durumunda deforme olması da doğrusal olmayan davranışa örnek olarak verilebilir. </w:t>
      </w:r>
    </w:p>
    <w:p w:rsidR="00205E2B" w:rsidRPr="000B42A7" w:rsidRDefault="00205E2B" w:rsidP="00205E2B">
      <w:pPr>
        <w:spacing w:line="360" w:lineRule="auto"/>
        <w:jc w:val="both"/>
      </w:pPr>
    </w:p>
    <w:p w:rsidR="00205E2B" w:rsidRPr="000B42A7" w:rsidRDefault="004F4EE4" w:rsidP="00205E2B">
      <w:pPr>
        <w:spacing w:line="360" w:lineRule="auto"/>
        <w:jc w:val="both"/>
      </w:pPr>
      <w:r w:rsidRPr="000B42A7">
        <w:t>Sistemler, analizlerinin kolaylaştırılması açısından bir denge noktası etrafındaki belli çalışma aralıklarında doğrusal kabul edilebilirler</w:t>
      </w:r>
      <w:r w:rsidR="00205E2B" w:rsidRPr="000B42A7">
        <w:t xml:space="preserve">. </w:t>
      </w:r>
      <w:r w:rsidRPr="000B42A7">
        <w:t xml:space="preserve">Bunun için sistemin doğrusal olmayan matematiksel modeli o nokta etrafında doğrusallaştırılabilir. </w:t>
      </w:r>
      <w:r w:rsidR="00205E2B" w:rsidRPr="000B42A7">
        <w:t xml:space="preserve">  </w:t>
      </w:r>
      <w:r w:rsidRPr="000B42A7">
        <w:t xml:space="preserve">Fakat denge noktası etrafındaki çalışma aralığı </w:t>
      </w:r>
      <w:r w:rsidRPr="000B42A7">
        <w:lastRenderedPageBreak/>
        <w:t xml:space="preserve">artırılırsa, doğrusal matematiksel model gerçek sistemin dinamiğini ifade etmeyebilir. Böyle bir durumda doğrusal model gerçek sistemin dinamiğinin analizi ve kontrol uygulamaları için kullanılamaz. </w:t>
      </w:r>
      <w:r w:rsidR="00205E2B" w:rsidRPr="000B42A7">
        <w:t xml:space="preserve"> </w:t>
      </w:r>
    </w:p>
    <w:p w:rsidR="004F4EE4" w:rsidRPr="000B42A7" w:rsidRDefault="004F4EE4" w:rsidP="00205E2B">
      <w:pPr>
        <w:spacing w:line="360" w:lineRule="auto"/>
        <w:jc w:val="both"/>
      </w:pPr>
    </w:p>
    <w:p w:rsidR="00205E2B" w:rsidRPr="000B42A7" w:rsidRDefault="00001795" w:rsidP="00205E2B">
      <w:pPr>
        <w:spacing w:line="360" w:lineRule="auto"/>
        <w:jc w:val="both"/>
        <w:rPr>
          <w:b/>
        </w:rPr>
      </w:pPr>
      <w:r w:rsidRPr="000B42A7">
        <w:rPr>
          <w:b/>
        </w:rPr>
        <w:t>3.3. Doğrusal olmayan matematiksel modellerin doğrusallaştırılması</w:t>
      </w:r>
    </w:p>
    <w:p w:rsidR="00496529" w:rsidRPr="000B42A7" w:rsidRDefault="00496529" w:rsidP="00205E2B">
      <w:pPr>
        <w:spacing w:line="360" w:lineRule="auto"/>
        <w:jc w:val="both"/>
      </w:pPr>
      <w:r w:rsidRPr="000B42A7">
        <w:t>Doğrusal olmayan bir sistemin doğrusal matematiksel modelini elde etmek için, sistem değişkenlerinin belli bir çalışma koşulundan çok az bir sapma gösterdiği kabul edilir</w:t>
      </w:r>
      <w:r w:rsidR="00205E2B" w:rsidRPr="000B42A7">
        <w:t xml:space="preserve">. </w:t>
      </w:r>
      <w:r w:rsidRPr="000B42A7">
        <w:t xml:space="preserve">Bağımsız değişkeni veya giriş değişkeni </w:t>
      </w:r>
      <m:oMath>
        <m:r>
          <w:rPr>
            <w:rFonts w:ascii="Cambria Math" w:hAnsi="Cambria Math"/>
            <w:lang w:val="en-US"/>
          </w:rPr>
          <m:t>x</m:t>
        </m:r>
        <m:r>
          <w:rPr>
            <w:rFonts w:ascii="Cambria Math"/>
            <w:lang w:val="en-US"/>
          </w:rPr>
          <m:t>(</m:t>
        </m:r>
        <m:r>
          <w:rPr>
            <w:rFonts w:ascii="Cambria Math" w:hAnsi="Cambria Math"/>
            <w:lang w:val="en-US"/>
          </w:rPr>
          <m:t>t</m:t>
        </m:r>
        <m:r>
          <w:rPr>
            <w:rFonts w:ascii="Cambria Math"/>
            <w:lang w:val="en-US"/>
          </w:rPr>
          <m:t>)</m:t>
        </m:r>
      </m:oMath>
      <w:r w:rsidR="00205E2B" w:rsidRPr="000B42A7">
        <w:t xml:space="preserve"> </w:t>
      </w:r>
      <w:r w:rsidRPr="000B42A7">
        <w:t xml:space="preserve">ve çıkış değişkeni </w:t>
      </w:r>
      <m:oMath>
        <m:r>
          <w:rPr>
            <w:rFonts w:ascii="Cambria Math" w:hAnsi="Cambria Math"/>
            <w:lang w:val="en-US"/>
          </w:rPr>
          <m:t>y</m:t>
        </m:r>
        <m:r>
          <w:rPr>
            <w:rFonts w:ascii="Cambria Math"/>
            <w:lang w:val="en-US"/>
          </w:rPr>
          <m:t>(</m:t>
        </m:r>
        <m:r>
          <w:rPr>
            <w:rFonts w:ascii="Cambria Math" w:hAnsi="Cambria Math"/>
            <w:lang w:val="en-US"/>
          </w:rPr>
          <m:t>t</m:t>
        </m:r>
        <m:r>
          <w:rPr>
            <w:rFonts w:ascii="Cambria Math"/>
            <w:lang w:val="en-US"/>
          </w:rPr>
          <m:t>)</m:t>
        </m:r>
      </m:oMath>
      <w:r w:rsidRPr="000B42A7">
        <w:t xml:space="preserve"> olan bir sistem ele alalım</w:t>
      </w:r>
      <w:r w:rsidR="00205E2B" w:rsidRPr="000B42A7">
        <w:t>.</w:t>
      </w:r>
    </w:p>
    <w:p w:rsidR="00496529" w:rsidRPr="000B42A7" w:rsidRDefault="00496529" w:rsidP="00205E2B">
      <w:pPr>
        <w:spacing w:line="360" w:lineRule="auto"/>
        <w:jc w:val="both"/>
      </w:pPr>
    </w:p>
    <w:p w:rsidR="00205E2B" w:rsidRPr="000B42A7" w:rsidRDefault="00205E2B" w:rsidP="00205E2B">
      <w:pPr>
        <w:spacing w:line="360" w:lineRule="auto"/>
        <w:jc w:val="both"/>
      </w:pPr>
      <w:r w:rsidRPr="000B42A7">
        <w:tab/>
      </w:r>
      <w:r w:rsidRPr="000B42A7">
        <w:tab/>
      </w:r>
      <w:r w:rsidRPr="000B42A7">
        <w:tab/>
      </w:r>
      <w:r w:rsidRPr="000B42A7">
        <w:tab/>
      </w:r>
      <m:oMath>
        <m:r>
          <w:rPr>
            <w:rFonts w:ascii="Cambria Math" w:hAnsi="Cambria Math"/>
            <w:lang w:val="en-US"/>
          </w:rPr>
          <m:t>y</m:t>
        </m:r>
        <m:r>
          <w:rPr>
            <w:rFonts w:ascii="Cambria Math"/>
            <w:lang w:val="en-US"/>
          </w:rPr>
          <m:t>=</m:t>
        </m:r>
        <m:r>
          <w:rPr>
            <w:rFonts w:ascii="Cambria Math" w:hAnsi="Cambria Math"/>
            <w:lang w:val="en-US"/>
          </w:rPr>
          <m:t>f</m:t>
        </m:r>
        <m:r>
          <w:rPr>
            <w:rFonts w:ascii="Cambria Math"/>
            <w:lang w:val="en-US"/>
          </w:rPr>
          <m:t>(</m:t>
        </m:r>
        <m:r>
          <w:rPr>
            <w:rFonts w:ascii="Cambria Math" w:hAnsi="Cambria Math"/>
            <w:lang w:val="en-US"/>
          </w:rPr>
          <m:t>x</m:t>
        </m:r>
        <m:r>
          <w:rPr>
            <w:rFonts w:ascii="Cambria Math"/>
            <w:lang w:val="en-US"/>
          </w:rPr>
          <m:t>)</m:t>
        </m:r>
      </m:oMath>
      <w:r w:rsidRPr="000B42A7">
        <w:t xml:space="preserve">        </w:t>
      </w:r>
      <w:r w:rsidRPr="000B42A7">
        <w:tab/>
      </w:r>
      <w:r w:rsidRPr="000B42A7">
        <w:tab/>
      </w:r>
      <w:r w:rsidRPr="000B42A7">
        <w:tab/>
      </w:r>
      <w:r w:rsidRPr="000B42A7">
        <w:tab/>
      </w:r>
      <w:r w:rsidRPr="000B42A7">
        <w:tab/>
      </w:r>
      <w:r w:rsidRPr="000B42A7">
        <w:tab/>
      </w:r>
      <w:r w:rsidRPr="000B42A7">
        <w:tab/>
        <w:t xml:space="preserve"> (3.1)</w:t>
      </w:r>
    </w:p>
    <w:p w:rsidR="00496529" w:rsidRPr="000B42A7" w:rsidRDefault="00496529" w:rsidP="00205E2B">
      <w:pPr>
        <w:spacing w:line="360" w:lineRule="auto"/>
        <w:jc w:val="both"/>
      </w:pPr>
    </w:p>
    <w:p w:rsidR="00205E2B" w:rsidRPr="000B42A7" w:rsidRDefault="00496529" w:rsidP="00205E2B">
      <w:pPr>
        <w:spacing w:line="360" w:lineRule="auto"/>
        <w:jc w:val="both"/>
      </w:pPr>
      <w:r w:rsidRPr="000B42A7">
        <w:t xml:space="preserve">Eğer normal çalışma koşulu </w:t>
      </w:r>
      <m:oMath>
        <m:acc>
          <m:accPr>
            <m:chr m:val="̅"/>
            <m:ctrlPr>
              <w:rPr>
                <w:rFonts w:ascii="Cambria Math" w:hAnsi="Cambria Math"/>
                <w:i/>
                <w:lang w:val="en-US"/>
              </w:rPr>
            </m:ctrlPr>
          </m:accPr>
          <m:e>
            <m:r>
              <w:rPr>
                <w:rFonts w:ascii="Cambria Math" w:hAnsi="Cambria Math"/>
                <w:lang w:val="en-US"/>
              </w:rPr>
              <m:t>x</m:t>
            </m:r>
          </m:e>
        </m:acc>
      </m:oMath>
      <w:r w:rsidR="00205E2B" w:rsidRPr="000B42A7">
        <w:t xml:space="preserve"> </w:t>
      </w:r>
      <w:r w:rsidRPr="000B42A7">
        <w:t>ve</w:t>
      </w:r>
      <w:r w:rsidR="00205E2B" w:rsidRPr="000B42A7">
        <w:t xml:space="preserve"> </w:t>
      </w:r>
      <m:oMath>
        <m:acc>
          <m:accPr>
            <m:chr m:val="̅"/>
            <m:ctrlPr>
              <w:rPr>
                <w:rFonts w:ascii="Cambria Math" w:hAnsi="Cambria Math"/>
                <w:i/>
                <w:lang w:val="en-US"/>
              </w:rPr>
            </m:ctrlPr>
          </m:accPr>
          <m:e>
            <m:r>
              <w:rPr>
                <w:rFonts w:ascii="Cambria Math" w:hAnsi="Cambria Math"/>
                <w:lang w:val="en-US"/>
              </w:rPr>
              <m:t>y</m:t>
            </m:r>
          </m:e>
        </m:acc>
      </m:oMath>
      <w:r w:rsidRPr="000B42A7">
        <w:t xml:space="preserve"> ise, (3.1) denklemine bu nokta etrafında Taylor serisi açılımı uygulanabilir</w:t>
      </w:r>
      <w:r w:rsidR="00205E2B" w:rsidRPr="000B42A7">
        <w:t>:</w:t>
      </w:r>
    </w:p>
    <w:p w:rsidR="00205E2B" w:rsidRPr="000B42A7" w:rsidRDefault="00205E2B" w:rsidP="00205E2B">
      <w:pPr>
        <w:spacing w:line="360" w:lineRule="auto"/>
        <w:jc w:val="both"/>
      </w:pPr>
    </w:p>
    <w:p w:rsidR="00205E2B" w:rsidRPr="000B42A7" w:rsidRDefault="00205E2B" w:rsidP="00205E2B">
      <w:pPr>
        <w:spacing w:line="360" w:lineRule="auto"/>
        <w:jc w:val="both"/>
      </w:pPr>
      <w:r w:rsidRPr="000B42A7">
        <w:tab/>
      </w:r>
      <w:r w:rsidRPr="000B42A7">
        <w:tab/>
      </w:r>
      <w:r w:rsidRPr="000B42A7">
        <w:tab/>
      </w:r>
      <m:oMath>
        <m:r>
          <w:rPr>
            <w:rFonts w:ascii="Cambria Math" w:hAnsi="Cambria Math"/>
            <w:lang w:val="en-US"/>
          </w:rPr>
          <m:t>y</m:t>
        </m:r>
        <m:r>
          <w:rPr>
            <w:rFonts w:ascii="Cambria Math"/>
            <w:lang w:val="en-US"/>
          </w:rPr>
          <m:t>=</m:t>
        </m:r>
        <m:r>
          <w:rPr>
            <w:rFonts w:ascii="Cambria Math" w:hAnsi="Cambria Math"/>
            <w:lang w:val="en-US"/>
          </w:rPr>
          <m:t>f</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lang w:val="en-US"/>
          </w:rPr>
          <m:t>+</m:t>
        </m:r>
        <m:f>
          <m:fPr>
            <m:ctrlPr>
              <w:rPr>
                <w:rFonts w:ascii="Cambria Math" w:hAnsi="Cambria Math"/>
                <w:i/>
                <w:lang w:val="en-US"/>
              </w:rPr>
            </m:ctrlPr>
          </m:fPr>
          <m:num>
            <m:r>
              <w:rPr>
                <w:rFonts w:ascii="Cambria Math" w:hAnsi="Cambria Math"/>
                <w:lang w:val="en-US"/>
              </w:rPr>
              <m:t>df</m:t>
            </m:r>
          </m:num>
          <m:den>
            <m:r>
              <w:rPr>
                <w:rFonts w:ascii="Cambria Math" w:hAnsi="Cambria Math"/>
                <w:lang w:val="en-US"/>
              </w:rPr>
              <m:t>dx</m:t>
            </m:r>
          </m:den>
        </m:f>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lang w:val="en-US"/>
                  </w:rPr>
                  <m:t>2</m:t>
                </m:r>
              </m:sup>
            </m:sSup>
            <m:r>
              <w:rPr>
                <w:rFonts w:ascii="Cambria Math" w:hAnsi="Cambria Math"/>
                <w:lang w:val="en-US"/>
              </w:rPr>
              <m:t>f</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lang w:val="en-US"/>
                  </w:rPr>
                  <m:t>2</m:t>
                </m:r>
              </m:sup>
            </m:sSup>
          </m:den>
        </m:f>
        <m:sSup>
          <m:sSupPr>
            <m:ctrlPr>
              <w:rPr>
                <w:rFonts w:ascii="Cambria Math" w:hAnsi="Cambria Math"/>
                <w:i/>
                <w:lang w:val="en-US"/>
              </w:rPr>
            </m:ctrlPr>
          </m:sSupPr>
          <m:e>
            <m:r>
              <w:rPr>
                <w:rFonts w:ascii="Cambria Math"/>
                <w:lang w:val="en-US"/>
              </w:rPr>
              <m:t>(</m:t>
            </m:r>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r>
              <w:rPr>
                <w:rFonts w:ascii="Cambria Math"/>
                <w:lang w:val="en-US"/>
              </w:rPr>
              <m:t>)</m:t>
            </m:r>
          </m:e>
          <m:sup>
            <m:r>
              <w:rPr>
                <w:rFonts w:ascii="Cambria Math"/>
                <w:lang w:val="en-US"/>
              </w:rPr>
              <m:t>2</m:t>
            </m:r>
          </m:sup>
        </m:sSup>
        <m:r>
          <w:rPr>
            <w:rFonts w:ascii="Cambria Math"/>
            <w:lang w:val="en-US"/>
          </w:rPr>
          <m:t>+</m:t>
        </m:r>
        <m:r>
          <w:rPr>
            <w:rFonts w:ascii="Cambria Math" w:hAnsi="Cambria Math"/>
            <w:lang w:val="en-US"/>
          </w:rPr>
          <m:t>⋯</m:t>
        </m:r>
      </m:oMath>
      <w:r w:rsidRPr="000B42A7">
        <w:t xml:space="preserve">     </w:t>
      </w:r>
      <w:r w:rsidRPr="000B42A7">
        <w:tab/>
      </w:r>
      <w:r w:rsidRPr="000B42A7">
        <w:tab/>
      </w:r>
      <w:r w:rsidRPr="000B42A7">
        <w:tab/>
        <w:t xml:space="preserve"> (3.2)</w:t>
      </w:r>
    </w:p>
    <w:p w:rsidR="00205E2B" w:rsidRPr="000B42A7" w:rsidRDefault="00205E2B" w:rsidP="00205E2B">
      <w:pPr>
        <w:spacing w:line="360" w:lineRule="auto"/>
        <w:ind w:firstLine="567"/>
        <w:jc w:val="both"/>
      </w:pPr>
    </w:p>
    <w:p w:rsidR="00205E2B" w:rsidRPr="000B42A7" w:rsidRDefault="00496529" w:rsidP="00205E2B">
      <w:pPr>
        <w:spacing w:line="360" w:lineRule="auto"/>
        <w:ind w:firstLine="567"/>
        <w:jc w:val="both"/>
      </w:pPr>
      <w:r w:rsidRPr="000B42A7">
        <w:t>Eğer</w:t>
      </w:r>
      <w:r w:rsidR="00205E2B" w:rsidRPr="000B42A7">
        <w:t xml:space="preserve"> </w:t>
      </w:r>
      <m:oMath>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oMath>
      <w:r w:rsidR="00205E2B" w:rsidRPr="000B42A7">
        <w:t xml:space="preserve"> </w:t>
      </w:r>
      <w:r w:rsidRPr="000B42A7">
        <w:t xml:space="preserve">küçük ise yüksek mertebeden terimleri </w:t>
      </w:r>
      <m:oMath>
        <m:sSup>
          <m:sSupPr>
            <m:ctrlPr>
              <w:rPr>
                <w:rFonts w:ascii="Cambria Math" w:hAnsi="Cambria Math"/>
                <w:i/>
                <w:lang w:val="en-US"/>
              </w:rPr>
            </m:ctrlPr>
          </m:sSupPr>
          <m:e>
            <m:r>
              <w:rPr>
                <w:rFonts w:ascii="Cambria Math"/>
                <w:lang w:val="en-US"/>
              </w:rPr>
              <m:t>(</m:t>
            </m:r>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r>
              <w:rPr>
                <w:rFonts w:ascii="Cambria Math"/>
                <w:lang w:val="en-US"/>
              </w:rPr>
              <m:t>)</m:t>
            </m:r>
          </m:e>
          <m:sup>
            <m:r>
              <w:rPr>
                <w:rFonts w:ascii="Cambria Math" w:hAnsi="Cambria Math"/>
                <w:lang w:val="en-US"/>
              </w:rPr>
              <m:t>n</m:t>
            </m:r>
          </m:sup>
        </m:sSup>
        <m:r>
          <w:rPr>
            <w:rFonts w:ascii="Cambria Math"/>
            <w:lang w:val="en-US"/>
          </w:rPr>
          <m:t>≈</m:t>
        </m:r>
        <m:r>
          <w:rPr>
            <w:rFonts w:ascii="Cambria Math"/>
            <w:lang w:val="en-US"/>
          </w:rPr>
          <m:t xml:space="preserve">0, </m:t>
        </m:r>
        <m:r>
          <w:rPr>
            <w:rFonts w:ascii="Cambria Math" w:hAnsi="Cambria Math"/>
            <w:lang w:val="en-US"/>
          </w:rPr>
          <m:t>n</m:t>
        </m:r>
        <m:r>
          <w:rPr>
            <w:rFonts w:ascii="Cambria Math"/>
            <w:lang w:val="en-US"/>
          </w:rPr>
          <m:t>≥</m:t>
        </m:r>
        <m:r>
          <w:rPr>
            <w:rFonts w:ascii="Cambria Math"/>
            <w:lang w:val="en-US"/>
          </w:rPr>
          <m:t xml:space="preserve">2). </m:t>
        </m:r>
      </m:oMath>
      <w:r w:rsidRPr="000B42A7">
        <w:rPr>
          <w:position w:val="-6"/>
        </w:rPr>
        <w:t xml:space="preserve"> </w:t>
      </w:r>
      <w:r w:rsidRPr="000B42A7">
        <w:t xml:space="preserve">ihmal edebiliriz ve denklem </w:t>
      </w:r>
      <w:r w:rsidR="00205E2B" w:rsidRPr="000B42A7">
        <w:t xml:space="preserve">(3.2) </w:t>
      </w:r>
      <w:r w:rsidRPr="000B42A7">
        <w:t>aşağıdaki hali alır.</w:t>
      </w:r>
    </w:p>
    <w:p w:rsidR="00205E2B" w:rsidRPr="000B42A7" w:rsidRDefault="00205E2B" w:rsidP="00FA519F">
      <w:pPr>
        <w:spacing w:line="360" w:lineRule="auto"/>
        <w:jc w:val="both"/>
      </w:pPr>
      <w:r w:rsidRPr="000B42A7">
        <w:tab/>
      </w:r>
      <w:r w:rsidRPr="000B42A7">
        <w:tab/>
      </w:r>
      <w:r w:rsidRPr="000B42A7">
        <w:tab/>
      </w:r>
      <w:r w:rsidRPr="000B42A7">
        <w:tab/>
      </w:r>
      <w:r w:rsidRPr="000B42A7">
        <w:tab/>
      </w:r>
      <m:oMath>
        <m:r>
          <w:rPr>
            <w:rFonts w:ascii="Cambria Math" w:hAnsi="Cambria Math"/>
            <w:lang w:val="en-US"/>
          </w:rPr>
          <m:t>y</m:t>
        </m:r>
        <m:r>
          <w:rPr>
            <w:rFonts w:asci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lang w:val="en-US"/>
          </w:rPr>
          <m:t>+</m:t>
        </m:r>
        <m:r>
          <w:rPr>
            <w:rFonts w:ascii="Cambria Math" w:hAnsi="Cambria Math"/>
            <w:lang w:val="en-US"/>
          </w:rPr>
          <m:t>K</m:t>
        </m:r>
        <m:r>
          <w:rPr>
            <w:rFonts w:ascii="Cambria Math"/>
            <w:lang w:val="en-US"/>
          </w:rPr>
          <m:t>(</m:t>
        </m:r>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r>
          <w:rPr>
            <w:rFonts w:ascii="Cambria Math"/>
            <w:lang w:val="en-US"/>
          </w:rPr>
          <m:t>)</m:t>
        </m:r>
      </m:oMath>
      <w:r w:rsidRPr="000B42A7">
        <w:t xml:space="preserve">   </w:t>
      </w:r>
      <w:r w:rsidRPr="000B42A7">
        <w:tab/>
      </w:r>
      <w:r w:rsidRPr="000B42A7">
        <w:tab/>
      </w:r>
      <w:r w:rsidRPr="000B42A7">
        <w:tab/>
      </w:r>
      <w:r w:rsidRPr="000B42A7">
        <w:tab/>
      </w:r>
      <w:r w:rsidRPr="000B42A7">
        <w:tab/>
        <w:t>(3.3)</w:t>
      </w:r>
    </w:p>
    <w:p w:rsidR="00205E2B" w:rsidRPr="000B42A7" w:rsidRDefault="00496529" w:rsidP="00FA519F">
      <w:pPr>
        <w:spacing w:line="360" w:lineRule="auto"/>
        <w:jc w:val="both"/>
      </w:pPr>
      <w:r w:rsidRPr="000B42A7">
        <w:t>Burada,</w:t>
      </w:r>
    </w:p>
    <w:p w:rsidR="00205E2B" w:rsidRPr="000B42A7" w:rsidRDefault="00205E2B" w:rsidP="00FA519F">
      <w:pPr>
        <w:spacing w:line="360" w:lineRule="auto"/>
        <w:jc w:val="both"/>
      </w:pPr>
      <w:r w:rsidRPr="000B42A7">
        <w:tab/>
      </w:r>
      <w:r w:rsidRPr="000B42A7">
        <w:tab/>
      </w:r>
      <w:r w:rsidRPr="000B42A7">
        <w:tab/>
      </w:r>
      <w:r w:rsidRPr="000B42A7">
        <w:tab/>
      </w:r>
      <m:oMath>
        <m:r>
          <w:rPr>
            <w:rFonts w:ascii="Cambria Math" w:hAnsi="Cambria Math"/>
            <w:lang w:val="en-US"/>
          </w:rPr>
          <m:t>K</m:t>
        </m:r>
        <m:r>
          <w:rPr>
            <w:rFonts w:asci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df</m:t>
                    </m:r>
                  </m:num>
                  <m:den>
                    <m:r>
                      <w:rPr>
                        <w:rFonts w:ascii="Cambria Math" w:hAnsi="Cambria Math"/>
                        <w:lang w:val="en-US"/>
                      </w:rPr>
                      <m:t>dx</m:t>
                    </m:r>
                  </m:den>
                </m:f>
              </m:e>
            </m:d>
          </m:e>
          <m:sub>
            <m:r>
              <w:rPr>
                <w:rFonts w:ascii="Cambria Math" w:hAnsi="Cambria Math"/>
                <w:lang w:val="en-US"/>
              </w:rPr>
              <m:t>x</m:t>
            </m:r>
            <m:r>
              <w:rPr>
                <w:rFonts w:ascii="Cambria Math"/>
                <w:lang w:val="en-US"/>
              </w:rPr>
              <m:t>=</m:t>
            </m:r>
            <m:acc>
              <m:accPr>
                <m:chr m:val="̅"/>
                <m:ctrlPr>
                  <w:rPr>
                    <w:rFonts w:ascii="Cambria Math" w:hAnsi="Cambria Math"/>
                    <w:i/>
                    <w:lang w:val="en-US"/>
                  </w:rPr>
                </m:ctrlPr>
              </m:accPr>
              <m:e>
                <m:r>
                  <w:rPr>
                    <w:rFonts w:ascii="Cambria Math" w:hAnsi="Cambria Math"/>
                    <w:lang w:val="en-US"/>
                  </w:rPr>
                  <m:t>x</m:t>
                </m:r>
              </m:e>
            </m:acc>
          </m:sub>
        </m:sSub>
      </m:oMath>
      <w:r w:rsidRPr="000B42A7">
        <w:t xml:space="preserve">  </w:t>
      </w:r>
      <w:r w:rsidR="00565DD7">
        <w:t>ve</w:t>
      </w:r>
      <w:r w:rsidRPr="000B42A7">
        <w:t xml:space="preserve"> </w:t>
      </w:r>
      <m:oMath>
        <m:r>
          <w:rPr>
            <w:rFonts w:asci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lang w:val="en-US"/>
          </w:rPr>
          <m:t>=</m:t>
        </m:r>
        <m:r>
          <w:rPr>
            <w:rFonts w:ascii="Cambria Math" w:hAnsi="Cambria Math"/>
            <w:lang w:val="en-US"/>
          </w:rPr>
          <m:t>f</m:t>
        </m:r>
        <m:r>
          <w:rPr>
            <w:rFonts w:asci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lang w:val="en-US"/>
          </w:rPr>
          <m:t>)</m:t>
        </m:r>
      </m:oMath>
    </w:p>
    <w:p w:rsidR="00205E2B" w:rsidRPr="000B42A7" w:rsidRDefault="00496529" w:rsidP="00FA519F">
      <w:pPr>
        <w:spacing w:line="360" w:lineRule="auto"/>
        <w:jc w:val="both"/>
      </w:pPr>
      <w:r w:rsidRPr="000B42A7">
        <w:t xml:space="preserve">Denklem (3.3) tekrar düzenlenirse, </w:t>
      </w:r>
      <w:r w:rsidR="00205E2B" w:rsidRPr="000B42A7">
        <w:t xml:space="preserve"> </w:t>
      </w:r>
    </w:p>
    <w:p w:rsidR="00205E2B" w:rsidRPr="000B42A7" w:rsidRDefault="00205E2B" w:rsidP="00FA519F">
      <w:pPr>
        <w:spacing w:line="360" w:lineRule="auto"/>
        <w:jc w:val="both"/>
      </w:pPr>
      <w:r w:rsidRPr="000B42A7">
        <w:t xml:space="preserve">                                                  </w:t>
      </w:r>
      <m:oMath>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w:rPr>
            <w:rFonts w:ascii="Cambria Math"/>
            <w:lang w:val="en-US"/>
          </w:rPr>
          <m:t>=</m:t>
        </m:r>
        <m:r>
          <w:rPr>
            <w:rFonts w:ascii="Cambria Math" w:hAnsi="Cambria Math"/>
            <w:lang w:val="en-US"/>
          </w:rPr>
          <m:t>K</m:t>
        </m:r>
        <m:r>
          <w:rPr>
            <w:rFonts w:ascii="Cambria Math"/>
            <w:lang w:val="en-US"/>
          </w:rPr>
          <m:t>(</m:t>
        </m:r>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r>
          <w:rPr>
            <w:rFonts w:ascii="Cambria Math"/>
            <w:lang w:val="en-US"/>
          </w:rPr>
          <m:t>)</m:t>
        </m:r>
      </m:oMath>
      <w:r w:rsidRPr="000B42A7">
        <w:t xml:space="preserve">   </w:t>
      </w:r>
      <w:r w:rsidRPr="000B42A7">
        <w:tab/>
        <w:t xml:space="preserve">  </w:t>
      </w:r>
      <w:r w:rsidRPr="000B42A7">
        <w:tab/>
      </w:r>
      <w:r w:rsidRPr="000B42A7">
        <w:tab/>
      </w:r>
      <w:r w:rsidRPr="000B42A7">
        <w:tab/>
      </w:r>
      <w:r w:rsidRPr="000B42A7">
        <w:tab/>
        <w:t>(3.4)</w:t>
      </w:r>
    </w:p>
    <w:p w:rsidR="00FA519F" w:rsidRPr="000B42A7" w:rsidRDefault="00496529" w:rsidP="00FA519F">
      <w:pPr>
        <w:spacing w:line="360" w:lineRule="auto"/>
        <w:jc w:val="both"/>
      </w:pPr>
      <w:r w:rsidRPr="000B42A7">
        <w:t xml:space="preserve">Denklem (3.4) </w:t>
      </w:r>
      <w:r w:rsidR="00205E2B" w:rsidRPr="000B42A7">
        <w:t xml:space="preserve"> </w:t>
      </w:r>
      <m:oMath>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oMath>
      <w:r w:rsidR="00205E2B" w:rsidRPr="000B42A7">
        <w:t xml:space="preserve">  </w:t>
      </w:r>
      <w:r w:rsidRPr="000B42A7">
        <w:t>ile</w:t>
      </w:r>
      <w:r w:rsidR="00205E2B" w:rsidRPr="000B42A7">
        <w:t xml:space="preserve"> </w:t>
      </w:r>
      <m:oMath>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oMath>
      <w:r w:rsidR="00205E2B" w:rsidRPr="000B42A7">
        <w:t xml:space="preserve"> </w:t>
      </w:r>
      <w:r w:rsidRPr="000B42A7">
        <w:t xml:space="preserve">arasında doğrusal bir orantı olduğunu göstermektedir. </w:t>
      </w:r>
    </w:p>
    <w:p w:rsidR="00FA519F" w:rsidRPr="000B42A7" w:rsidRDefault="00FA519F" w:rsidP="00FA519F">
      <w:pPr>
        <w:spacing w:line="360" w:lineRule="auto"/>
        <w:jc w:val="both"/>
      </w:pPr>
    </w:p>
    <w:p w:rsidR="00FA519F" w:rsidRPr="000B42A7" w:rsidRDefault="00496529" w:rsidP="00FA519F">
      <w:pPr>
        <w:spacing w:line="360" w:lineRule="auto"/>
        <w:jc w:val="both"/>
      </w:pPr>
      <w:r w:rsidRPr="000B42A7">
        <w:t xml:space="preserve">Doğrusallaştırma işlemi çok değişkenli sistemlere de uygulanabilir. </w:t>
      </w:r>
    </w:p>
    <w:p w:rsidR="00FA519F" w:rsidRPr="000B42A7" w:rsidRDefault="00FA519F" w:rsidP="00FA519F">
      <w:pPr>
        <w:spacing w:line="360" w:lineRule="auto"/>
        <w:jc w:val="both"/>
      </w:pPr>
      <w:r w:rsidRPr="000B42A7">
        <w:tab/>
      </w:r>
      <w:r w:rsidRPr="000B42A7">
        <w:tab/>
      </w:r>
      <w:r w:rsidRPr="000B42A7">
        <w:tab/>
      </w:r>
      <w:r w:rsidRPr="000B42A7">
        <w:tab/>
      </w:r>
      <m:oMath>
        <m:r>
          <w:rPr>
            <w:rFonts w:ascii="Cambria Math" w:hAnsi="Cambria Math"/>
            <w:lang w:val="en-US"/>
          </w:rPr>
          <m:t>y</m:t>
        </m:r>
        <m:r>
          <w:rPr>
            <w:rFonts w:ascii="Cambria Math"/>
            <w:lang w:val="en-US"/>
          </w:rPr>
          <m:t>=</m:t>
        </m:r>
        <m:r>
          <w:rPr>
            <w:rFonts w:ascii="Cambria Math" w:hAnsi="Cambria Math"/>
            <w:lang w:val="en-US"/>
          </w:rPr>
          <m:t>f</m:t>
        </m:r>
        <m:r>
          <w:rPr>
            <w:rFonts w:asci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lang w:val="en-US"/>
          </w:rPr>
          <m:t>,</m:t>
        </m:r>
        <m:r>
          <w:rPr>
            <w:rFonts w:ascii="Cambria Math"/>
            <w:lang w:val="en-US"/>
          </w:rPr>
          <m:t>…</m:t>
        </m:r>
        <m:r>
          <w:rPr>
            <w:rFonts w:asci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lang w:val="en-US"/>
          </w:rPr>
          <m:t>)</m:t>
        </m:r>
      </m:oMath>
      <w:r w:rsidRPr="000B42A7">
        <w:t xml:space="preserve">  </w:t>
      </w:r>
      <w:r w:rsidRPr="000B42A7">
        <w:tab/>
      </w:r>
      <w:r w:rsidRPr="000B42A7">
        <w:tab/>
      </w:r>
      <w:r w:rsidRPr="000B42A7">
        <w:tab/>
      </w:r>
      <w:r w:rsidRPr="000B42A7">
        <w:tab/>
      </w:r>
      <w:r w:rsidRPr="000B42A7">
        <w:tab/>
      </w:r>
      <w:r w:rsidRPr="000B42A7">
        <w:tab/>
        <w:t xml:space="preserve">(3.5)  </w:t>
      </w:r>
    </w:p>
    <w:p w:rsidR="00FA519F" w:rsidRPr="000B42A7" w:rsidRDefault="00FA519F" w:rsidP="00FA519F">
      <w:pPr>
        <w:spacing w:line="360" w:lineRule="auto"/>
        <w:jc w:val="both"/>
      </w:pPr>
      <w:r w:rsidRPr="000B42A7">
        <w:t xml:space="preserve">Eğer denklem (3.5) çalışma noktaları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oMath>
      <w:r w:rsidRPr="000B42A7">
        <w:t xml:space="preserve"> etrafında Taylor serisine açılırsa</w:t>
      </w:r>
    </w:p>
    <w:p w:rsidR="00FA519F" w:rsidRPr="000B42A7" w:rsidRDefault="00FA519F" w:rsidP="00FA519F">
      <w:pPr>
        <w:spacing w:line="360" w:lineRule="auto"/>
        <w:jc w:val="both"/>
      </w:pPr>
      <w:r w:rsidRPr="000B42A7">
        <w:tab/>
      </w:r>
      <w:r w:rsidRPr="000B42A7">
        <w:tab/>
      </w:r>
      <w:r w:rsidRPr="000B42A7">
        <w:tab/>
      </w:r>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3</m:t>
            </m:r>
          </m:sub>
        </m:sSub>
        <m:r>
          <w:rPr>
            <w:rFonts w:ascii="Cambria Math" w:hAnsi="Cambria Math"/>
            <w:lang w:val="en-US"/>
          </w:rPr>
          <m:t>)</m:t>
        </m:r>
      </m:oMath>
      <w:r w:rsidRPr="000B42A7">
        <w:t xml:space="preserve">       </w:t>
      </w:r>
      <w:r w:rsidRPr="000B42A7">
        <w:tab/>
        <w:t>(3.6)</w:t>
      </w:r>
      <w:r w:rsidRPr="000B42A7">
        <w:tab/>
        <w:t xml:space="preserve">  </w:t>
      </w:r>
    </w:p>
    <w:p w:rsidR="00496529" w:rsidRPr="000B42A7" w:rsidRDefault="00205E2B" w:rsidP="00B112ED">
      <w:pPr>
        <w:spacing w:line="360" w:lineRule="auto"/>
        <w:ind w:firstLine="567"/>
        <w:jc w:val="both"/>
      </w:pPr>
      <w:r w:rsidRPr="000B42A7">
        <w:t xml:space="preserve"> </w:t>
      </w:r>
    </w:p>
    <w:p w:rsidR="00496529" w:rsidRPr="000B42A7" w:rsidRDefault="00B112ED" w:rsidP="00B112ED">
      <w:pPr>
        <w:spacing w:line="360" w:lineRule="auto"/>
        <w:jc w:val="both"/>
      </w:pPr>
      <w:r w:rsidRPr="000B42A7">
        <w:t>Burada,</w:t>
      </w:r>
    </w:p>
    <w:p w:rsidR="00B112ED" w:rsidRPr="000B42A7" w:rsidRDefault="00184F7D" w:rsidP="00B112ED">
      <w:pPr>
        <w:spacing w:line="360" w:lineRule="auto"/>
        <w:ind w:firstLine="567"/>
        <w:jc w:val="both"/>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=f(</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oMath>
      <w:r w:rsidR="00B112ED" w:rsidRPr="000B42A7">
        <w:t xml:space="preserve"> )  </w:t>
      </w:r>
      <w:r w:rsidR="00565DD7">
        <w:t>ve</w:t>
      </w:r>
      <w:r w:rsidR="00B112ED" w:rsidRPr="000B42A7">
        <w:t xml:space="preserve">  </w:t>
      </w:r>
      <w:r w:rsidR="00B112ED" w:rsidRPr="000B42A7">
        <w:fldChar w:fldCharType="begin"/>
      </w:r>
      <w:r w:rsidR="00B112ED" w:rsidRPr="000B42A7">
        <w:instrText xml:space="preserve"> QUOTE </w:instrText>
      </w:r>
      <m:oMath>
        <m:sSub>
          <m:sSubPr>
            <m:ctrlPr>
              <w:rPr>
                <w:rFonts w:ascii="Cambria Math" w:hAnsi="Cambria Math"/>
                <w:i/>
                <w:lang w:val="en-US"/>
              </w:rPr>
            </m:ctrlPr>
          </m:sSubPr>
          <m:e>
            <m:r>
              <m:rPr>
                <m:sty m:val="p"/>
              </m:rPr>
              <w:rPr>
                <w:rFonts w:ascii="Cambria Math" w:hAnsi="Cambria Math"/>
                <w:lang w:val="en-US"/>
              </w:rPr>
              <m:t>K</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lang w:val="en-US"/>
                      </w:rPr>
                      <m:t>∂f</m:t>
                    </m:r>
                  </m:num>
                  <m:den>
                    <m:r>
                      <m:rPr>
                        <m:sty m:val="p"/>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x</m:t>
                        </m:r>
                      </m:e>
                      <m:sub>
                        <m:r>
                          <m:rPr>
                            <m:sty m:val="p"/>
                          </m:rPr>
                          <w:rPr>
                            <w:rFonts w:ascii="Cambria Math" w:hAnsi="Cambria Math"/>
                            <w:lang w:val="en-US"/>
                          </w:rPr>
                          <m:t>i</m:t>
                        </m:r>
                      </m:sub>
                    </m:sSub>
                  </m:den>
                </m:f>
              </m:e>
            </m:d>
          </m:e>
          <m:sub>
            <m:sSub>
              <m:sSubPr>
                <m:ctrlPr>
                  <w:rPr>
                    <w:rFonts w:ascii="Cambria Math" w:hAnsi="Cambria Math"/>
                    <w:i/>
                    <w:lang w:val="en-US"/>
                  </w:rPr>
                </m:ctrlPr>
              </m:sSubPr>
              <m:e>
                <m:r>
                  <m:rPr>
                    <m:sty m:val="p"/>
                  </m:rP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x</m:t>
                    </m:r>
                  </m:e>
                </m:acc>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x</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x</m:t>
                    </m:r>
                  </m:e>
                </m:acc>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x</m:t>
                </m:r>
              </m:e>
              <m:sub>
                <m:r>
                  <m:rPr>
                    <m:sty m:val="p"/>
                  </m:rPr>
                  <w:rPr>
                    <w:rFonts w:ascii="Cambria Math" w:hAnsi="Cambria Math"/>
                    <w:lang w:val="en-US"/>
                  </w:rPr>
                  <m:t>n</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x</m:t>
                    </m:r>
                  </m:e>
                </m:acc>
              </m:e>
              <m:sub>
                <m:r>
                  <m:rPr>
                    <m:sty m:val="p"/>
                  </m:rPr>
                  <w:rPr>
                    <w:rFonts w:ascii="Cambria Math" w:hAnsi="Cambria Math"/>
                    <w:lang w:val="en-US"/>
                  </w:rPr>
                  <m:t>n</m:t>
                </m:r>
              </m:sub>
            </m:sSub>
            <m:r>
              <m:rPr>
                <m:sty m:val="p"/>
              </m:rPr>
              <w:rPr>
                <w:rFonts w:ascii="Cambria Math" w:hAnsi="Cambria Math"/>
                <w:lang w:val="en-US"/>
              </w:rPr>
              <m:t>,</m:t>
            </m:r>
          </m:sub>
        </m:sSub>
        <m:r>
          <m:rPr>
            <m:sty m:val="p"/>
          </m:rPr>
          <w:rPr>
            <w:rFonts w:ascii="Cambria Math" w:hAnsi="Cambria Math"/>
            <w:lang w:val="en-US"/>
          </w:rPr>
          <m:t xml:space="preserve">  for i=1,2,…,n.</m:t>
        </m:r>
      </m:oMath>
      <w:r w:rsidR="00B112ED" w:rsidRPr="000B42A7">
        <w:instrText xml:space="preserve"> </w:instrText>
      </w:r>
      <w:r w:rsidR="00B112ED" w:rsidRPr="000B42A7">
        <w:fldChar w:fldCharType="separate"/>
      </w:r>
      <m:oMath>
        <m:sSub>
          <m:sSubPr>
            <m:ctrlPr>
              <w:rPr>
                <w:rFonts w:ascii="Cambria Math" w:hAnsi="Cambria Math"/>
                <w:i/>
                <w:lang w:val="en-US"/>
              </w:rPr>
            </m:ctrlPr>
          </m:sSubPr>
          <m:e>
            <m:r>
              <m:rPr>
                <m:sty m:val="p"/>
              </m:rPr>
              <w:rPr>
                <w:rFonts w:ascii="Cambria Math" w:hAnsi="Cambria Math"/>
                <w:lang w:val="en-US"/>
              </w:rPr>
              <m:t>K</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lang w:val="en-US"/>
                      </w:rPr>
                      <m:t>∂f</m:t>
                    </m:r>
                  </m:num>
                  <m:den>
                    <m:r>
                      <m:rPr>
                        <m:sty m:val="p"/>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x</m:t>
                        </m:r>
                      </m:e>
                      <m:sub>
                        <m:r>
                          <m:rPr>
                            <m:sty m:val="p"/>
                          </m:rPr>
                          <w:rPr>
                            <w:rFonts w:ascii="Cambria Math" w:hAnsi="Cambria Math"/>
                            <w:lang w:val="en-US"/>
                          </w:rPr>
                          <m:t>i</m:t>
                        </m:r>
                      </m:sub>
                    </m:sSub>
                  </m:den>
                </m:f>
              </m:e>
            </m:d>
          </m:e>
          <m:sub>
            <m:sSub>
              <m:sSubPr>
                <m:ctrlPr>
                  <w:rPr>
                    <w:rFonts w:ascii="Cambria Math" w:hAnsi="Cambria Math"/>
                    <w:i/>
                    <w:lang w:val="en-US"/>
                  </w:rPr>
                </m:ctrlPr>
              </m:sSubPr>
              <m:e>
                <m:r>
                  <m:rPr>
                    <m:sty m:val="p"/>
                  </m:rP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x</m:t>
                    </m:r>
                  </m:e>
                </m:acc>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x</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x</m:t>
                    </m:r>
                  </m:e>
                </m:acc>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x</m:t>
                </m:r>
              </m:e>
              <m:sub>
                <m:r>
                  <m:rPr>
                    <m:sty m:val="p"/>
                  </m:rPr>
                  <w:rPr>
                    <w:rFonts w:ascii="Cambria Math" w:hAnsi="Cambria Math"/>
                    <w:lang w:val="en-US"/>
                  </w:rPr>
                  <m:t>n</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x</m:t>
                    </m:r>
                  </m:e>
                </m:acc>
              </m:e>
              <m:sub>
                <m:r>
                  <m:rPr>
                    <m:sty m:val="p"/>
                  </m:rPr>
                  <w:rPr>
                    <w:rFonts w:ascii="Cambria Math" w:hAnsi="Cambria Math"/>
                    <w:lang w:val="en-US"/>
                  </w:rPr>
                  <m:t>n</m:t>
                </m:r>
              </m:sub>
            </m:sSub>
            <m:r>
              <m:rPr>
                <m:sty m:val="p"/>
              </m:rPr>
              <w:rPr>
                <w:rFonts w:ascii="Cambria Math" w:hAnsi="Cambria Math"/>
                <w:lang w:val="en-US"/>
              </w:rPr>
              <m:t>,</m:t>
            </m:r>
          </m:sub>
        </m:sSub>
        <m:r>
          <m:rPr>
            <m:sty m:val="p"/>
          </m:rPr>
          <w:rPr>
            <w:rFonts w:ascii="Cambria Math" w:hAnsi="Cambria Math"/>
            <w:lang w:val="en-US"/>
          </w:rPr>
          <m:t xml:space="preserve">  i=1,2,…,n.için</m:t>
        </m:r>
      </m:oMath>
      <w:r w:rsidR="003D3AEF" w:rsidRPr="000B42A7">
        <w:t xml:space="preserve"> </w:t>
      </w:r>
      <w:r w:rsidR="00B112ED" w:rsidRPr="000B42A7">
        <w:fldChar w:fldCharType="end"/>
      </w:r>
    </w:p>
    <w:p w:rsidR="00B112ED" w:rsidRPr="000B42A7" w:rsidRDefault="00B112ED" w:rsidP="00B112ED">
      <w:pPr>
        <w:spacing w:line="360" w:lineRule="auto"/>
        <w:jc w:val="both"/>
      </w:pPr>
    </w:p>
    <w:p w:rsidR="00205E2B" w:rsidRPr="000B42A7" w:rsidRDefault="003D3AEF" w:rsidP="003D3AEF">
      <w:pPr>
        <w:spacing w:line="360" w:lineRule="auto"/>
        <w:jc w:val="both"/>
        <w:rPr>
          <w:b/>
        </w:rPr>
      </w:pPr>
      <w:r w:rsidRPr="000B42A7">
        <w:rPr>
          <w:b/>
        </w:rPr>
        <w:lastRenderedPageBreak/>
        <w:t>Örnek:</w:t>
      </w:r>
    </w:p>
    <w:p w:rsidR="00205E2B" w:rsidRPr="000B42A7" w:rsidRDefault="003D3AEF" w:rsidP="003D3AEF">
      <w:pPr>
        <w:spacing w:line="360" w:lineRule="auto"/>
        <w:jc w:val="both"/>
      </w:pPr>
      <w:r w:rsidRPr="000B42A7">
        <w:t>Şekil</w:t>
      </w:r>
      <w:r w:rsidR="00205E2B" w:rsidRPr="000B42A7">
        <w:t xml:space="preserve"> (3.1a)</w:t>
      </w:r>
      <w:r w:rsidRPr="000B42A7">
        <w:t>’da</w:t>
      </w:r>
      <w:r w:rsidR="00565DD7">
        <w:t xml:space="preserve"> </w:t>
      </w:r>
      <w:r w:rsidRPr="000B42A7">
        <w:t xml:space="preserve">ki salınım yapan </w:t>
      </w:r>
      <w:r w:rsidR="00565DD7" w:rsidRPr="000B42A7">
        <w:t>sarkacın</w:t>
      </w:r>
      <w:r w:rsidRPr="000B42A7">
        <w:t xml:space="preserve"> matematiksel modelini elde ediniz ve doğrusallaştırınız. </w:t>
      </w:r>
    </w:p>
    <w:p w:rsidR="00205E2B" w:rsidRPr="000B42A7" w:rsidRDefault="00735AE0" w:rsidP="00205E2B">
      <w:pPr>
        <w:spacing w:line="360" w:lineRule="auto"/>
        <w:ind w:firstLine="567"/>
        <w:jc w:val="both"/>
      </w:pPr>
      <w:r>
        <w:rPr>
          <w:noProof/>
          <w:lang w:eastAsia="tr-TR"/>
        </w:rPr>
        <w:drawing>
          <wp:inline distT="0" distB="0" distL="0" distR="0">
            <wp:extent cx="2440940" cy="2456815"/>
            <wp:effectExtent l="0" t="0" r="0" b="635"/>
            <wp:docPr id="39" name="Resi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2456815"/>
                    </a:xfrm>
                    <a:prstGeom prst="rect">
                      <a:avLst/>
                    </a:prstGeom>
                    <a:noFill/>
                    <a:ln>
                      <a:noFill/>
                    </a:ln>
                  </pic:spPr>
                </pic:pic>
              </a:graphicData>
            </a:graphic>
          </wp:inline>
        </w:drawing>
      </w:r>
      <w:r>
        <w:rPr>
          <w:noProof/>
          <w:lang w:eastAsia="tr-TR"/>
        </w:rPr>
        <w:drawing>
          <wp:inline distT="0" distB="0" distL="0" distR="0">
            <wp:extent cx="3084830" cy="2027555"/>
            <wp:effectExtent l="0" t="0" r="0" b="0"/>
            <wp:docPr id="40" name="Resi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2027555"/>
                    </a:xfrm>
                    <a:prstGeom prst="rect">
                      <a:avLst/>
                    </a:prstGeom>
                    <a:noFill/>
                    <a:ln>
                      <a:noFill/>
                    </a:ln>
                  </pic:spPr>
                </pic:pic>
              </a:graphicData>
            </a:graphic>
          </wp:inline>
        </w:drawing>
      </w:r>
    </w:p>
    <w:p w:rsidR="00205E2B" w:rsidRPr="000B42A7" w:rsidRDefault="00963091" w:rsidP="00205E2B">
      <w:pPr>
        <w:spacing w:line="360" w:lineRule="auto"/>
        <w:ind w:firstLine="567"/>
        <w:jc w:val="both"/>
      </w:pPr>
      <w:r w:rsidRPr="000B42A7">
        <w:t>Şekil</w:t>
      </w:r>
      <w:r w:rsidR="00205E2B" w:rsidRPr="000B42A7">
        <w:t>. 3.</w:t>
      </w:r>
      <w:r w:rsidR="00001CE3" w:rsidRPr="000B42A7">
        <w:t>1</w:t>
      </w:r>
      <w:r w:rsidR="00205E2B" w:rsidRPr="000B42A7">
        <w:t xml:space="preserve">a. </w:t>
      </w:r>
      <w:r w:rsidRPr="000B42A7">
        <w:t>Sarkaç sistemi                      Şekil</w:t>
      </w:r>
      <w:r w:rsidR="00205E2B" w:rsidRPr="000B42A7">
        <w:t xml:space="preserve"> 3.</w:t>
      </w:r>
      <w:r w:rsidR="00001CE3" w:rsidRPr="000B42A7">
        <w:t>1</w:t>
      </w:r>
      <w:r w:rsidR="00205E2B" w:rsidRPr="000B42A7">
        <w:t xml:space="preserve">b. </w:t>
      </w:r>
      <w:r w:rsidRPr="000B42A7">
        <w:t>Doğrusal ve doğrusal olmayan davranış</w:t>
      </w:r>
      <w:r w:rsidR="00205E2B" w:rsidRPr="000B42A7">
        <w:t xml:space="preserve"> </w:t>
      </w:r>
    </w:p>
    <w:p w:rsidR="00205E2B" w:rsidRPr="000B42A7" w:rsidRDefault="00205E2B" w:rsidP="00205E2B">
      <w:pPr>
        <w:spacing w:line="360" w:lineRule="auto"/>
        <w:ind w:firstLine="567"/>
        <w:jc w:val="both"/>
      </w:pPr>
    </w:p>
    <w:p w:rsidR="00205E2B" w:rsidRPr="000B42A7" w:rsidRDefault="006325E3" w:rsidP="00205E2B">
      <w:pPr>
        <w:spacing w:line="360" w:lineRule="auto"/>
        <w:ind w:firstLine="567"/>
        <w:jc w:val="both"/>
      </w:pPr>
      <w:r w:rsidRPr="000B42A7">
        <w:t>Kütle üzerindeki tork</w:t>
      </w:r>
    </w:p>
    <w:p w:rsidR="00205E2B" w:rsidRPr="000B42A7" w:rsidRDefault="00205E2B" w:rsidP="00205E2B">
      <w:pPr>
        <w:spacing w:line="360" w:lineRule="auto"/>
        <w:ind w:firstLine="567"/>
        <w:jc w:val="both"/>
      </w:pPr>
    </w:p>
    <w:p w:rsidR="00205E2B" w:rsidRPr="00735AE0" w:rsidRDefault="00735AE0" w:rsidP="000C0EA8">
      <w:pPr>
        <w:spacing w:line="360" w:lineRule="auto"/>
        <w:ind w:left="708" w:firstLine="708"/>
        <w:jc w:val="both"/>
      </w:pPr>
      <m:oMathPara>
        <m:oMath>
          <m:r>
            <w:rPr>
              <w:rFonts w:ascii="Cambria Math" w:hAnsi="Cambria Math"/>
              <w:lang w:val="en-US"/>
            </w:rPr>
            <m:t>T</m:t>
          </m:r>
          <m:r>
            <w:rPr>
              <w:rFonts w:ascii="Cambria Math"/>
              <w:lang w:val="en-US"/>
            </w:rPr>
            <m:t>=</m:t>
          </m:r>
          <m:r>
            <w:rPr>
              <w:rFonts w:ascii="Cambria Math" w:hAnsi="Cambria Math"/>
              <w:lang w:val="en-US"/>
            </w:rPr>
            <m:t>MgLsinθ</m:t>
          </m:r>
        </m:oMath>
      </m:oMathPara>
    </w:p>
    <w:p w:rsidR="000D0D4A" w:rsidRPr="000B42A7" w:rsidRDefault="000D0D4A" w:rsidP="000C0EA8">
      <w:pPr>
        <w:spacing w:line="360" w:lineRule="auto"/>
        <w:ind w:left="708" w:firstLine="708"/>
        <w:jc w:val="both"/>
      </w:pPr>
    </w:p>
    <w:p w:rsidR="000D0D4A" w:rsidRDefault="00735AE0" w:rsidP="00205E2B">
      <w:pPr>
        <w:spacing w:line="360" w:lineRule="auto"/>
        <w:ind w:left="567"/>
        <w:jc w:val="both"/>
      </w:pPr>
      <m:oMath>
        <m:r>
          <w:rPr>
            <w:rFonts w:ascii="Cambria Math" w:hAnsi="Cambria Math"/>
            <w:lang w:val="en-US"/>
          </w:rPr>
          <m:t>g</m:t>
        </m:r>
      </m:oMath>
      <w:r w:rsidR="006325E3" w:rsidRPr="000B42A7">
        <w:t xml:space="preserve">: </w:t>
      </w:r>
      <w:r w:rsidR="00565DD7" w:rsidRPr="000B42A7">
        <w:t>yerçekimi</w:t>
      </w:r>
      <w:r w:rsidR="006325E3" w:rsidRPr="000B42A7">
        <w:t xml:space="preserve"> ivmesi</w:t>
      </w:r>
      <w:r w:rsidR="00205E2B" w:rsidRPr="000B42A7">
        <w:t xml:space="preserve">. </w:t>
      </w:r>
    </w:p>
    <w:p w:rsidR="00205E2B" w:rsidRDefault="006325E3" w:rsidP="000D0D4A">
      <w:pPr>
        <w:spacing w:line="360" w:lineRule="auto"/>
        <w:ind w:left="567"/>
        <w:jc w:val="both"/>
      </w:pPr>
      <w:r w:rsidRPr="000B42A7">
        <w:t>Kütle için denge noktası</w:t>
      </w:r>
      <w:r w:rsidR="00205E2B" w:rsidRPr="000B42A7">
        <w:t xml:space="preserve"> </w:t>
      </w:r>
      <m:oMath>
        <m:acc>
          <m:accPr>
            <m:chr m:val="̅"/>
            <m:ctrlPr>
              <w:rPr>
                <w:rFonts w:ascii="Cambria Math" w:hAnsi="Cambria Math"/>
                <w:i/>
                <w:lang w:val="en-US"/>
              </w:rPr>
            </m:ctrlPr>
          </m:accPr>
          <m:e>
            <m:r>
              <w:rPr>
                <w:rFonts w:ascii="Cambria Math" w:hAnsi="Cambria Math"/>
                <w:lang w:val="en-US"/>
              </w:rPr>
              <m:t>θ</m:t>
            </m:r>
          </m:e>
        </m:acc>
        <m:r>
          <w:rPr>
            <w:rFonts w:ascii="Cambria Math"/>
            <w:lang w:val="en-US"/>
          </w:rPr>
          <m:t>=</m:t>
        </m:r>
        <m:sSup>
          <m:sSupPr>
            <m:ctrlPr>
              <w:rPr>
                <w:rFonts w:ascii="Cambria Math" w:hAnsi="Cambria Math"/>
                <w:i/>
                <w:lang w:val="en-US"/>
              </w:rPr>
            </m:ctrlPr>
          </m:sSupPr>
          <m:e>
            <m:r>
              <w:rPr>
                <w:rFonts w:ascii="Cambria Math"/>
                <w:lang w:val="en-US"/>
              </w:rPr>
              <m:t>0</m:t>
            </m:r>
          </m:e>
          <m:sup>
            <m:r>
              <w:rPr>
                <w:rFonts w:ascii="Cambria Math" w:hAnsi="Cambria Math"/>
                <w:lang w:val="en-US"/>
              </w:rPr>
              <m:t>o</m:t>
            </m:r>
          </m:sup>
        </m:sSup>
      </m:oMath>
      <w:r w:rsidRPr="000B42A7">
        <w:t>’dır</w:t>
      </w:r>
      <w:r w:rsidR="00205E2B" w:rsidRPr="000B42A7">
        <w:t xml:space="preserve">.  T </w:t>
      </w:r>
      <w:r w:rsidR="00001CE3" w:rsidRPr="000B42A7">
        <w:t>ile</w:t>
      </w:r>
      <w:r w:rsidR="00205E2B" w:rsidRPr="000B42A7">
        <w:t xml:space="preserve"> </w:t>
      </w:r>
      <m:oMath>
        <m:r>
          <w:rPr>
            <w:rFonts w:ascii="Cambria Math" w:hAnsi="Cambria Math"/>
            <w:lang w:val="en-US"/>
          </w:rPr>
          <m:t>θ</m:t>
        </m:r>
      </m:oMath>
      <w:r w:rsidR="00205E2B" w:rsidRPr="000B42A7">
        <w:t xml:space="preserve"> </w:t>
      </w:r>
      <w:r w:rsidR="00001CE3" w:rsidRPr="000B42A7">
        <w:t>arasındaki doğrusal olmayan ilişki</w:t>
      </w:r>
      <w:r w:rsidR="00C53C56" w:rsidRPr="000B42A7">
        <w:t xml:space="preserve"> Şekil</w:t>
      </w:r>
      <w:r w:rsidR="00205E2B" w:rsidRPr="000B42A7">
        <w:t xml:space="preserve"> (3.1b)</w:t>
      </w:r>
      <w:r w:rsidR="00C53C56" w:rsidRPr="000B42A7">
        <w:t>’de gösterilmiştir</w:t>
      </w:r>
      <w:r w:rsidR="00205E2B" w:rsidRPr="000B42A7">
        <w:t>.</w:t>
      </w:r>
      <w:r w:rsidR="000D0D4A">
        <w:t xml:space="preserve"> </w:t>
      </w:r>
      <w:r w:rsidR="00C53C56" w:rsidRPr="000B42A7">
        <w:t>Taylor serilerini kullanarak,</w:t>
      </w:r>
    </w:p>
    <w:p w:rsidR="000D0D4A" w:rsidRPr="000B42A7" w:rsidRDefault="000D0D4A" w:rsidP="00205E2B">
      <w:pPr>
        <w:spacing w:line="360" w:lineRule="auto"/>
        <w:ind w:firstLine="567"/>
        <w:jc w:val="both"/>
      </w:pPr>
    </w:p>
    <w:p w:rsidR="00205E2B" w:rsidRPr="00735AE0" w:rsidRDefault="00735AE0" w:rsidP="000C0EA8">
      <w:pPr>
        <w:spacing w:line="360" w:lineRule="auto"/>
        <w:ind w:left="708" w:firstLine="708"/>
        <w:jc w:val="both"/>
      </w:pPr>
      <m:oMathPara>
        <m:oMath>
          <m:r>
            <w:rPr>
              <w:rFonts w:ascii="Cambria Math" w:hAnsi="Cambria Math"/>
              <w:lang w:val="en-US"/>
            </w:rPr>
            <m:t>T</m:t>
          </m:r>
          <m:r>
            <w:rPr>
              <w:rFonts w:hAnsi="Cambria Math"/>
              <w:lang w:val="en-US"/>
            </w:rPr>
            <m:t>≅</m:t>
          </m:r>
          <m:acc>
            <m:accPr>
              <m:chr m:val="̅"/>
              <m:ctrlPr>
                <w:rPr>
                  <w:rFonts w:ascii="Cambria Math" w:hAnsi="Cambria Math"/>
                  <w:i/>
                  <w:lang w:val="en-US"/>
                </w:rPr>
              </m:ctrlPr>
            </m:accPr>
            <m:e>
              <m:r>
                <w:rPr>
                  <w:rFonts w:ascii="Cambria Math" w:hAnsi="Cambria Math"/>
                  <w:lang w:val="en-US"/>
                </w:rPr>
                <m:t>T</m:t>
              </m:r>
            </m:e>
          </m:acc>
          <m:r>
            <w:rPr>
              <w:rFonts w:ascii="Cambria Math"/>
              <w:lang w:val="en-US"/>
            </w:rPr>
            <m:t>+</m:t>
          </m:r>
          <m:r>
            <w:rPr>
              <w:rFonts w:ascii="Cambria Math" w:hAnsi="Cambria Math"/>
              <w:lang w:val="en-US"/>
            </w:rPr>
            <m:t>MgL</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r>
                        <w:rPr>
                          <w:rFonts w:ascii="Cambria Math"/>
                          <w:lang w:val="en-US"/>
                        </w:rPr>
                        <m:t>(</m:t>
                      </m:r>
                      <m:r>
                        <w:rPr>
                          <w:rFonts w:ascii="Cambria Math" w:hAnsi="Cambria Math"/>
                          <w:lang w:val="en-US"/>
                        </w:rPr>
                        <m:t>sinθ</m:t>
                      </m:r>
                      <m:r>
                        <w:rPr>
                          <w:rFonts w:ascii="Cambria Math"/>
                          <w:lang w:val="en-US"/>
                        </w:rPr>
                        <m:t>)</m:t>
                      </m:r>
                    </m:num>
                    <m:den>
                      <m:r>
                        <w:rPr>
                          <w:rFonts w:ascii="Cambria Math" w:hAnsi="Cambria Math"/>
                          <w:lang w:val="en-US"/>
                        </w:rPr>
                        <m:t>dθ</m:t>
                      </m:r>
                    </m:den>
                  </m:f>
                </m:e>
              </m:d>
            </m:e>
            <m:sub>
              <m:r>
                <w:rPr>
                  <w:rFonts w:ascii="Cambria Math" w:hAnsi="Cambria Math"/>
                  <w:lang w:val="en-US"/>
                </w:rPr>
                <m:t>θ</m:t>
              </m:r>
              <m:r>
                <w:rPr>
                  <w:rFonts w:ascii="Cambria Math"/>
                  <w:lang w:val="en-US"/>
                </w:rPr>
                <m:t>=</m:t>
              </m:r>
              <m:acc>
                <m:accPr>
                  <m:chr m:val="̅"/>
                  <m:ctrlPr>
                    <w:rPr>
                      <w:rFonts w:ascii="Cambria Math" w:hAnsi="Cambria Math"/>
                      <w:i/>
                      <w:lang w:val="en-US"/>
                    </w:rPr>
                  </m:ctrlPr>
                </m:accPr>
                <m:e>
                  <m:r>
                    <w:rPr>
                      <w:rFonts w:ascii="Cambria Math" w:hAnsi="Cambria Math"/>
                      <w:lang w:val="en-US"/>
                    </w:rPr>
                    <m:t>θ</m:t>
                  </m:r>
                </m:e>
              </m:acc>
            </m:sub>
          </m:sSub>
          <m:d>
            <m:dPr>
              <m:ctrlPr>
                <w:rPr>
                  <w:rFonts w:ascii="Cambria Math" w:hAnsi="Cambria Math"/>
                  <w:i/>
                  <w:lang w:val="en-US"/>
                </w:rPr>
              </m:ctrlPr>
            </m:dPr>
            <m:e>
              <m:r>
                <w:rPr>
                  <w:rFonts w:ascii="Cambria Math" w:hAnsi="Cambria Math"/>
                  <w:lang w:val="en-US"/>
                </w:rPr>
                <m:t>θ-</m:t>
              </m:r>
              <m:acc>
                <m:accPr>
                  <m:chr m:val="̅"/>
                  <m:ctrlPr>
                    <w:rPr>
                      <w:rFonts w:ascii="Cambria Math" w:hAnsi="Cambria Math"/>
                      <w:i/>
                      <w:lang w:val="en-US"/>
                    </w:rPr>
                  </m:ctrlPr>
                </m:accPr>
                <m:e>
                  <m:r>
                    <w:rPr>
                      <w:rFonts w:ascii="Cambria Math" w:hAnsi="Cambria Math"/>
                      <w:lang w:val="en-US"/>
                    </w:rPr>
                    <m:t>θ</m:t>
                  </m:r>
                </m:e>
              </m:acc>
            </m:e>
          </m:d>
        </m:oMath>
      </m:oMathPara>
    </w:p>
    <w:p w:rsidR="000D0D4A" w:rsidRPr="000B42A7" w:rsidRDefault="000D0D4A" w:rsidP="000C0EA8">
      <w:pPr>
        <w:spacing w:line="360" w:lineRule="auto"/>
        <w:ind w:left="708" w:firstLine="708"/>
        <w:jc w:val="both"/>
      </w:pPr>
    </w:p>
    <w:p w:rsidR="00205E2B" w:rsidRDefault="00C53C56" w:rsidP="00205E2B">
      <w:pPr>
        <w:spacing w:line="360" w:lineRule="auto"/>
        <w:ind w:firstLine="567"/>
        <w:jc w:val="both"/>
      </w:pPr>
      <w:r w:rsidRPr="000B42A7">
        <w:t>Burada</w:t>
      </w:r>
      <w:r w:rsidR="00205E2B" w:rsidRPr="000B42A7">
        <w:t xml:space="preserve"> </w:t>
      </w:r>
      <m:oMath>
        <m:acc>
          <m:accPr>
            <m:chr m:val="̅"/>
            <m:ctrlPr>
              <w:rPr>
                <w:rFonts w:ascii="Cambria Math" w:hAnsi="Cambria Math"/>
                <w:i/>
                <w:lang w:val="en-US"/>
              </w:rPr>
            </m:ctrlPr>
          </m:accPr>
          <m:e>
            <m:r>
              <w:rPr>
                <w:rFonts w:ascii="Cambria Math" w:hAnsi="Cambria Math"/>
                <w:lang w:val="en-US"/>
              </w:rPr>
              <m:t>T</m:t>
            </m:r>
          </m:e>
        </m:acc>
        <m:r>
          <w:rPr>
            <w:rFonts w:ascii="Cambria Math"/>
            <w:lang w:val="en-US"/>
          </w:rPr>
          <m:t>=0</m:t>
        </m:r>
      </m:oMath>
      <w:r w:rsidR="00205E2B" w:rsidRPr="000B42A7">
        <w:t xml:space="preserve">. </w:t>
      </w:r>
      <w:r w:rsidRPr="000B42A7">
        <w:t>Böylece</w:t>
      </w:r>
      <w:r w:rsidR="00205E2B" w:rsidRPr="000B42A7">
        <w:t>,</w:t>
      </w:r>
    </w:p>
    <w:p w:rsidR="000D0D4A" w:rsidRPr="000B42A7" w:rsidRDefault="000D0D4A" w:rsidP="00205E2B">
      <w:pPr>
        <w:spacing w:line="360" w:lineRule="auto"/>
        <w:ind w:firstLine="567"/>
        <w:jc w:val="both"/>
      </w:pPr>
    </w:p>
    <w:p w:rsidR="00205E2B" w:rsidRPr="00735AE0" w:rsidRDefault="00735AE0" w:rsidP="000C0EA8">
      <w:pPr>
        <w:spacing w:line="360" w:lineRule="auto"/>
        <w:ind w:left="708" w:firstLine="708"/>
        <w:jc w:val="both"/>
      </w:pPr>
      <m:oMathPara>
        <m:oMath>
          <m:r>
            <w:rPr>
              <w:rFonts w:ascii="Cambria Math" w:hAnsi="Cambria Math"/>
              <w:lang w:val="en-US"/>
            </w:rPr>
            <m:t>T</m:t>
          </m:r>
          <m:r>
            <w:rPr>
              <w:rFonts w:ascii="Cambria Math"/>
              <w:lang w:val="en-US"/>
            </w:rPr>
            <m:t>=</m:t>
          </m:r>
          <m:r>
            <w:rPr>
              <w:rFonts w:ascii="Cambria Math" w:hAnsi="Cambria Math"/>
              <w:lang w:val="en-US"/>
            </w:rPr>
            <m:t>MgL</m:t>
          </m:r>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lang w:val="en-US"/>
                    </w:rPr>
                    <m:t>cos</m:t>
                  </m:r>
                </m:fName>
                <m:e>
                  <m:sSup>
                    <m:sSupPr>
                      <m:ctrlPr>
                        <w:rPr>
                          <w:rFonts w:ascii="Cambria Math" w:hAnsi="Cambria Math"/>
                          <w:i/>
                          <w:lang w:val="en-US"/>
                        </w:rPr>
                      </m:ctrlPr>
                    </m:sSupPr>
                    <m:e>
                      <m:r>
                        <w:rPr>
                          <w:rFonts w:ascii="Cambria Math"/>
                          <w:lang w:val="en-US"/>
                        </w:rPr>
                        <m:t>0</m:t>
                      </m:r>
                    </m:e>
                    <m:sup>
                      <m:r>
                        <w:rPr>
                          <w:rFonts w:ascii="Cambria Math" w:hAnsi="Cambria Math"/>
                          <w:lang w:val="en-US"/>
                        </w:rPr>
                        <m:t>o</m:t>
                      </m:r>
                    </m:sup>
                  </m:sSup>
                  <m:ctrlPr>
                    <w:rPr>
                      <w:rFonts w:ascii="Cambria Math" w:hAnsi="Cambria Math"/>
                      <w:i/>
                      <w:lang w:val="en-US"/>
                    </w:rPr>
                  </m:ctrlPr>
                </m:e>
              </m:func>
            </m:e>
          </m:d>
          <m:d>
            <m:dPr>
              <m:ctrlPr>
                <w:rPr>
                  <w:rFonts w:ascii="Cambria Math" w:hAnsi="Cambria Math"/>
                  <w:i/>
                  <w:lang w:val="en-US"/>
                </w:rPr>
              </m:ctrlPr>
            </m:dPr>
            <m:e>
              <m:r>
                <w:rPr>
                  <w:rFonts w:ascii="Cambria Math" w:hAnsi="Cambria Math"/>
                  <w:lang w:val="en-US"/>
                </w:rPr>
                <m:t>θ-</m:t>
              </m:r>
              <m:sSup>
                <m:sSupPr>
                  <m:ctrlPr>
                    <w:rPr>
                      <w:rFonts w:ascii="Cambria Math" w:hAnsi="Cambria Math"/>
                      <w:i/>
                      <w:lang w:val="en-US"/>
                    </w:rPr>
                  </m:ctrlPr>
                </m:sSupPr>
                <m:e>
                  <m:r>
                    <w:rPr>
                      <w:rFonts w:ascii="Cambria Math"/>
                      <w:lang w:val="en-US"/>
                    </w:rPr>
                    <m:t>0</m:t>
                  </m:r>
                </m:e>
                <m:sup>
                  <m:r>
                    <w:rPr>
                      <w:rFonts w:ascii="Cambria Math" w:hAnsi="Cambria Math"/>
                      <w:lang w:val="en-US"/>
                    </w:rPr>
                    <m:t>o</m:t>
                  </m:r>
                </m:sup>
              </m:sSup>
            </m:e>
          </m:d>
          <m:r>
            <w:rPr>
              <w:rFonts w:ascii="Cambria Math"/>
              <w:lang w:val="en-US"/>
            </w:rPr>
            <m:t xml:space="preserve">= </m:t>
          </m:r>
          <m:r>
            <w:rPr>
              <w:rFonts w:ascii="Cambria Math" w:hAnsi="Cambria Math"/>
              <w:lang w:val="en-US"/>
            </w:rPr>
            <m:t>MgLθ</m:t>
          </m:r>
        </m:oMath>
      </m:oMathPara>
    </w:p>
    <w:p w:rsidR="000D0D4A" w:rsidRPr="000B42A7" w:rsidRDefault="000D0D4A" w:rsidP="000C0EA8">
      <w:pPr>
        <w:spacing w:line="360" w:lineRule="auto"/>
        <w:ind w:left="708" w:firstLine="708"/>
        <w:jc w:val="both"/>
      </w:pPr>
    </w:p>
    <w:p w:rsidR="00205E2B" w:rsidRDefault="00C53C56" w:rsidP="00205E2B">
      <w:pPr>
        <w:spacing w:line="360" w:lineRule="auto"/>
        <w:ind w:firstLine="567"/>
        <w:jc w:val="both"/>
      </w:pPr>
      <w:r w:rsidRPr="000B42A7">
        <w:t>Bu yaklaşımın</w:t>
      </w:r>
      <w:r w:rsidR="00205E2B" w:rsidRPr="000B42A7">
        <w:t xml:space="preserve"> </w:t>
      </w:r>
      <m:oMath>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π</m:t>
            </m:r>
          </m:num>
          <m:den>
            <m:r>
              <w:rPr>
                <w:rFonts w:ascii="Cambria Math"/>
                <w:lang w:val="en-US"/>
              </w:rPr>
              <m:t>4</m:t>
            </m:r>
          </m:den>
        </m:f>
        <m:r>
          <w:rPr>
            <w:rFonts w:ascii="Cambria Math"/>
            <w:lang w:val="en-US"/>
          </w:rPr>
          <m:t>≤</m:t>
        </m:r>
        <m:r>
          <w:rPr>
            <w:rFonts w:ascii="Cambria Math" w:hAnsi="Cambria Math"/>
            <w:lang w:val="en-US"/>
          </w:rPr>
          <m:t>θ</m:t>
        </m:r>
        <m:r>
          <w:rPr>
            <w:rFonts w:ascii="Cambria Math"/>
            <w:lang w:val="en-US"/>
          </w:rPr>
          <m:t>≤</m:t>
        </m:r>
        <m:f>
          <m:fPr>
            <m:type m:val="skw"/>
            <m:ctrlPr>
              <w:rPr>
                <w:rFonts w:ascii="Cambria Math" w:hAnsi="Cambria Math"/>
                <w:i/>
                <w:lang w:val="en-US"/>
              </w:rPr>
            </m:ctrlPr>
          </m:fPr>
          <m:num>
            <m:r>
              <w:rPr>
                <w:rFonts w:ascii="Cambria Math" w:hAnsi="Cambria Math"/>
                <w:lang w:val="en-US"/>
              </w:rPr>
              <m:t>π</m:t>
            </m:r>
          </m:num>
          <m:den>
            <m:r>
              <w:rPr>
                <w:rFonts w:ascii="Cambria Math"/>
                <w:lang w:val="en-US"/>
              </w:rPr>
              <m:t>4</m:t>
            </m:r>
          </m:den>
        </m:f>
      </m:oMath>
      <w:r w:rsidRPr="000B42A7">
        <w:t xml:space="preserve"> arasında iyi sonuç verdiği Şekil (3.1b)’den görülmektedir. </w:t>
      </w:r>
    </w:p>
    <w:p w:rsidR="00AC2E71" w:rsidRDefault="00AC2E71" w:rsidP="00205E2B">
      <w:pPr>
        <w:spacing w:line="360" w:lineRule="auto"/>
        <w:ind w:firstLine="567"/>
        <w:jc w:val="both"/>
      </w:pPr>
    </w:p>
    <w:p w:rsidR="000D0D4A" w:rsidRDefault="000D0D4A" w:rsidP="00205E2B">
      <w:pPr>
        <w:spacing w:line="360" w:lineRule="auto"/>
        <w:ind w:firstLine="567"/>
        <w:jc w:val="both"/>
      </w:pPr>
    </w:p>
    <w:p w:rsidR="000D0D4A" w:rsidRDefault="000D0D4A" w:rsidP="00205E2B">
      <w:pPr>
        <w:spacing w:line="360" w:lineRule="auto"/>
        <w:ind w:firstLine="567"/>
        <w:jc w:val="both"/>
      </w:pPr>
    </w:p>
    <w:p w:rsidR="00AC2E71" w:rsidRDefault="00AC2E71" w:rsidP="00AC2E71">
      <w:pPr>
        <w:spacing w:line="360" w:lineRule="auto"/>
        <w:jc w:val="both"/>
        <w:rPr>
          <w:b/>
        </w:rPr>
      </w:pPr>
      <w:r w:rsidRPr="00AC2E71">
        <w:rPr>
          <w:b/>
        </w:rPr>
        <w:lastRenderedPageBreak/>
        <w:t>3.4 Transfer Fonksiyonları</w:t>
      </w:r>
    </w:p>
    <w:p w:rsidR="00AC2E71" w:rsidRDefault="00AC2E71" w:rsidP="00AC2E71">
      <w:pPr>
        <w:spacing w:line="360" w:lineRule="auto"/>
        <w:jc w:val="both"/>
      </w:pPr>
      <w:r w:rsidRPr="00AC2E71">
        <w:t xml:space="preserve">Transfer </w:t>
      </w:r>
      <w:r>
        <w:t xml:space="preserve">fonksiyonları, doğrusal sistemlerin (zaman-bağımsız, LTI) giriş-çıkış bağıntılarını karakterize etmek için kullanılır. Bir doğrusal sistemin transfer fonksiyonu tüm başlangıç koşulları sıfır kabul edilerek çıkış değişkeninin Laplace dönüşümünün giriş değişkeninin Laplace dönüşümüne oranı ile elde edilir. </w:t>
      </w:r>
    </w:p>
    <w:p w:rsidR="00AC2E71" w:rsidRDefault="00AC2E71" w:rsidP="00AC2E71">
      <w:pPr>
        <w:spacing w:line="360" w:lineRule="auto"/>
        <w:jc w:val="both"/>
      </w:pPr>
    </w:p>
    <w:p w:rsidR="00AC2E71" w:rsidRDefault="00AC2E71" w:rsidP="00AC2E71">
      <w:pPr>
        <w:spacing w:line="360" w:lineRule="auto"/>
        <w:jc w:val="both"/>
      </w:pPr>
      <w:r>
        <w:t>Aşağıdaki diferansiyel denklem ile ifade edilen doğrusal sistemi ele alalım;</w:t>
      </w:r>
    </w:p>
    <w:p w:rsidR="00981895" w:rsidRPr="00735AE0" w:rsidRDefault="00184F7D" w:rsidP="00981895">
      <w:pPr>
        <w:spacing w:line="360" w:lineRule="auto"/>
        <w:jc w:val="both"/>
        <w:rPr>
          <w:rFonts w:ascii="Cambria Math" w:hAnsi="Cambria Math"/>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y</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y</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y=</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m-1</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x</m:t>
          </m:r>
        </m:oMath>
      </m:oMathPara>
    </w:p>
    <w:p w:rsidR="00AC2E71" w:rsidRDefault="00AC2E71" w:rsidP="00AC2E71">
      <w:pPr>
        <w:spacing w:line="360" w:lineRule="auto"/>
        <w:jc w:val="both"/>
      </w:pPr>
    </w:p>
    <w:p w:rsidR="00981895" w:rsidRDefault="00981895" w:rsidP="00AC2E71">
      <w:pPr>
        <w:spacing w:line="360" w:lineRule="auto"/>
        <w:jc w:val="both"/>
      </w:pPr>
      <w:r>
        <w:t xml:space="preserve">Burada, </w:t>
      </w:r>
      <m:oMath>
        <m:r>
          <w:rPr>
            <w:rFonts w:ascii="Cambria Math" w:hAnsi="Cambria Math"/>
            <w:lang w:val="en-US"/>
          </w:rPr>
          <m:t>n≥m</m:t>
        </m:r>
      </m:oMath>
      <w:r>
        <w:t xml:space="preserve"> şartı sağlanmalıdır ve y = y(t) sistemin çıkışı, x = x(t) sistemin girişi veya uyarı fonksiyonudur. Bu sistemin transfer fonksiyonunu elde etmek için başlangıç koşulları sıfır kabul edilerek Laplace dönüşümü uygulanırsa</w:t>
      </w:r>
    </w:p>
    <w:p w:rsidR="00981895" w:rsidRDefault="00981895" w:rsidP="00AC2E71">
      <w:pPr>
        <w:spacing w:line="360" w:lineRule="auto"/>
        <w:jc w:val="both"/>
      </w:pPr>
    </w:p>
    <w:p w:rsidR="00981895" w:rsidRPr="00735AE0" w:rsidRDefault="00735AE0" w:rsidP="00981895">
      <w:pPr>
        <w:spacing w:line="360" w:lineRule="auto"/>
        <w:ind w:left="708" w:firstLine="708"/>
        <w:jc w:val="both"/>
        <w:rPr>
          <w:rFonts w:ascii="Cambria Math" w:hAnsi="Cambria Math"/>
          <w:lang w:val="en-US"/>
        </w:rPr>
      </w:pP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Y(s)</m:t>
              </m:r>
            </m:num>
            <m:den>
              <m:r>
                <w:rPr>
                  <w:rFonts w:ascii="Cambria Math" w:hAnsi="Cambria Math"/>
                  <w:lang w:val="en-US"/>
                </w:rPr>
                <m:t>X(s)</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s+</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s+</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den>
          </m:f>
        </m:oMath>
      </m:oMathPara>
    </w:p>
    <w:p w:rsidR="00981895" w:rsidRDefault="00981895" w:rsidP="00AC2E71">
      <w:pPr>
        <w:spacing w:line="360" w:lineRule="auto"/>
        <w:jc w:val="both"/>
      </w:pPr>
    </w:p>
    <w:p w:rsidR="00981895" w:rsidRDefault="00981895" w:rsidP="00AC2E71">
      <w:pPr>
        <w:spacing w:line="360" w:lineRule="auto"/>
        <w:jc w:val="both"/>
      </w:pPr>
      <w:r>
        <w:t>Burada G(s) transfer fonksiyonudur. Transfer fonksiyonunun özellikleri:</w:t>
      </w:r>
    </w:p>
    <w:p w:rsidR="00981895" w:rsidRDefault="00981895" w:rsidP="00AC2E71">
      <w:pPr>
        <w:spacing w:line="360" w:lineRule="auto"/>
        <w:jc w:val="both"/>
      </w:pPr>
    </w:p>
    <w:p w:rsidR="00981895" w:rsidRDefault="00981895" w:rsidP="00981895">
      <w:pPr>
        <w:numPr>
          <w:ilvl w:val="0"/>
          <w:numId w:val="32"/>
        </w:numPr>
        <w:spacing w:line="360" w:lineRule="auto"/>
        <w:jc w:val="both"/>
      </w:pPr>
      <w:r>
        <w:t xml:space="preserve">Transfer fonksiyonu sistemin kendine ait bir özelliktir, sisteme dışarıdan uygulanan giriş sinyalinden bağımsızdır. Sistemin giriş ve çıkışı arasındaki oransal ifadeyi verir fakat sistemin fiziksel özellikleri hakkında bir bilgi içermez. Bu sebepten farklı sistemler aynı transfer fonksiyonuna sahip olabilir. </w:t>
      </w:r>
    </w:p>
    <w:p w:rsidR="00981895" w:rsidRDefault="00981895" w:rsidP="00981895">
      <w:pPr>
        <w:numPr>
          <w:ilvl w:val="0"/>
          <w:numId w:val="32"/>
        </w:numPr>
        <w:spacing w:line="360" w:lineRule="auto"/>
        <w:jc w:val="both"/>
      </w:pPr>
      <w:r>
        <w:t xml:space="preserve">Bir sistemin transfer fonksiyonu sisteme uygulanan </w:t>
      </w:r>
      <w:r w:rsidR="000B691A">
        <w:t xml:space="preserve">birim </w:t>
      </w:r>
      <w:r>
        <w:t>ani d</w:t>
      </w:r>
      <w:r w:rsidR="000B691A">
        <w:t xml:space="preserve">arbe girişinden elde </w:t>
      </w:r>
      <w:r>
        <w:t xml:space="preserve">edilen çıkışın Laplace dönüşümüdür. </w:t>
      </w:r>
    </w:p>
    <w:p w:rsidR="00981895" w:rsidRDefault="00981895" w:rsidP="00981895">
      <w:pPr>
        <w:numPr>
          <w:ilvl w:val="0"/>
          <w:numId w:val="32"/>
        </w:numPr>
        <w:spacing w:line="360" w:lineRule="auto"/>
        <w:jc w:val="both"/>
      </w:pPr>
      <w:r>
        <w:t>Bir doğrusal sistemin kararlılığı transfer fonksiyonunun paydası olan özyapısal denklemin (</w:t>
      </w:r>
      <w:r w:rsidRPr="00565DD7">
        <w:rPr>
          <w:lang w:val="en-US"/>
        </w:rPr>
        <w:t>Characteristic Equation</w:t>
      </w:r>
      <w:r>
        <w:t>) sıfıra eşitlenip köklerinin bulunması ile bulunabilir. Bunlara sistemin kutupları (</w:t>
      </w:r>
      <w:r w:rsidRPr="00565DD7">
        <w:rPr>
          <w:lang w:val="en-US"/>
        </w:rPr>
        <w:t>poles</w:t>
      </w:r>
      <w:r>
        <w:t xml:space="preserve">) adı verilir. Sonuç olarak transfer fonksiyonunun paydasının tüm kökleri negatif ise sistem kararlıdır. Eğer kutuplardan bir tanesi bile pozitif gerçek kısma sahipse sistem kararsızdır. </w:t>
      </w:r>
    </w:p>
    <w:p w:rsidR="00C323BB" w:rsidRDefault="00C323BB" w:rsidP="00981895">
      <w:pPr>
        <w:numPr>
          <w:ilvl w:val="0"/>
          <w:numId w:val="32"/>
        </w:numPr>
        <w:spacing w:line="360" w:lineRule="auto"/>
        <w:jc w:val="both"/>
      </w:pPr>
      <w:r>
        <w:t>Transfer fonksiyonunda payın kökleri ise sistemin sıfırları (</w:t>
      </w:r>
      <w:r w:rsidRPr="00565DD7">
        <w:rPr>
          <w:lang w:val="en-US"/>
        </w:rPr>
        <w:t>zeros</w:t>
      </w:r>
      <w:r>
        <w:t>) olarak adlandırılır. Bunlar transfer fonksiyonunu sıfır yapan değerlerdir. Eğer transfer fonksiyonu çarpanlarına ayrılırsa</w:t>
      </w:r>
    </w:p>
    <w:p w:rsidR="00C323BB" w:rsidRDefault="00C323BB" w:rsidP="00C323BB">
      <w:pPr>
        <w:spacing w:line="360" w:lineRule="auto"/>
        <w:ind w:left="720"/>
        <w:jc w:val="both"/>
      </w:pPr>
    </w:p>
    <w:p w:rsidR="00C323BB" w:rsidRPr="00735AE0" w:rsidRDefault="00735AE0" w:rsidP="00C323BB">
      <w:pPr>
        <w:spacing w:line="360" w:lineRule="auto"/>
        <w:ind w:left="1416" w:firstLine="708"/>
        <w:jc w:val="both"/>
      </w:pPr>
      <m:oMathPara>
        <m:oMath>
          <m:r>
            <w:rPr>
              <w:rFonts w:ascii="Cambria Math" w:hAnsi="Cambria Math"/>
              <w:lang w:val="en-US"/>
            </w:rPr>
            <w:lastRenderedPageBreak/>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Y(s)</m:t>
              </m:r>
            </m:num>
            <m:den>
              <m:r>
                <w:rPr>
                  <w:rFonts w:ascii="Cambria Math" w:hAnsi="Cambria Math"/>
                  <w:lang w:val="en-US"/>
                </w:rPr>
                <m:t>X(s)</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e>
              </m:d>
              <m:d>
                <m:dPr>
                  <m:ctrlPr>
                    <w:rPr>
                      <w:rFonts w:ascii="Cambria Math" w:hAnsi="Cambria Math"/>
                      <w:i/>
                      <w:lang w:val="en-US"/>
                    </w:rPr>
                  </m:ctrlPr>
                </m:dPr>
                <m:e>
                  <m:r>
                    <w:rPr>
                      <w:rFonts w:ascii="Cambria Math" w:hAnsi="Cambria Math"/>
                      <w:lang w:val="en-US"/>
                    </w:rPr>
                    <m:t>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e>
              </m:d>
              <m:r>
                <w:rPr>
                  <w:rFonts w:ascii="Cambria Math" w:hAnsi="Cambria Math"/>
                  <w:lang w:val="en-US"/>
                </w:rPr>
                <m:t>…(s-</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r>
                <w:rPr>
                  <w:rFonts w:ascii="Cambria Math" w:hAnsi="Cambria Math"/>
                  <w:lang w:val="en-US"/>
                </w:rPr>
                <m:t>)</m:t>
              </m:r>
            </m:num>
            <m:den>
              <m:d>
                <m:dPr>
                  <m:ctrlPr>
                    <w:rPr>
                      <w:rFonts w:ascii="Cambria Math" w:hAnsi="Cambria Math"/>
                      <w:i/>
                      <w:lang w:val="en-US"/>
                    </w:rPr>
                  </m:ctrlPr>
                </m:dPr>
                <m:e>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d>
                <m:dPr>
                  <m:ctrlPr>
                    <w:rPr>
                      <w:rFonts w:ascii="Cambria Math" w:hAnsi="Cambria Math"/>
                      <w:i/>
                      <w:lang w:val="en-US"/>
                    </w:rPr>
                  </m:ctrlPr>
                </m:dPr>
                <m:e>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e>
              </m:d>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den>
          </m:f>
        </m:oMath>
      </m:oMathPara>
    </w:p>
    <w:p w:rsidR="00C323BB" w:rsidRDefault="00C323BB" w:rsidP="00C323BB">
      <w:pPr>
        <w:spacing w:line="360" w:lineRule="auto"/>
        <w:jc w:val="both"/>
      </w:pPr>
      <w:r>
        <w:tab/>
        <w:t xml:space="preserve">Burada, </w:t>
      </w:r>
    </w:p>
    <w:p w:rsidR="00C323BB" w:rsidRDefault="00C323BB" w:rsidP="00C323BB">
      <w:pPr>
        <w:spacing w:line="360" w:lineRule="auto"/>
        <w:jc w:val="both"/>
      </w:pPr>
      <w:r>
        <w:tab/>
      </w:r>
      <w:r>
        <w:tab/>
      </w:r>
      <w:r>
        <w:tab/>
      </w:r>
      <w:r w:rsidRPr="00C323BB">
        <w:rPr>
          <w:i/>
        </w:rPr>
        <w:t>z</w:t>
      </w:r>
      <w:r w:rsidRPr="00C323BB">
        <w:rPr>
          <w:i/>
          <w:vertAlign w:val="subscript"/>
        </w:rPr>
        <w:t>m</w:t>
      </w:r>
      <w:r>
        <w:t>: Transfer fonksiyonunun sıfırları</w:t>
      </w:r>
    </w:p>
    <w:p w:rsidR="00C323BB" w:rsidRPr="00C323BB" w:rsidRDefault="00C323BB" w:rsidP="00C323BB">
      <w:pPr>
        <w:spacing w:line="360" w:lineRule="auto"/>
        <w:jc w:val="both"/>
        <w:rPr>
          <w:rFonts w:ascii="Cambria Math" w:hAnsi="Cambria Math"/>
          <w:lang w:val="en-US"/>
        </w:rPr>
      </w:pPr>
      <w:r>
        <w:tab/>
      </w:r>
      <w:r>
        <w:tab/>
      </w:r>
      <w:r>
        <w:tab/>
      </w:r>
      <w:r>
        <w:rPr>
          <w:i/>
        </w:rPr>
        <w:t>p</w:t>
      </w:r>
      <w:r>
        <w:rPr>
          <w:i/>
          <w:vertAlign w:val="subscript"/>
        </w:rPr>
        <w:t>n</w:t>
      </w:r>
      <w:r>
        <w:t>: Transfer fonksiyonunun kutupları</w:t>
      </w:r>
    </w:p>
    <w:p w:rsidR="00C323BB" w:rsidRPr="00AC2E71" w:rsidRDefault="00C323BB" w:rsidP="00C323BB">
      <w:pPr>
        <w:spacing w:line="360" w:lineRule="auto"/>
        <w:ind w:left="720"/>
        <w:jc w:val="both"/>
      </w:pPr>
    </w:p>
    <w:p w:rsidR="00AC2E71" w:rsidRDefault="001E505C" w:rsidP="00205E2B">
      <w:pPr>
        <w:spacing w:line="360" w:lineRule="auto"/>
        <w:ind w:firstLine="567"/>
        <w:jc w:val="both"/>
      </w:pPr>
      <w:r>
        <w:t xml:space="preserve">Sistemin sıfırlarının karmaşık düzlemdeki yeri sistemin dinamiğine etki eder fakat kararlılığına etki etmez. </w:t>
      </w:r>
    </w:p>
    <w:p w:rsidR="001E505C" w:rsidRDefault="001E505C" w:rsidP="00241144">
      <w:pPr>
        <w:spacing w:line="360" w:lineRule="auto"/>
        <w:jc w:val="both"/>
      </w:pPr>
    </w:p>
    <w:p w:rsidR="001E505C" w:rsidRPr="00D50824" w:rsidRDefault="00F80DCE" w:rsidP="00F80DCE">
      <w:pPr>
        <w:numPr>
          <w:ilvl w:val="0"/>
          <w:numId w:val="32"/>
        </w:numPr>
        <w:spacing w:line="360" w:lineRule="auto"/>
        <w:jc w:val="both"/>
        <w:rPr>
          <w:rFonts w:ascii="Cambria Math" w:hAnsi="Cambria Math"/>
          <w:lang w:val="en-US"/>
        </w:rPr>
      </w:pPr>
      <w:r>
        <w:t>Sistemin transfer fonksiyonu biliniyorsa sistemin farklı giriş sinyallerine vereceği cevaplar kolayca çalışılabilir. Eğer bilinmiyorsa da gerçek sisteme bilinen sinyaller uygulanarak sistemin çıkışı elde edilir ve buradan sistemin belirli bir çalışma koşulunda transfer fonksiyonu modeli elde edilebilir (</w:t>
      </w:r>
      <w:r w:rsidRPr="00C01F9F">
        <w:rPr>
          <w:lang w:val="en-US"/>
        </w:rPr>
        <w:t>System Identification</w:t>
      </w:r>
      <w:r>
        <w:t xml:space="preserve">). </w:t>
      </w:r>
    </w:p>
    <w:p w:rsidR="00D50824" w:rsidRDefault="00D50824" w:rsidP="00D50824">
      <w:pPr>
        <w:spacing w:line="360" w:lineRule="auto"/>
        <w:jc w:val="both"/>
      </w:pPr>
    </w:p>
    <w:p w:rsidR="00D50824" w:rsidRPr="00F3454A" w:rsidRDefault="00D50824" w:rsidP="00D50824">
      <w:pPr>
        <w:pStyle w:val="ListeParagraf"/>
        <w:spacing w:line="360" w:lineRule="auto"/>
        <w:ind w:left="0"/>
        <w:jc w:val="both"/>
      </w:pPr>
      <w:r w:rsidRPr="00F3454A">
        <w:rPr>
          <w:b/>
        </w:rPr>
        <w:t>Örnek:</w:t>
      </w:r>
      <w:r w:rsidRPr="00F3454A">
        <w:t xml:space="preserve"> Bir önceki örnekte ele alınan sarkaç sisteminin hareket denklemini çıkaralım. T</w:t>
      </w:r>
      <w:r w:rsidRPr="00F3454A">
        <w:rPr>
          <w:vertAlign w:val="subscript"/>
        </w:rPr>
        <w:t xml:space="preserve">c  </w:t>
      </w:r>
      <w:r w:rsidRPr="00F3454A">
        <w:t xml:space="preserve"> sisteme dışarıdan uygulanan moment olsun (</w:t>
      </w:r>
      <w:r w:rsidR="00F3454A">
        <w:t>sistem</w:t>
      </w:r>
      <w:r w:rsidRPr="00F3454A">
        <w:t xml:space="preserve"> girişi) ve çıkış ise sistemin açısal konumu olarak kabul edilsin. Newton yasasını kullanarak dönel sistemin hareket denklemi elde edilebilir.</w:t>
      </w:r>
    </w:p>
    <w:p w:rsidR="00D50824" w:rsidRPr="00F3454A" w:rsidRDefault="00735AE0" w:rsidP="00D50824">
      <w:pPr>
        <w:pStyle w:val="ListeParagraf"/>
        <w:spacing w:line="360" w:lineRule="auto"/>
        <w:ind w:left="0"/>
        <w:jc w:val="both"/>
      </w:pPr>
      <w:r>
        <w:rPr>
          <w:noProof/>
          <w:lang w:eastAsia="tr-TR"/>
        </w:rPr>
        <w:drawing>
          <wp:anchor distT="0" distB="0" distL="114300" distR="114300" simplePos="0" relativeHeight="251659264" behindDoc="0" locked="0" layoutInCell="1" allowOverlap="1">
            <wp:simplePos x="0" y="0"/>
            <wp:positionH relativeFrom="column">
              <wp:posOffset>3612515</wp:posOffset>
            </wp:positionH>
            <wp:positionV relativeFrom="page">
              <wp:posOffset>5601970</wp:posOffset>
            </wp:positionV>
            <wp:extent cx="2347595" cy="2366645"/>
            <wp:effectExtent l="0" t="0" r="0" b="0"/>
            <wp:wrapSquare wrapText="bothSides"/>
            <wp:docPr id="10"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7595" cy="2366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50824" w:rsidRPr="00F3454A">
        <w:t xml:space="preserve">   </w:t>
      </w:r>
      <w:r w:rsidR="00D50824" w:rsidRPr="00F3454A">
        <w:fldChar w:fldCharType="begin"/>
      </w:r>
      <w:r w:rsidR="00D50824" w:rsidRPr="00F3454A">
        <w:instrText xml:space="preserve"> QUOTE </w:instrText>
      </w:r>
      <m:oMath>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T</m:t>
            </m:r>
          </m:e>
        </m:nary>
        <m:r>
          <m:rPr>
            <m:sty m:val="p"/>
          </m:rPr>
          <w:rPr>
            <w:rFonts w:ascii="Cambria Math" w:hAnsi="Cambria Math"/>
            <w:lang w:val="en-US"/>
          </w:rPr>
          <m:t>=I</m:t>
        </m:r>
        <m:acc>
          <m:accPr>
            <m:chr m:val="̈"/>
            <m:ctrlPr>
              <w:rPr>
                <w:rFonts w:ascii="Cambria Math" w:hAnsi="Cambria Math"/>
                <w:i/>
                <w:lang w:val="en-US"/>
              </w:rPr>
            </m:ctrlPr>
          </m:accPr>
          <m:e>
            <m:r>
              <m:rPr>
                <m:sty m:val="p"/>
              </m:rPr>
              <w:rPr>
                <w:rFonts w:ascii="Cambria Math" w:hAnsi="Cambria Math"/>
                <w:lang w:val="en-US"/>
              </w:rPr>
              <m:t>θ</m:t>
            </m:r>
          </m:e>
        </m:acc>
      </m:oMath>
      <w:r w:rsidR="00D50824" w:rsidRPr="00F3454A">
        <w:instrText xml:space="preserve"> </w:instrText>
      </w:r>
      <w:r w:rsidR="00D50824" w:rsidRPr="00F3454A">
        <w:fldChar w:fldCharType="separate"/>
      </w:r>
      <w:r w:rsidR="00D50824" w:rsidRPr="00F3454A">
        <w:rPr>
          <w:position w:val="-14"/>
        </w:rPr>
        <w:object w:dxaOrig="99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19.8pt" o:ole="">
            <v:imagedata r:id="rId11" o:title=""/>
          </v:shape>
          <o:OLEObject Type="Embed" ProgID="Equation.3" ShapeID="_x0000_i1025" DrawAspect="Content" ObjectID="_1549863033" r:id="rId12"/>
        </w:object>
      </w:r>
      <w:r w:rsidR="00D50824" w:rsidRPr="00F3454A">
        <w:fldChar w:fldCharType="end"/>
      </w:r>
      <w:r w:rsidR="00D50824" w:rsidRPr="00F3454A">
        <w:t xml:space="preserve">, </w:t>
      </w:r>
    </w:p>
    <w:p w:rsidR="00D50824" w:rsidRDefault="00D50824" w:rsidP="00D50824">
      <w:pPr>
        <w:spacing w:line="360" w:lineRule="auto"/>
        <w:jc w:val="both"/>
      </w:pPr>
      <w:r w:rsidRPr="00F3454A">
        <w:t xml:space="preserve">burada </w:t>
      </w:r>
      <w:r w:rsidRPr="00F3454A">
        <w:rPr>
          <w:i/>
        </w:rPr>
        <w:t xml:space="preserve">I </w:t>
      </w:r>
      <w:r w:rsidRPr="00F3454A">
        <w:t xml:space="preserve">dönme merkezine </w:t>
      </w:r>
      <w:r w:rsidR="00F3454A">
        <w:t>göre</w:t>
      </w:r>
      <w:r w:rsidRPr="00F3454A">
        <w:t xml:space="preserve"> atalet momentidir. Burada asılı kütle için </w:t>
      </w:r>
      <w:r w:rsidRPr="00F3454A">
        <w:rPr>
          <w:position w:val="-4"/>
        </w:rPr>
        <w:object w:dxaOrig="840" w:dyaOrig="300">
          <v:shape id="_x0000_i1026" type="#_x0000_t75" style="width:42pt;height:15pt" o:ole="">
            <v:imagedata r:id="rId13" o:title=""/>
          </v:shape>
          <o:OLEObject Type="Embed" ProgID="Equation.3" ShapeID="_x0000_i1026" DrawAspect="Content" ObjectID="_1549863034" r:id="rId14"/>
        </w:object>
      </w:r>
      <w:r w:rsidRPr="00F3454A">
        <w:t xml:space="preserve"> yerine konursa sistemin hareket</w:t>
      </w:r>
      <w:r>
        <w:t xml:space="preserve"> denklemi</w:t>
      </w:r>
    </w:p>
    <w:p w:rsidR="000C0EA8" w:rsidRDefault="000C0EA8" w:rsidP="00D50824">
      <w:pPr>
        <w:spacing w:line="360" w:lineRule="auto"/>
        <w:jc w:val="both"/>
      </w:pPr>
      <w:r>
        <w:t xml:space="preserve">                                                                                                </w:t>
      </w:r>
    </w:p>
    <w:p w:rsidR="000C0EA8" w:rsidRDefault="000C0EA8" w:rsidP="00D50824">
      <w:pPr>
        <w:spacing w:line="360" w:lineRule="auto"/>
        <w:jc w:val="both"/>
      </w:pPr>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-MgLθ=M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θ</m:t>
            </m:r>
          </m:e>
        </m:acc>
      </m:oMath>
      <w:r>
        <w:t xml:space="preserve">                                                                            </w:t>
      </w:r>
    </w:p>
    <w:p w:rsidR="00D50824" w:rsidRDefault="00D50824" w:rsidP="00D50824">
      <w:pPr>
        <w:pStyle w:val="ListeParagraf"/>
        <w:spacing w:line="360" w:lineRule="auto"/>
        <w:jc w:val="both"/>
        <w:rPr>
          <w:lang w:val="en-US"/>
        </w:rPr>
      </w:pPr>
    </w:p>
    <w:p w:rsidR="00D50824" w:rsidRDefault="00F3454A" w:rsidP="00D50824">
      <w:pPr>
        <w:pStyle w:val="ListeParagraf"/>
        <w:spacing w:line="360" w:lineRule="auto"/>
        <w:ind w:left="0"/>
        <w:jc w:val="both"/>
      </w:pPr>
      <w:r w:rsidRPr="00F3454A">
        <w:t>Başlangıç</w:t>
      </w:r>
      <w:r w:rsidR="00D50824" w:rsidRPr="00F3454A">
        <w:t xml:space="preserve"> koşulları sıfır kabul edilerek denklemin her iki tarafına Laplace dönüşümü uygulanırsa</w:t>
      </w:r>
    </w:p>
    <w:p w:rsidR="00EE170D" w:rsidRDefault="00EE170D" w:rsidP="00EE170D">
      <w:pPr>
        <w:pStyle w:val="ListeParagraf"/>
        <w:spacing w:line="360" w:lineRule="auto"/>
        <w:ind w:left="0"/>
        <w:jc w:val="both"/>
      </w:pPr>
      <w:r>
        <w:t xml:space="preserve">                   </w:t>
      </w:r>
      <w:r w:rsidR="000D0D4A">
        <w:t xml:space="preserve">                                                 </w:t>
      </w:r>
      <w:r>
        <w:t xml:space="preserve">                                                  </w:t>
      </w:r>
    </w:p>
    <w:p w:rsidR="000D0D4A" w:rsidRDefault="00EE170D" w:rsidP="00EE170D">
      <w:pPr>
        <w:pStyle w:val="ListeParagraf"/>
        <w:spacing w:line="360" w:lineRule="auto"/>
        <w:ind w:left="0"/>
        <w:jc w:val="both"/>
      </w:pPr>
      <w:r>
        <w:t xml:space="preserve">                                                                                       Ş</w:t>
      </w:r>
      <w:r w:rsidR="000D0D4A" w:rsidRPr="000B42A7">
        <w:t>ekil 3.</w:t>
      </w:r>
      <w:r w:rsidR="000D0D4A">
        <w:t>2</w:t>
      </w:r>
      <w:r w:rsidR="000D0D4A" w:rsidRPr="000B42A7">
        <w:t xml:space="preserve">. </w:t>
      </w:r>
      <w:r>
        <w:t>S</w:t>
      </w:r>
      <w:r w:rsidRPr="000B42A7">
        <w:t>arkaç</w:t>
      </w:r>
      <w:r>
        <w:t xml:space="preserve"> d</w:t>
      </w:r>
      <w:r w:rsidR="000D0D4A">
        <w:t>ış moment etkisinde</w:t>
      </w:r>
      <w:r>
        <w:t>.</w:t>
      </w:r>
      <w:r w:rsidR="000D0D4A" w:rsidRPr="000B42A7">
        <w:t xml:space="preserve">                      </w:t>
      </w:r>
    </w:p>
    <w:p w:rsidR="000D0D4A" w:rsidRPr="00F3454A" w:rsidRDefault="000D0D4A" w:rsidP="00D50824">
      <w:pPr>
        <w:pStyle w:val="ListeParagraf"/>
        <w:spacing w:line="360" w:lineRule="auto"/>
        <w:ind w:left="0"/>
        <w:jc w:val="both"/>
      </w:pPr>
      <w: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s</m:t>
                </m:r>
              </m:e>
            </m:d>
          </m:num>
          <m:den>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L</m:t>
            </m:r>
          </m:den>
        </m:f>
        <m:r>
          <w:rPr>
            <w:rFonts w:ascii="Cambria Math" w:hAnsi="Cambria Math"/>
            <w:lang w:val="en-US"/>
          </w:rPr>
          <m:t>θ</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θ</m:t>
        </m:r>
        <m:d>
          <m:dPr>
            <m:ctrlPr>
              <w:rPr>
                <w:rFonts w:ascii="Cambria Math" w:hAnsi="Cambria Math"/>
                <w:i/>
                <w:lang w:val="en-US"/>
              </w:rPr>
            </m:ctrlPr>
          </m:dPr>
          <m:e>
            <m:r>
              <w:rPr>
                <w:rFonts w:ascii="Cambria Math" w:hAnsi="Cambria Math"/>
                <w:lang w:val="en-US"/>
              </w:rPr>
              <m:t>s</m:t>
            </m:r>
          </m:e>
        </m:d>
      </m:oMath>
      <w:r>
        <w:t xml:space="preserve">                                                                                                     </w:t>
      </w:r>
    </w:p>
    <w:p w:rsidR="00D50824" w:rsidRPr="00FE6C40" w:rsidRDefault="00D50824" w:rsidP="00D50824">
      <w:pPr>
        <w:pStyle w:val="ListeParagraf"/>
        <w:spacing w:line="360" w:lineRule="auto"/>
        <w:jc w:val="both"/>
        <w:rPr>
          <w:lang w:val="en-US"/>
        </w:rPr>
      </w:pPr>
    </w:p>
    <w:p w:rsidR="00D50824" w:rsidRPr="00F3454A" w:rsidRDefault="00D50824" w:rsidP="00D50824">
      <w:pPr>
        <w:pStyle w:val="ListeParagraf"/>
        <w:spacing w:line="360" w:lineRule="auto"/>
        <w:ind w:left="0"/>
        <w:jc w:val="both"/>
      </w:pPr>
      <w:r w:rsidRPr="00F3454A">
        <w:t>Sistemin çıkışının Laplace dönüşümünün sistemin girişinin Laplace dönüşümüne oranı ile sarkaç sisteminin transfer fonksiyonu aşağıdaki gibi elde edilir:</w:t>
      </w:r>
    </w:p>
    <w:p w:rsidR="000C0EA8" w:rsidRPr="00735AE0" w:rsidRDefault="00735AE0" w:rsidP="000C0EA8">
      <w:pPr>
        <w:pStyle w:val="ListeParagraf"/>
        <w:spacing w:line="360" w:lineRule="auto"/>
        <w:ind w:left="0" w:firstLine="708"/>
        <w:jc w:val="both"/>
        <w:rPr>
          <w:lang w:val="en-US"/>
        </w:rPr>
      </w:pPr>
      <m:oMathPara>
        <m:oMath>
          <m:r>
            <w:rPr>
              <w:rFonts w:ascii="Cambria Math" w:hAnsi="Cambria Math"/>
              <w:lang w:val="en-US"/>
            </w:rPr>
            <w:lastRenderedPageBreak/>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θ(s)</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den>
              </m:f>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l</m:t>
                  </m:r>
                </m:den>
              </m:f>
            </m:den>
          </m:f>
        </m:oMath>
      </m:oMathPara>
    </w:p>
    <w:p w:rsidR="00D50824" w:rsidRDefault="00D50824" w:rsidP="000C0EA8">
      <w:pPr>
        <w:pStyle w:val="ListeParagraf"/>
        <w:spacing w:line="360" w:lineRule="auto"/>
        <w:ind w:left="0"/>
        <w:jc w:val="both"/>
        <w:rPr>
          <w:lang w:val="en-US"/>
        </w:rPr>
      </w:pPr>
      <w:r>
        <w:rPr>
          <w:lang w:val="en-US"/>
        </w:rPr>
        <w:t xml:space="preserve">  </w:t>
      </w:r>
    </w:p>
    <w:p w:rsidR="00F132F7" w:rsidRPr="000B42A7" w:rsidRDefault="00F132F7" w:rsidP="008C372E">
      <w:pPr>
        <w:spacing w:line="360" w:lineRule="auto"/>
        <w:jc w:val="both"/>
        <w:rPr>
          <w:b/>
        </w:rPr>
      </w:pPr>
      <w:r w:rsidRPr="000B42A7">
        <w:rPr>
          <w:b/>
        </w:rPr>
        <w:t>3.</w:t>
      </w:r>
      <w:r w:rsidR="00AC2E71">
        <w:rPr>
          <w:b/>
        </w:rPr>
        <w:t>5</w:t>
      </w:r>
      <w:r w:rsidRPr="000B42A7">
        <w:rPr>
          <w:b/>
        </w:rPr>
        <w:t xml:space="preserve"> Sistem değişkenlerinin sınıflandırılması ve Temel sistem elemanları</w:t>
      </w:r>
    </w:p>
    <w:p w:rsidR="00AC4E7E" w:rsidRPr="000B42A7" w:rsidRDefault="00AC4E7E" w:rsidP="008C372E">
      <w:pPr>
        <w:spacing w:line="360" w:lineRule="auto"/>
        <w:jc w:val="both"/>
      </w:pPr>
      <w:r w:rsidRPr="000B42A7">
        <w:t xml:space="preserve">Tüm bu sistemlerde enerjiyi yutan veya dağıtan direnç elemanı, enerjiyi kapasitif etkiyle depolayan kapasite elemanı ve enerjiyi </w:t>
      </w:r>
      <w:r w:rsidR="008E0210">
        <w:t>i</w:t>
      </w:r>
      <w:r w:rsidRPr="000B42A7">
        <w:t xml:space="preserve">ndüktif etkiyle depolayan </w:t>
      </w:r>
      <w:r w:rsidR="003D652A">
        <w:t>i</w:t>
      </w:r>
      <w:r w:rsidRPr="000B42A7">
        <w:t xml:space="preserve">ndüktans elemanı gibi 3 basit eleman bulunmaktadır. Direnç, kapasite ve </w:t>
      </w:r>
      <w:r w:rsidR="003D652A">
        <w:t>i</w:t>
      </w:r>
      <w:r w:rsidRPr="000B42A7">
        <w:t xml:space="preserve">ndüktans elemanları olarak gruplanan bu iki uçlu elemanlarda </w:t>
      </w:r>
      <w:r w:rsidR="00C23CFF">
        <w:rPr>
          <w:b/>
        </w:rPr>
        <w:t>uç</w:t>
      </w:r>
      <w:r w:rsidRPr="000B42A7">
        <w:rPr>
          <w:b/>
        </w:rPr>
        <w:t xml:space="preserve"> değişken </w:t>
      </w:r>
      <w:r w:rsidRPr="000B42A7">
        <w:t xml:space="preserve">ve </w:t>
      </w:r>
      <w:r w:rsidR="00C23CFF">
        <w:rPr>
          <w:b/>
        </w:rPr>
        <w:t>iç</w:t>
      </w:r>
      <w:r w:rsidRPr="000B42A7">
        <w:rPr>
          <w:b/>
        </w:rPr>
        <w:t xml:space="preserve"> değişken </w:t>
      </w:r>
      <w:r w:rsidRPr="000B42A7">
        <w:t>olmak üzere iki temel değişken tanımlanır.</w:t>
      </w:r>
    </w:p>
    <w:p w:rsidR="00AC4E7E" w:rsidRPr="000B42A7" w:rsidRDefault="00AC4E7E" w:rsidP="008C372E">
      <w:pPr>
        <w:spacing w:line="360" w:lineRule="auto"/>
        <w:jc w:val="both"/>
      </w:pPr>
    </w:p>
    <w:p w:rsidR="00AC4E7E" w:rsidRPr="000B42A7" w:rsidRDefault="00AC4E7E" w:rsidP="008C372E">
      <w:pPr>
        <w:spacing w:line="360" w:lineRule="auto"/>
        <w:jc w:val="both"/>
      </w:pPr>
    </w:p>
    <w:p w:rsidR="00AC4E7E" w:rsidRDefault="00AC4E7E" w:rsidP="008C372E">
      <w:pPr>
        <w:spacing w:line="360" w:lineRule="auto"/>
        <w:jc w:val="both"/>
      </w:pPr>
      <w:r w:rsidRPr="000B42A7">
        <w:rPr>
          <w:b/>
        </w:rPr>
        <w:t>Uç değişken (</w:t>
      </w:r>
      <w:r w:rsidR="00C23CFF">
        <w:rPr>
          <w:b/>
        </w:rPr>
        <w:t xml:space="preserve">e, </w:t>
      </w:r>
      <w:r w:rsidRPr="000B42A7">
        <w:rPr>
          <w:b/>
        </w:rPr>
        <w:t xml:space="preserve">effort): </w:t>
      </w:r>
      <w:r w:rsidRPr="000B42A7">
        <w:t>Bir elemanın iki ucu arasında bir fark değer olarak ölçülen değişkendir. Uç değişken ilgili elemanın uçları arasına bir ölçü aleti yerleştirilerek ölçülür. Buna göre elektrik sistemlerinde potansiyel farkı, mekanik sistemlerde öteleme veya dönme hızı, akışkan sistemlerde basınç farkı ve ısıl sistemlerde sıcaklık farkı birer uç değişkendir.</w:t>
      </w:r>
    </w:p>
    <w:p w:rsidR="00C23CFF" w:rsidRPr="000B42A7" w:rsidRDefault="00C23CFF" w:rsidP="008C372E">
      <w:pPr>
        <w:spacing w:line="360" w:lineRule="auto"/>
        <w:jc w:val="both"/>
      </w:pPr>
    </w:p>
    <w:p w:rsidR="00C23CFF" w:rsidRPr="000B42A7" w:rsidRDefault="00C23CFF" w:rsidP="00C23CFF">
      <w:pPr>
        <w:spacing w:line="360" w:lineRule="auto"/>
        <w:jc w:val="both"/>
      </w:pPr>
      <w:r w:rsidRPr="000B42A7">
        <w:rPr>
          <w:b/>
        </w:rPr>
        <w:t>İç değişken (</w:t>
      </w:r>
      <w:r>
        <w:rPr>
          <w:b/>
        </w:rPr>
        <w:t xml:space="preserve">r, </w:t>
      </w:r>
      <w:r w:rsidRPr="000B42A7">
        <w:rPr>
          <w:b/>
        </w:rPr>
        <w:t>rate</w:t>
      </w:r>
      <w:r w:rsidR="00F35816">
        <w:rPr>
          <w:b/>
        </w:rPr>
        <w:t>, flow</w:t>
      </w:r>
      <w:r w:rsidRPr="000B42A7">
        <w:rPr>
          <w:b/>
        </w:rPr>
        <w:t>):</w:t>
      </w:r>
      <w:r w:rsidRPr="000B42A7">
        <w:t xml:space="preserve"> Bir elemanın boyunca her bir noktasında aynı değerde ölçülen değişkendir. İç değişken, bir fiziksel sistemde ilgili fiziksel devre açılıp araya bir ölçü aleti yerleştirilerek ölçülür. Buna göre elektrik sistemlerinde akım, mekanik sistemlerde kuvvet veya moment, akışkan sistemlerde debi ve ısıl sistemlerde ısıl debi birer iç değişkendir.</w:t>
      </w:r>
    </w:p>
    <w:p w:rsidR="000C0EA8" w:rsidRPr="000B42A7" w:rsidRDefault="000C0EA8" w:rsidP="000C0EA8">
      <w:pPr>
        <w:autoSpaceDE w:val="0"/>
        <w:autoSpaceDN w:val="0"/>
        <w:adjustRightInd w:val="0"/>
        <w:spacing w:line="360" w:lineRule="auto"/>
        <w:jc w:val="both"/>
        <w:rPr>
          <w:color w:val="000000"/>
        </w:rPr>
      </w:pPr>
    </w:p>
    <w:p w:rsidR="000C0EA8" w:rsidRPr="000B42A7" w:rsidRDefault="000C0EA8" w:rsidP="000C0EA8">
      <w:pPr>
        <w:autoSpaceDE w:val="0"/>
        <w:autoSpaceDN w:val="0"/>
        <w:adjustRightInd w:val="0"/>
        <w:spacing w:line="360" w:lineRule="auto"/>
        <w:jc w:val="both"/>
        <w:rPr>
          <w:color w:val="000000"/>
        </w:rPr>
      </w:pPr>
      <w:r w:rsidRPr="000B42A7">
        <w:rPr>
          <w:color w:val="000000"/>
        </w:rPr>
        <w:t>Tablo 3.1. Sistemlerin uç ve iç değişkenleri</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673"/>
        <w:gridCol w:w="3273"/>
      </w:tblGrid>
      <w:tr w:rsidR="000C0EA8" w:rsidRPr="000B42A7" w:rsidTr="00A17766">
        <w:tc>
          <w:tcPr>
            <w:tcW w:w="2660"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Sistem</w:t>
            </w:r>
          </w:p>
        </w:tc>
        <w:tc>
          <w:tcPr>
            <w:tcW w:w="3673"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Uç değişken (</w:t>
            </w:r>
            <w:r w:rsidRPr="00370C29">
              <w:rPr>
                <w:color w:val="000000"/>
                <w:lang w:val="en-US"/>
              </w:rPr>
              <w:t>Across variable</w:t>
            </w:r>
            <w:r w:rsidRPr="000B42A7">
              <w:rPr>
                <w:color w:val="000000"/>
              </w:rPr>
              <w:t>)</w:t>
            </w:r>
          </w:p>
        </w:tc>
        <w:tc>
          <w:tcPr>
            <w:tcW w:w="3273"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İç değişken (</w:t>
            </w:r>
            <w:r w:rsidRPr="00370C29">
              <w:rPr>
                <w:color w:val="000000"/>
                <w:lang w:val="en-US"/>
              </w:rPr>
              <w:t>Through Variable</w:t>
            </w:r>
            <w:r w:rsidRPr="000B42A7">
              <w:rPr>
                <w:color w:val="000000"/>
              </w:rPr>
              <w:t>)</w:t>
            </w:r>
          </w:p>
        </w:tc>
      </w:tr>
      <w:tr w:rsidR="000C0EA8" w:rsidRPr="000B42A7" w:rsidTr="00A17766">
        <w:tc>
          <w:tcPr>
            <w:tcW w:w="2660"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Elektriksel</w:t>
            </w:r>
          </w:p>
        </w:tc>
        <w:tc>
          <w:tcPr>
            <w:tcW w:w="3673"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 xml:space="preserve">e (Gerilim, </w:t>
            </w:r>
            <w:r w:rsidRPr="00370C29">
              <w:rPr>
                <w:color w:val="000000"/>
                <w:lang w:val="en-US"/>
              </w:rPr>
              <w:t>Voltage</w:t>
            </w:r>
            <w:r w:rsidRPr="000B42A7">
              <w:rPr>
                <w:color w:val="000000"/>
              </w:rPr>
              <w:t xml:space="preserve">, </w:t>
            </w:r>
            <w:r w:rsidRPr="005C7BBB">
              <w:rPr>
                <w:color w:val="000000"/>
                <w:lang w:val="en-US"/>
              </w:rPr>
              <w:t>Potential</w:t>
            </w:r>
            <w:r w:rsidRPr="000B42A7">
              <w:rPr>
                <w:color w:val="000000"/>
              </w:rPr>
              <w:t xml:space="preserve">) </w:t>
            </w:r>
          </w:p>
        </w:tc>
        <w:tc>
          <w:tcPr>
            <w:tcW w:w="3273"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 xml:space="preserve">I (Akım, </w:t>
            </w:r>
            <w:r w:rsidRPr="00370C29">
              <w:rPr>
                <w:color w:val="000000"/>
                <w:lang w:val="en-US"/>
              </w:rPr>
              <w:t>Current</w:t>
            </w:r>
            <w:r w:rsidRPr="000B42A7">
              <w:rPr>
                <w:color w:val="000000"/>
              </w:rPr>
              <w:t>)</w:t>
            </w:r>
          </w:p>
        </w:tc>
      </w:tr>
      <w:tr w:rsidR="000C0EA8" w:rsidRPr="000B42A7" w:rsidTr="00A17766">
        <w:tc>
          <w:tcPr>
            <w:tcW w:w="2660"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 xml:space="preserve">Öteleme Mekanik </w:t>
            </w:r>
          </w:p>
        </w:tc>
        <w:tc>
          <w:tcPr>
            <w:tcW w:w="3673"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v (Hız</w:t>
            </w:r>
            <w:r>
              <w:rPr>
                <w:color w:val="000000"/>
              </w:rPr>
              <w:t xml:space="preserve">, </w:t>
            </w:r>
            <w:r w:rsidRPr="00370C29">
              <w:rPr>
                <w:color w:val="000000"/>
                <w:lang w:val="en-US"/>
              </w:rPr>
              <w:t>velocity</w:t>
            </w:r>
            <w:r w:rsidRPr="000B42A7">
              <w:rPr>
                <w:color w:val="000000"/>
              </w:rPr>
              <w:t>)</w:t>
            </w:r>
          </w:p>
        </w:tc>
        <w:tc>
          <w:tcPr>
            <w:tcW w:w="3273"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 xml:space="preserve">F (Kuvvet, </w:t>
            </w:r>
            <w:r w:rsidRPr="00370C29">
              <w:rPr>
                <w:color w:val="000000"/>
                <w:lang w:val="en-US"/>
              </w:rPr>
              <w:t>Force</w:t>
            </w:r>
            <w:r w:rsidRPr="000B42A7">
              <w:rPr>
                <w:color w:val="000000"/>
              </w:rPr>
              <w:t>)</w:t>
            </w:r>
          </w:p>
        </w:tc>
      </w:tr>
      <w:tr w:rsidR="000C0EA8" w:rsidRPr="000B42A7" w:rsidTr="00A17766">
        <w:tc>
          <w:tcPr>
            <w:tcW w:w="2660"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Dönel Mekanik</w:t>
            </w:r>
          </w:p>
        </w:tc>
        <w:tc>
          <w:tcPr>
            <w:tcW w:w="3673" w:type="dxa"/>
            <w:vAlign w:val="center"/>
          </w:tcPr>
          <w:p w:rsidR="000C0EA8" w:rsidRPr="000B42A7" w:rsidRDefault="000C0EA8" w:rsidP="00A17766">
            <w:pPr>
              <w:autoSpaceDE w:val="0"/>
              <w:autoSpaceDN w:val="0"/>
              <w:adjustRightInd w:val="0"/>
              <w:spacing w:line="360" w:lineRule="auto"/>
              <w:rPr>
                <w:color w:val="000000"/>
              </w:rPr>
            </w:pPr>
            <w:r w:rsidRPr="000B42A7">
              <w:rPr>
                <w:position w:val="-6"/>
              </w:rPr>
              <w:object w:dxaOrig="240" w:dyaOrig="220">
                <v:shape id="_x0000_i1027" type="#_x0000_t75" style="width:12pt;height:10.8pt" o:ole="">
                  <v:imagedata r:id="rId15" o:title=""/>
                </v:shape>
                <o:OLEObject Type="Embed" ProgID="Equation.DSMT4" ShapeID="_x0000_i1027" DrawAspect="Content" ObjectID="_1549863035" r:id="rId16"/>
              </w:object>
            </w:r>
            <w:r w:rsidRPr="000B42A7">
              <w:rPr>
                <w:position w:val="-6"/>
              </w:rPr>
              <w:t>(</w:t>
            </w:r>
            <w:r>
              <w:rPr>
                <w:position w:val="-6"/>
              </w:rPr>
              <w:t xml:space="preserve">Açısal </w:t>
            </w:r>
            <w:r w:rsidRPr="000B42A7">
              <w:rPr>
                <w:position w:val="-6"/>
              </w:rPr>
              <w:t>hız</w:t>
            </w:r>
            <w:r>
              <w:rPr>
                <w:position w:val="-6"/>
              </w:rPr>
              <w:t xml:space="preserve">, </w:t>
            </w:r>
            <w:r w:rsidRPr="00370C29">
              <w:rPr>
                <w:position w:val="-6"/>
                <w:lang w:val="en-US"/>
              </w:rPr>
              <w:t>angular velocity</w:t>
            </w:r>
            <w:r w:rsidRPr="000B42A7">
              <w:rPr>
                <w:position w:val="-6"/>
              </w:rPr>
              <w:t>)</w:t>
            </w:r>
          </w:p>
        </w:tc>
        <w:tc>
          <w:tcPr>
            <w:tcW w:w="3273"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T (Moment</w:t>
            </w:r>
            <w:r>
              <w:rPr>
                <w:color w:val="000000"/>
              </w:rPr>
              <w:t>,</w:t>
            </w:r>
            <w:r w:rsidRPr="000B42A7">
              <w:rPr>
                <w:color w:val="000000"/>
              </w:rPr>
              <w:t xml:space="preserve"> </w:t>
            </w:r>
            <w:r w:rsidRPr="00370C29">
              <w:rPr>
                <w:color w:val="000000"/>
                <w:lang w:val="en-US"/>
              </w:rPr>
              <w:t>Torque</w:t>
            </w:r>
            <w:r w:rsidRPr="000B42A7">
              <w:rPr>
                <w:color w:val="000000"/>
              </w:rPr>
              <w:t>)</w:t>
            </w:r>
          </w:p>
        </w:tc>
      </w:tr>
      <w:tr w:rsidR="000C0EA8" w:rsidRPr="000B42A7" w:rsidTr="00A17766">
        <w:tc>
          <w:tcPr>
            <w:tcW w:w="2660"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Akışkan</w:t>
            </w:r>
          </w:p>
        </w:tc>
        <w:tc>
          <w:tcPr>
            <w:tcW w:w="3673"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P (Basınç</w:t>
            </w:r>
            <w:r>
              <w:rPr>
                <w:color w:val="000000"/>
              </w:rPr>
              <w:t xml:space="preserve">, </w:t>
            </w:r>
            <w:r w:rsidRPr="005C7BBB">
              <w:rPr>
                <w:color w:val="000000"/>
                <w:lang w:val="en-US"/>
              </w:rPr>
              <w:t>pressure</w:t>
            </w:r>
            <w:r w:rsidRPr="000B42A7">
              <w:rPr>
                <w:color w:val="000000"/>
              </w:rPr>
              <w:t>)</w:t>
            </w:r>
          </w:p>
        </w:tc>
        <w:tc>
          <w:tcPr>
            <w:tcW w:w="3273"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 xml:space="preserve">q (Debi, </w:t>
            </w:r>
            <w:r w:rsidRPr="00370C29">
              <w:rPr>
                <w:color w:val="000000"/>
                <w:lang w:val="en-US"/>
              </w:rPr>
              <w:t>Flow</w:t>
            </w:r>
            <w:r w:rsidRPr="000B42A7">
              <w:rPr>
                <w:color w:val="000000"/>
              </w:rPr>
              <w:t xml:space="preserve"> rate)</w:t>
            </w:r>
          </w:p>
        </w:tc>
      </w:tr>
      <w:tr w:rsidR="000C0EA8" w:rsidRPr="000B42A7" w:rsidTr="00A17766">
        <w:tc>
          <w:tcPr>
            <w:tcW w:w="2660" w:type="dxa"/>
            <w:vAlign w:val="center"/>
          </w:tcPr>
          <w:p w:rsidR="000C0EA8" w:rsidRPr="000B42A7" w:rsidRDefault="000C0EA8" w:rsidP="00A17766">
            <w:pPr>
              <w:autoSpaceDE w:val="0"/>
              <w:autoSpaceDN w:val="0"/>
              <w:adjustRightInd w:val="0"/>
              <w:spacing w:line="360" w:lineRule="auto"/>
              <w:rPr>
                <w:color w:val="000000"/>
              </w:rPr>
            </w:pPr>
            <w:r w:rsidRPr="000B42A7">
              <w:rPr>
                <w:color w:val="000000"/>
              </w:rPr>
              <w:t>Isıl</w:t>
            </w:r>
          </w:p>
        </w:tc>
        <w:tc>
          <w:tcPr>
            <w:tcW w:w="3673" w:type="dxa"/>
            <w:vAlign w:val="center"/>
          </w:tcPr>
          <w:p w:rsidR="000C0EA8" w:rsidRPr="000B42A7" w:rsidRDefault="000C0EA8" w:rsidP="00A17766">
            <w:pPr>
              <w:autoSpaceDE w:val="0"/>
              <w:autoSpaceDN w:val="0"/>
              <w:adjustRightInd w:val="0"/>
              <w:spacing w:line="360" w:lineRule="auto"/>
              <w:rPr>
                <w:color w:val="000000"/>
              </w:rPr>
            </w:pPr>
            <w:r w:rsidRPr="000B42A7">
              <w:rPr>
                <w:position w:val="-6"/>
              </w:rPr>
              <w:object w:dxaOrig="200" w:dyaOrig="279">
                <v:shape id="_x0000_i1028" type="#_x0000_t75" style="width:10.2pt;height:13.8pt" o:ole="">
                  <v:imagedata r:id="rId17" o:title=""/>
                </v:shape>
                <o:OLEObject Type="Embed" ProgID="Equation.DSMT4" ShapeID="_x0000_i1028" DrawAspect="Content" ObjectID="_1549863036" r:id="rId18"/>
              </w:object>
            </w:r>
            <w:r w:rsidRPr="000B42A7">
              <w:rPr>
                <w:position w:val="-6"/>
              </w:rPr>
              <w:t xml:space="preserve"> (Sıcaklık</w:t>
            </w:r>
            <w:r>
              <w:rPr>
                <w:position w:val="-6"/>
              </w:rPr>
              <w:t xml:space="preserve">, </w:t>
            </w:r>
            <w:r>
              <w:rPr>
                <w:position w:val="-6"/>
                <w:lang w:val="en-US"/>
              </w:rPr>
              <w:t>temperature</w:t>
            </w:r>
            <w:r w:rsidRPr="000B42A7">
              <w:rPr>
                <w:position w:val="-6"/>
              </w:rPr>
              <w:t>)</w:t>
            </w:r>
          </w:p>
        </w:tc>
        <w:tc>
          <w:tcPr>
            <w:tcW w:w="3273" w:type="dxa"/>
            <w:vAlign w:val="center"/>
          </w:tcPr>
          <w:p w:rsidR="000C0EA8" w:rsidRPr="000B42A7" w:rsidRDefault="000C0EA8" w:rsidP="00A17766">
            <w:pPr>
              <w:spacing w:line="360" w:lineRule="auto"/>
            </w:pPr>
            <w:r w:rsidRPr="000B42A7">
              <w:t>q</w:t>
            </w:r>
            <w:r w:rsidRPr="000B42A7">
              <w:rPr>
                <w:vertAlign w:val="subscript"/>
              </w:rPr>
              <w:t xml:space="preserve">t </w:t>
            </w:r>
            <w:r w:rsidRPr="000B42A7">
              <w:t xml:space="preserve">(Isıl debi, </w:t>
            </w:r>
            <w:r w:rsidRPr="00370C29">
              <w:rPr>
                <w:lang w:val="en-US"/>
              </w:rPr>
              <w:t>Heat</w:t>
            </w:r>
            <w:r w:rsidRPr="000B42A7">
              <w:t xml:space="preserve"> </w:t>
            </w:r>
            <w:r w:rsidRPr="00370C29">
              <w:rPr>
                <w:lang w:val="en-US"/>
              </w:rPr>
              <w:t>Flow</w:t>
            </w:r>
            <w:r w:rsidRPr="000B42A7">
              <w:t xml:space="preserve"> rate)</w:t>
            </w:r>
          </w:p>
        </w:tc>
      </w:tr>
    </w:tbl>
    <w:p w:rsidR="00AC4E7E" w:rsidRPr="000B42A7" w:rsidRDefault="00AC4E7E" w:rsidP="008C372E">
      <w:pPr>
        <w:spacing w:line="360" w:lineRule="auto"/>
        <w:jc w:val="both"/>
      </w:pPr>
    </w:p>
    <w:p w:rsidR="00AC4E7E" w:rsidRDefault="00ED5BE6" w:rsidP="008C372E">
      <w:pPr>
        <w:spacing w:line="360" w:lineRule="auto"/>
        <w:jc w:val="both"/>
      </w:pPr>
      <w:r>
        <w:t>Uç</w:t>
      </w:r>
      <w:r w:rsidR="00AC4E7E" w:rsidRPr="000B42A7">
        <w:t xml:space="preserve"> değişken ve </w:t>
      </w:r>
      <w:r>
        <w:t>iç</w:t>
      </w:r>
      <w:r w:rsidR="00AC4E7E" w:rsidRPr="000B42A7">
        <w:t xml:space="preserve"> değişken tanımına dayanarak değişik mühendislik sistemleri için temel büyüklük olan </w:t>
      </w:r>
      <w:r w:rsidR="00AC4E7E" w:rsidRPr="000B42A7">
        <w:rPr>
          <w:b/>
        </w:rPr>
        <w:t xml:space="preserve">güç </w:t>
      </w:r>
      <w:r w:rsidR="00AC4E7E" w:rsidRPr="000B42A7">
        <w:t>ifadesini</w:t>
      </w:r>
    </w:p>
    <w:p w:rsidR="000B42A7" w:rsidRPr="000B42A7" w:rsidRDefault="000B42A7" w:rsidP="008C372E">
      <w:pPr>
        <w:spacing w:line="360" w:lineRule="auto"/>
        <w:jc w:val="both"/>
      </w:pPr>
    </w:p>
    <w:p w:rsidR="00AC4E7E" w:rsidRDefault="00AC4E7E" w:rsidP="00195A11">
      <w:pPr>
        <w:spacing w:line="360" w:lineRule="auto"/>
        <w:ind w:firstLine="708"/>
        <w:jc w:val="both"/>
        <w:rPr>
          <w:b/>
        </w:rPr>
      </w:pPr>
      <w:r w:rsidRPr="000B42A7">
        <w:rPr>
          <w:b/>
        </w:rPr>
        <w:t xml:space="preserve">Güç = Uç değişken x İç değişken </w:t>
      </w:r>
    </w:p>
    <w:p w:rsidR="00C23CFF" w:rsidRPr="008242FB" w:rsidRDefault="00C23CFF" w:rsidP="00195A11">
      <w:pPr>
        <w:autoSpaceDE w:val="0"/>
        <w:autoSpaceDN w:val="0"/>
        <w:adjustRightInd w:val="0"/>
        <w:spacing w:line="360" w:lineRule="auto"/>
        <w:ind w:firstLine="708"/>
        <w:jc w:val="both"/>
        <w:rPr>
          <w:lang w:val="en-US"/>
        </w:rPr>
      </w:pPr>
      <w:r w:rsidRPr="008242FB">
        <w:rPr>
          <w:position w:val="-10"/>
          <w:lang w:val="en-US"/>
        </w:rPr>
        <w:object w:dxaOrig="680" w:dyaOrig="320">
          <v:shape id="_x0000_i1029" type="#_x0000_t75" style="width:33.6pt;height:16.2pt" o:ole="">
            <v:imagedata r:id="rId19" o:title=""/>
          </v:shape>
          <o:OLEObject Type="Embed" ProgID="Equation.DSMT4" ShapeID="_x0000_i1029" DrawAspect="Content" ObjectID="_1549863037" r:id="rId20"/>
        </w:object>
      </w:r>
      <w:r w:rsidRPr="008242FB">
        <w:rPr>
          <w:lang w:val="en-US"/>
        </w:rPr>
        <w:t xml:space="preserve">                         </w:t>
      </w:r>
      <w:r w:rsidRPr="008242FB">
        <w:rPr>
          <w:lang w:val="en-US"/>
        </w:rPr>
        <w:tab/>
      </w:r>
      <w:r w:rsidRPr="008242FB">
        <w:rPr>
          <w:lang w:val="en-US"/>
        </w:rPr>
        <w:tab/>
      </w:r>
      <w:r w:rsidRPr="008242FB">
        <w:rPr>
          <w:lang w:val="en-US"/>
        </w:rPr>
        <w:tab/>
      </w:r>
      <w:r>
        <w:rPr>
          <w:lang w:val="en-US"/>
        </w:rPr>
        <w:tab/>
      </w:r>
      <w:r>
        <w:rPr>
          <w:lang w:val="en-US"/>
        </w:rPr>
        <w:tab/>
      </w:r>
      <w:r>
        <w:rPr>
          <w:lang w:val="en-US"/>
        </w:rPr>
        <w:tab/>
      </w:r>
      <w:r>
        <w:rPr>
          <w:lang w:val="en-US"/>
        </w:rPr>
        <w:tab/>
      </w:r>
      <w:r w:rsidR="00195A11">
        <w:rPr>
          <w:lang w:val="en-US"/>
        </w:rPr>
        <w:t xml:space="preserve">            </w:t>
      </w:r>
      <w:r w:rsidRPr="008242FB">
        <w:rPr>
          <w:lang w:val="en-US"/>
        </w:rPr>
        <w:t>(3.</w:t>
      </w:r>
      <w:r>
        <w:rPr>
          <w:lang w:val="en-US"/>
        </w:rPr>
        <w:t>7</w:t>
      </w:r>
      <w:r w:rsidRPr="008242FB">
        <w:rPr>
          <w:lang w:val="en-US"/>
        </w:rPr>
        <w:t>)</w:t>
      </w:r>
    </w:p>
    <w:p w:rsidR="000B42A7" w:rsidRPr="000B42A7" w:rsidRDefault="000B42A7" w:rsidP="008C372E">
      <w:pPr>
        <w:spacing w:line="360" w:lineRule="auto"/>
        <w:jc w:val="both"/>
      </w:pPr>
    </w:p>
    <w:p w:rsidR="00AC4E7E" w:rsidRPr="000B42A7" w:rsidRDefault="00830BF6" w:rsidP="008C372E">
      <w:pPr>
        <w:spacing w:line="360" w:lineRule="auto"/>
        <w:jc w:val="both"/>
      </w:pPr>
      <w:r w:rsidRPr="000B42A7">
        <w:t>ş</w:t>
      </w:r>
      <w:r w:rsidR="00AC4E7E" w:rsidRPr="000B42A7">
        <w:t>eklinde yazabiliriz. Çeşitli sistemlerde basit elemanların değişkenleri arasındaki fiziksel bağıntıların benzer olması bu elemanlara ait matematiksel modelinde aynı olmasını sağlamaktadır. Bu durum sistemler arasındaki temel benzerlikleri ortaya koymaktadır. Basit elemanların seri ve paralel olarak bağlanmasıyla ortaya çıkan karmaşık sistemlerin matematiksel modelleri de kolayca elde edilmektedir. Burada ele alınan sistem elemanları idealleştirilmiş elemanlar olup gerektiğinde çalışma bölgesi içinde lineerleştirilmiştir.</w:t>
      </w:r>
    </w:p>
    <w:p w:rsidR="00F27D1E" w:rsidRPr="000B42A7" w:rsidRDefault="00F27D1E" w:rsidP="00F27D1E">
      <w:pPr>
        <w:autoSpaceDE w:val="0"/>
        <w:autoSpaceDN w:val="0"/>
        <w:adjustRightInd w:val="0"/>
        <w:spacing w:line="360" w:lineRule="auto"/>
        <w:jc w:val="both"/>
      </w:pPr>
    </w:p>
    <w:p w:rsidR="00F27D1E" w:rsidRPr="000B42A7" w:rsidRDefault="00F27D1E" w:rsidP="00F27D1E">
      <w:pPr>
        <w:autoSpaceDE w:val="0"/>
        <w:autoSpaceDN w:val="0"/>
        <w:adjustRightInd w:val="0"/>
        <w:spacing w:line="360" w:lineRule="auto"/>
        <w:jc w:val="both"/>
      </w:pPr>
      <w:r w:rsidRPr="000B42A7">
        <w:t>Enerji ifadesi bir zaman aralığında harcanan gücün toplamı olduğundan</w:t>
      </w:r>
    </w:p>
    <w:p w:rsidR="00F27D1E" w:rsidRPr="000B42A7" w:rsidRDefault="00F27D1E" w:rsidP="00F27D1E">
      <w:pPr>
        <w:autoSpaceDE w:val="0"/>
        <w:autoSpaceDN w:val="0"/>
        <w:adjustRightInd w:val="0"/>
        <w:spacing w:line="360" w:lineRule="auto"/>
        <w:jc w:val="both"/>
      </w:pPr>
    </w:p>
    <w:p w:rsidR="00F27D1E" w:rsidRPr="000B42A7" w:rsidRDefault="00F27D1E" w:rsidP="00F27D1E">
      <w:pPr>
        <w:autoSpaceDE w:val="0"/>
        <w:autoSpaceDN w:val="0"/>
        <w:adjustRightInd w:val="0"/>
        <w:spacing w:line="360" w:lineRule="auto"/>
        <w:jc w:val="both"/>
      </w:pPr>
      <w:r w:rsidRPr="000B42A7">
        <w:tab/>
      </w:r>
      <w:r w:rsidRPr="000B42A7">
        <w:rPr>
          <w:position w:val="-16"/>
        </w:rPr>
        <w:object w:dxaOrig="1820" w:dyaOrig="440">
          <v:shape id="_x0000_i1030" type="#_x0000_t75" style="width:90.6pt;height:21.6pt" o:ole="">
            <v:imagedata r:id="rId21" o:title=""/>
          </v:shape>
          <o:OLEObject Type="Embed" ProgID="Equation.DSMT4" ShapeID="_x0000_i1030" DrawAspect="Content" ObjectID="_1549863038" r:id="rId22"/>
        </w:object>
      </w:r>
      <w:r w:rsidRPr="000B42A7">
        <w:t xml:space="preserve">                      </w:t>
      </w:r>
      <w:r w:rsidRPr="000B42A7">
        <w:tab/>
      </w:r>
      <w:r w:rsidRPr="000B42A7">
        <w:tab/>
      </w:r>
      <w:r w:rsidRPr="000B42A7">
        <w:tab/>
      </w:r>
      <w:r w:rsidRPr="000B42A7">
        <w:tab/>
      </w:r>
      <w:r w:rsidRPr="000B42A7">
        <w:tab/>
      </w:r>
      <w:r w:rsidRPr="000B42A7">
        <w:tab/>
      </w:r>
      <w:r w:rsidRPr="000B42A7">
        <w:tab/>
        <w:t>(3.8)</w:t>
      </w:r>
    </w:p>
    <w:p w:rsidR="00F27D1E" w:rsidRPr="000B42A7" w:rsidRDefault="00F27D1E" w:rsidP="00F27D1E">
      <w:pPr>
        <w:autoSpaceDE w:val="0"/>
        <w:autoSpaceDN w:val="0"/>
        <w:adjustRightInd w:val="0"/>
        <w:spacing w:line="360" w:lineRule="auto"/>
        <w:jc w:val="both"/>
      </w:pPr>
    </w:p>
    <w:p w:rsidR="00F27D1E" w:rsidRPr="000B42A7" w:rsidRDefault="00F27D1E" w:rsidP="00F27D1E">
      <w:pPr>
        <w:autoSpaceDE w:val="0"/>
        <w:autoSpaceDN w:val="0"/>
        <w:adjustRightInd w:val="0"/>
        <w:spacing w:line="360" w:lineRule="auto"/>
        <w:jc w:val="both"/>
      </w:pPr>
      <w:r w:rsidRPr="000B42A7">
        <w:t xml:space="preserve">Örneğin bir yayın kuvvet-deplasman ilişkisi </w:t>
      </w:r>
      <w:r w:rsidR="000C0EA8" w:rsidRPr="000B42A7">
        <w:rPr>
          <w:position w:val="-10"/>
        </w:rPr>
        <w:object w:dxaOrig="740" w:dyaOrig="320">
          <v:shape id="_x0000_i1031" type="#_x0000_t75" style="width:37.8pt;height:16.2pt" o:ole="">
            <v:imagedata r:id="rId23" o:title=""/>
          </v:shape>
          <o:OLEObject Type="Embed" ProgID="Equation.DSMT4" ShapeID="_x0000_i1031" DrawAspect="Content" ObjectID="_1549863039" r:id="rId24"/>
        </w:object>
      </w:r>
      <w:r w:rsidRPr="000B42A7">
        <w:t xml:space="preserve">. Buradan, uç değişken </w:t>
      </w:r>
      <w:r w:rsidRPr="000B42A7">
        <w:fldChar w:fldCharType="begin"/>
      </w:r>
      <w:r w:rsidRPr="000B42A7">
        <w:instrText xml:space="preserve"> QUOTE </w:instrText>
      </w:r>
      <m:oMath>
        <m:r>
          <m:rPr>
            <m:sty m:val="p"/>
          </m:rPr>
          <w:rPr>
            <w:rFonts w:ascii="Cambria Math" w:hAnsi="Cambria Math"/>
            <w:lang w:val="en-US"/>
          </w:rPr>
          <m:t>e</m:t>
        </m:r>
        <m:r>
          <m:rPr>
            <m:sty m:val="p"/>
          </m:rPr>
          <w:rPr>
            <w:rFonts w:ascii="Cambria Math"/>
            <w:lang w:val="en-US"/>
          </w:rPr>
          <m:t>=</m:t>
        </m:r>
        <m:r>
          <m:rPr>
            <m:sty m:val="p"/>
          </m:rPr>
          <w:rPr>
            <w:rFonts w:ascii="Cambria Math" w:hAnsi="Cambria Math"/>
            <w:lang w:val="en-US"/>
          </w:rPr>
          <m:t>dx</m:t>
        </m:r>
        <m:r>
          <m:rPr>
            <m:sty m:val="p"/>
          </m:rPr>
          <w:rPr>
            <w:rFonts w:ascii="Cambria Math"/>
            <w:lang w:val="en-US"/>
          </w:rPr>
          <m:t>/</m:t>
        </m:r>
        <m:r>
          <m:rPr>
            <m:sty m:val="p"/>
          </m:rPr>
          <w:rPr>
            <w:rFonts w:ascii="Cambria Math" w:hAnsi="Cambria Math"/>
            <w:lang w:val="en-US"/>
          </w:rPr>
          <m:t>dt</m:t>
        </m:r>
      </m:oMath>
      <w:r w:rsidRPr="000B42A7">
        <w:instrText xml:space="preserve"> </w:instrText>
      </w:r>
      <w:r w:rsidRPr="000B42A7">
        <w:fldChar w:fldCharType="separate"/>
      </w:r>
      <m:oMath>
        <m:r>
          <m:rPr>
            <m:sty m:val="p"/>
          </m:rPr>
          <w:rPr>
            <w:rFonts w:ascii="Cambria Math" w:hAnsi="Cambria Math"/>
            <w:lang w:val="en-US"/>
          </w:rPr>
          <m:t xml:space="preserve"> e</m:t>
        </m:r>
        <m:r>
          <m:rPr>
            <m:sty m:val="p"/>
          </m:rPr>
          <w:rPr>
            <w:rFonts w:ascii="Cambria Math"/>
            <w:lang w:val="en-US"/>
          </w:rPr>
          <m:t>=v=</m:t>
        </m:r>
        <m:r>
          <m:rPr>
            <m:sty m:val="p"/>
          </m:rPr>
          <w:rPr>
            <w:rFonts w:ascii="Cambria Math" w:hAnsi="Cambria Math"/>
            <w:lang w:val="en-US"/>
          </w:rPr>
          <m:t>dx</m:t>
        </m:r>
        <m:r>
          <m:rPr>
            <m:sty m:val="p"/>
          </m:rPr>
          <w:rPr>
            <w:rFonts w:ascii="Cambria Math"/>
            <w:lang w:val="en-US"/>
          </w:rPr>
          <m:t>/</m:t>
        </m:r>
        <m:r>
          <m:rPr>
            <m:sty m:val="p"/>
          </m:rPr>
          <w:rPr>
            <w:rFonts w:ascii="Cambria Math" w:hAnsi="Cambria Math"/>
            <w:lang w:val="en-US"/>
          </w:rPr>
          <m:t>dt</m:t>
        </m:r>
      </m:oMath>
      <w:r w:rsidR="000C0EA8" w:rsidRPr="008242FB">
        <w:rPr>
          <w:lang w:val="en-US"/>
        </w:rPr>
        <w:t xml:space="preserve"> </w:t>
      </w:r>
      <w:r w:rsidRPr="000B42A7">
        <w:fldChar w:fldCharType="end"/>
      </w:r>
      <w:r w:rsidRPr="000B42A7">
        <w:t xml:space="preserve"> ve iç değişken </w:t>
      </w:r>
      <w:r w:rsidRPr="000B42A7">
        <w:fldChar w:fldCharType="begin"/>
      </w:r>
      <w:r w:rsidRPr="000B42A7">
        <w:instrText xml:space="preserve"> QUOTE </w:instrText>
      </w:r>
      <m:oMath>
        <m:r>
          <m:rPr>
            <m:sty m:val="p"/>
          </m:rPr>
          <w:rPr>
            <w:rFonts w:ascii="Cambria Math" w:hAnsi="Cambria Math"/>
            <w:lang w:val="en-US"/>
          </w:rPr>
          <m:t>r</m:t>
        </m:r>
        <m:r>
          <m:rPr>
            <m:sty m:val="p"/>
          </m:rPr>
          <w:rPr>
            <w:rFonts w:ascii="Cambria Math"/>
            <w:lang w:val="en-US"/>
          </w:rPr>
          <m:t>=</m:t>
        </m:r>
        <m:r>
          <m:rPr>
            <m:sty m:val="p"/>
          </m:rPr>
          <w:rPr>
            <w:rFonts w:ascii="Cambria Math" w:hAnsi="Cambria Math"/>
            <w:lang w:val="en-US"/>
          </w:rPr>
          <m:t>f</m:t>
        </m:r>
      </m:oMath>
      <w:r w:rsidRPr="000B42A7">
        <w:instrText xml:space="preserve"> </w:instrText>
      </w:r>
      <w:r w:rsidRPr="000B42A7">
        <w:fldChar w:fldCharType="separate"/>
      </w:r>
      <m:oMath>
        <m:r>
          <m:rPr>
            <m:sty m:val="p"/>
          </m:rPr>
          <w:rPr>
            <w:rFonts w:ascii="Cambria Math" w:hAnsi="Cambria Math"/>
            <w:lang w:val="en-US"/>
          </w:rPr>
          <m:t xml:space="preserve"> r</m:t>
        </m:r>
        <m:r>
          <m:rPr>
            <m:sty m:val="p"/>
          </m:rPr>
          <w:rPr>
            <w:rFonts w:ascii="Cambria Math"/>
            <w:lang w:val="en-US"/>
          </w:rPr>
          <m:t>=</m:t>
        </m:r>
        <m:r>
          <m:rPr>
            <m:sty m:val="p"/>
          </m:rPr>
          <w:rPr>
            <w:rFonts w:ascii="Cambria Math" w:hAnsi="Cambria Math"/>
            <w:lang w:val="en-US"/>
          </w:rPr>
          <m:t>F</m:t>
        </m:r>
      </m:oMath>
      <w:r w:rsidR="000C0EA8" w:rsidRPr="008242FB">
        <w:rPr>
          <w:lang w:val="en-US"/>
        </w:rPr>
        <w:t xml:space="preserve"> </w:t>
      </w:r>
      <w:r w:rsidRPr="000B42A7">
        <w:fldChar w:fldCharType="end"/>
      </w:r>
      <w:r w:rsidRPr="000B42A7">
        <w:t xml:space="preserve">  kullanılarak bir yayda depolanan potansiyel enerji:</w:t>
      </w:r>
    </w:p>
    <w:p w:rsidR="00F27D1E" w:rsidRPr="000B42A7" w:rsidRDefault="00F27D1E" w:rsidP="00F27D1E">
      <w:pPr>
        <w:autoSpaceDE w:val="0"/>
        <w:autoSpaceDN w:val="0"/>
        <w:adjustRightInd w:val="0"/>
        <w:spacing w:line="360" w:lineRule="auto"/>
        <w:jc w:val="both"/>
      </w:pPr>
    </w:p>
    <w:p w:rsidR="00F27D1E" w:rsidRPr="000B42A7" w:rsidRDefault="00F27D1E" w:rsidP="00F27D1E">
      <w:pPr>
        <w:autoSpaceDE w:val="0"/>
        <w:autoSpaceDN w:val="0"/>
        <w:adjustRightInd w:val="0"/>
        <w:spacing w:line="360" w:lineRule="auto"/>
        <w:jc w:val="both"/>
      </w:pPr>
      <w:r w:rsidRPr="000B42A7">
        <w:tab/>
      </w:r>
      <w:r w:rsidR="000C0EA8" w:rsidRPr="000B42A7">
        <w:rPr>
          <w:position w:val="-24"/>
        </w:rPr>
        <w:object w:dxaOrig="3120" w:dyaOrig="620">
          <v:shape id="_x0000_i1032" type="#_x0000_t75" style="width:156pt;height:31.2pt" o:ole="">
            <v:imagedata r:id="rId25" o:title=""/>
          </v:shape>
          <o:OLEObject Type="Embed" ProgID="Equation.DSMT4" ShapeID="_x0000_i1032" DrawAspect="Content" ObjectID="_1549863040" r:id="rId26"/>
        </w:object>
      </w:r>
      <w:r w:rsidRPr="000B42A7">
        <w:tab/>
      </w:r>
      <w:r w:rsidRPr="000B42A7">
        <w:tab/>
      </w:r>
      <w:r w:rsidRPr="000B42A7">
        <w:tab/>
      </w:r>
      <w:r w:rsidRPr="000B42A7">
        <w:tab/>
      </w:r>
      <w:r w:rsidRPr="000B42A7">
        <w:tab/>
      </w:r>
      <w:r w:rsidRPr="000B42A7">
        <w:tab/>
      </w:r>
      <w:r w:rsidRPr="000B42A7">
        <w:tab/>
        <w:t>(3.9)</w:t>
      </w:r>
    </w:p>
    <w:p w:rsidR="00F27D1E" w:rsidRPr="000B42A7" w:rsidRDefault="00F27D1E" w:rsidP="00F27D1E">
      <w:pPr>
        <w:autoSpaceDE w:val="0"/>
        <w:autoSpaceDN w:val="0"/>
        <w:adjustRightInd w:val="0"/>
        <w:spacing w:line="360" w:lineRule="auto"/>
        <w:jc w:val="both"/>
      </w:pPr>
    </w:p>
    <w:p w:rsidR="00F27D1E" w:rsidRPr="000B42A7" w:rsidRDefault="00F27D1E" w:rsidP="00F27D1E">
      <w:pPr>
        <w:autoSpaceDE w:val="0"/>
        <w:autoSpaceDN w:val="0"/>
        <w:adjustRightInd w:val="0"/>
        <w:spacing w:line="360" w:lineRule="auto"/>
        <w:jc w:val="both"/>
      </w:pPr>
      <w:r w:rsidRPr="000B42A7">
        <w:t xml:space="preserve">Benzer bir şekilde </w:t>
      </w:r>
      <w:r w:rsidR="00370C29" w:rsidRPr="000B42A7">
        <w:t>hareket</w:t>
      </w:r>
      <w:r w:rsidRPr="000B42A7">
        <w:t xml:space="preserve"> eden bir kütlenin </w:t>
      </w:r>
      <w:r w:rsidR="00370C29" w:rsidRPr="000B42A7">
        <w:t>kinetik</w:t>
      </w:r>
      <w:r w:rsidRPr="000B42A7">
        <w:t xml:space="preserve"> enerjisi </w:t>
      </w:r>
      <m:oMath>
        <m:r>
          <w:rPr>
            <w:rFonts w:ascii="Cambria Math" w:hAnsi="Cambria Math"/>
            <w:lang w:val="en-US"/>
          </w:rPr>
          <m:t>e</m:t>
        </m:r>
        <m:r>
          <w:rPr>
            <w:rFonts w:ascii="Cambria Math"/>
            <w:lang w:val="en-US"/>
          </w:rPr>
          <m:t>=</m:t>
        </m:r>
        <m:r>
          <w:rPr>
            <w:rFonts w:ascii="Cambria Math" w:hAnsi="Cambria Math"/>
            <w:lang w:val="en-US"/>
          </w:rPr>
          <m:t>v</m:t>
        </m:r>
      </m:oMath>
      <w:r w:rsidRPr="000B42A7">
        <w:t xml:space="preserve"> , </w:t>
      </w:r>
      <m:oMath>
        <m:r>
          <w:rPr>
            <w:rFonts w:ascii="Cambria Math" w:hAnsi="Cambria Math"/>
            <w:lang w:val="en-US"/>
          </w:rPr>
          <m:t>r</m:t>
        </m:r>
        <m:r>
          <w:rPr>
            <w:rFonts w:ascii="Cambria Math"/>
            <w:lang w:val="en-US"/>
          </w:rPr>
          <m:t>=</m:t>
        </m:r>
        <m:r>
          <w:rPr>
            <w:rFonts w:ascii="Cambria Math" w:hAnsi="Cambria Math"/>
            <w:lang w:val="en-US"/>
          </w:rPr>
          <m:t>F</m:t>
        </m:r>
      </m:oMath>
      <w:r w:rsidRPr="000B42A7">
        <w:t>, ve</w:t>
      </w:r>
      <w:r w:rsidR="000C0EA8" w:rsidRPr="000B42A7">
        <w:rPr>
          <w:position w:val="-14"/>
        </w:rPr>
        <w:object w:dxaOrig="1420" w:dyaOrig="400">
          <v:shape id="_x0000_i1033" type="#_x0000_t75" style="width:71.4pt;height:19.8pt" o:ole="">
            <v:imagedata r:id="rId27" o:title=""/>
          </v:shape>
          <o:OLEObject Type="Embed" ProgID="Equation.DSMT4" ShapeID="_x0000_i1033" DrawAspect="Content" ObjectID="_1549863041" r:id="rId28"/>
        </w:object>
      </w:r>
      <w:r w:rsidRPr="000B42A7">
        <w:t xml:space="preserve"> ton’s uç ve iç değişkenleri kullanılarak ve Newton’un hareket kanunundan:</w:t>
      </w:r>
    </w:p>
    <w:p w:rsidR="00F27D1E" w:rsidRPr="000B42A7" w:rsidRDefault="00F27D1E" w:rsidP="00F27D1E">
      <w:pPr>
        <w:autoSpaceDE w:val="0"/>
        <w:autoSpaceDN w:val="0"/>
        <w:adjustRightInd w:val="0"/>
        <w:spacing w:line="360" w:lineRule="auto"/>
        <w:jc w:val="both"/>
      </w:pPr>
    </w:p>
    <w:p w:rsidR="00F27D1E" w:rsidRPr="000B42A7" w:rsidRDefault="00F27D1E" w:rsidP="00F27D1E">
      <w:pPr>
        <w:autoSpaceDE w:val="0"/>
        <w:autoSpaceDN w:val="0"/>
        <w:adjustRightInd w:val="0"/>
        <w:spacing w:line="360" w:lineRule="auto"/>
        <w:jc w:val="both"/>
      </w:pPr>
      <w:r w:rsidRPr="000B42A7">
        <w:tab/>
      </w:r>
      <w:r w:rsidR="000C0EA8" w:rsidRPr="000B42A7">
        <w:rPr>
          <w:position w:val="-24"/>
        </w:rPr>
        <w:object w:dxaOrig="3320" w:dyaOrig="620">
          <v:shape id="_x0000_i1034" type="#_x0000_t75" style="width:165.6pt;height:31.2pt" o:ole="">
            <v:imagedata r:id="rId29" o:title=""/>
          </v:shape>
          <o:OLEObject Type="Embed" ProgID="Equation.DSMT4" ShapeID="_x0000_i1034" DrawAspect="Content" ObjectID="_1549863042" r:id="rId30"/>
        </w:object>
      </w:r>
      <w:r w:rsidRPr="000B42A7">
        <w:tab/>
      </w:r>
      <w:r w:rsidRPr="000B42A7">
        <w:tab/>
      </w:r>
      <w:r w:rsidRPr="000B42A7">
        <w:tab/>
      </w:r>
      <w:r w:rsidRPr="000B42A7">
        <w:tab/>
      </w:r>
      <w:r w:rsidRPr="000B42A7">
        <w:tab/>
      </w:r>
      <w:r w:rsidRPr="000B42A7">
        <w:tab/>
      </w:r>
      <w:r w:rsidRPr="000B42A7">
        <w:tab/>
        <w:t>(3.10)</w:t>
      </w:r>
    </w:p>
    <w:p w:rsidR="00F27D1E" w:rsidRPr="000B42A7" w:rsidRDefault="00F27D1E" w:rsidP="00F27D1E">
      <w:pPr>
        <w:autoSpaceDE w:val="0"/>
        <w:autoSpaceDN w:val="0"/>
        <w:adjustRightInd w:val="0"/>
        <w:spacing w:line="360" w:lineRule="auto"/>
        <w:jc w:val="both"/>
      </w:pPr>
    </w:p>
    <w:p w:rsidR="00F27D1E" w:rsidRDefault="00F27D1E" w:rsidP="00F27D1E">
      <w:pPr>
        <w:autoSpaceDE w:val="0"/>
        <w:autoSpaceDN w:val="0"/>
        <w:adjustRightInd w:val="0"/>
        <w:spacing w:line="360" w:lineRule="auto"/>
        <w:jc w:val="both"/>
      </w:pPr>
      <w:r w:rsidRPr="000B42A7">
        <w:t>Elektriksel bir direncin harcadığı güç:</w:t>
      </w:r>
    </w:p>
    <w:p w:rsidR="000C0EA8" w:rsidRPr="000B42A7" w:rsidRDefault="000C0EA8" w:rsidP="00F27D1E">
      <w:pPr>
        <w:autoSpaceDE w:val="0"/>
        <w:autoSpaceDN w:val="0"/>
        <w:adjustRightInd w:val="0"/>
        <w:spacing w:line="360" w:lineRule="auto"/>
        <w:jc w:val="both"/>
      </w:pPr>
    </w:p>
    <w:p w:rsidR="00F27D1E" w:rsidRDefault="00F27D1E" w:rsidP="00F27D1E">
      <w:pPr>
        <w:autoSpaceDE w:val="0"/>
        <w:autoSpaceDN w:val="0"/>
        <w:adjustRightInd w:val="0"/>
        <w:spacing w:line="360" w:lineRule="auto"/>
        <w:jc w:val="both"/>
      </w:pPr>
      <w:r w:rsidRPr="000B42A7">
        <w:tab/>
      </w:r>
      <w:r w:rsidRPr="000B42A7">
        <w:rPr>
          <w:position w:val="-10"/>
        </w:rPr>
        <w:object w:dxaOrig="1200" w:dyaOrig="360">
          <v:shape id="_x0000_i1035" type="#_x0000_t75" style="width:60pt;height:18pt" o:ole="">
            <v:imagedata r:id="rId31" o:title=""/>
          </v:shape>
          <o:OLEObject Type="Embed" ProgID="Equation.DSMT4" ShapeID="_x0000_i1035" DrawAspect="Content" ObjectID="_1549863043" r:id="rId32"/>
        </w:object>
      </w:r>
      <w:r w:rsidRPr="000B42A7">
        <w:tab/>
      </w:r>
      <w:r w:rsidRPr="000B42A7">
        <w:tab/>
      </w:r>
      <w:r w:rsidRPr="000B42A7">
        <w:tab/>
      </w:r>
      <w:r w:rsidRPr="000B42A7">
        <w:tab/>
      </w:r>
      <w:r w:rsidRPr="000B42A7">
        <w:tab/>
      </w:r>
      <w:r w:rsidRPr="000B42A7">
        <w:tab/>
      </w:r>
      <w:r w:rsidRPr="000B42A7">
        <w:tab/>
      </w:r>
      <w:r w:rsidRPr="000B42A7">
        <w:tab/>
      </w:r>
      <w:r w:rsidRPr="000B42A7">
        <w:tab/>
      </w:r>
      <w:r w:rsidRPr="000B42A7">
        <w:tab/>
        <w:t>(3.11)</w:t>
      </w:r>
    </w:p>
    <w:p w:rsidR="000C0EA8" w:rsidRPr="000B42A7" w:rsidRDefault="000C0EA8" w:rsidP="00F27D1E">
      <w:pPr>
        <w:autoSpaceDE w:val="0"/>
        <w:autoSpaceDN w:val="0"/>
        <w:adjustRightInd w:val="0"/>
        <w:spacing w:line="360" w:lineRule="auto"/>
        <w:jc w:val="both"/>
      </w:pPr>
    </w:p>
    <w:p w:rsidR="00F27D1E" w:rsidRDefault="00F27D1E" w:rsidP="00F27D1E">
      <w:pPr>
        <w:autoSpaceDE w:val="0"/>
        <w:autoSpaceDN w:val="0"/>
        <w:adjustRightInd w:val="0"/>
        <w:spacing w:line="360" w:lineRule="auto"/>
        <w:jc w:val="both"/>
      </w:pPr>
      <w:r w:rsidRPr="000B42A7">
        <w:t xml:space="preserve">Burada </w:t>
      </w:r>
      <w:r w:rsidRPr="000B42A7">
        <w:rPr>
          <w:i/>
        </w:rPr>
        <w:t>v</w:t>
      </w:r>
      <w:r w:rsidRPr="000B42A7">
        <w:t xml:space="preserve"> elektriksel gerilim, </w:t>
      </w:r>
      <w:r w:rsidRPr="000B42A7">
        <w:rPr>
          <w:i/>
        </w:rPr>
        <w:t>i</w:t>
      </w:r>
      <w:r w:rsidRPr="000B42A7">
        <w:t xml:space="preserve"> akımdır ve </w:t>
      </w:r>
      <w:r w:rsidRPr="000B42A7">
        <w:rPr>
          <w:position w:val="-10"/>
        </w:rPr>
        <w:object w:dxaOrig="639" w:dyaOrig="320">
          <v:shape id="_x0000_i1036" type="#_x0000_t75" style="width:31.8pt;height:16.2pt" o:ole="">
            <v:imagedata r:id="rId33" o:title=""/>
          </v:shape>
          <o:OLEObject Type="Embed" ProgID="Equation.DSMT4" ShapeID="_x0000_i1036" DrawAspect="Content" ObjectID="_1549863044" r:id="rId34"/>
        </w:object>
      </w:r>
      <w:r w:rsidRPr="000B42A7">
        <w:t>.</w:t>
      </w:r>
    </w:p>
    <w:p w:rsidR="00EE170D" w:rsidRPr="000B42A7" w:rsidRDefault="00EE170D" w:rsidP="00F27D1E">
      <w:pPr>
        <w:autoSpaceDE w:val="0"/>
        <w:autoSpaceDN w:val="0"/>
        <w:adjustRightInd w:val="0"/>
        <w:spacing w:line="360" w:lineRule="auto"/>
        <w:jc w:val="both"/>
      </w:pPr>
    </w:p>
    <w:p w:rsidR="00F27D1E" w:rsidRDefault="00AB38ED" w:rsidP="000B42A7">
      <w:pPr>
        <w:autoSpaceDE w:val="0"/>
        <w:autoSpaceDN w:val="0"/>
        <w:adjustRightInd w:val="0"/>
        <w:spacing w:line="360" w:lineRule="auto"/>
        <w:jc w:val="both"/>
        <w:rPr>
          <w:color w:val="000000"/>
        </w:rPr>
      </w:pPr>
      <w:r w:rsidRPr="000B42A7">
        <w:t>Kinetik, potansiyel enerji ve harcanan güç bağıntıları diğer sistemler için benzer şekilde bulunabilir.</w:t>
      </w:r>
      <w:r w:rsidR="000B42A7">
        <w:t xml:space="preserve"> </w:t>
      </w:r>
      <w:r w:rsidRPr="000B42A7">
        <w:rPr>
          <w:color w:val="000000"/>
        </w:rPr>
        <w:t>Aşağıda bazı sistemlerin uç ve iç değişkenleri tablo olarak verilmiştir.</w:t>
      </w:r>
    </w:p>
    <w:p w:rsidR="000C0EA8" w:rsidRDefault="000C0EA8" w:rsidP="00F27D1E">
      <w:pPr>
        <w:spacing w:line="360" w:lineRule="auto"/>
        <w:jc w:val="both"/>
      </w:pPr>
    </w:p>
    <w:p w:rsidR="00F20CEB" w:rsidRDefault="007E225C" w:rsidP="00F27D1E">
      <w:pPr>
        <w:spacing w:line="360" w:lineRule="auto"/>
        <w:jc w:val="both"/>
      </w:pPr>
      <w:r w:rsidRPr="000B42A7">
        <w:lastRenderedPageBreak/>
        <w:t xml:space="preserve">Görülmektedir ki sistemlerin değişkenleri ve fiziksel modellenmeleri arasında benzerlikler vardır. Bu durum örneğin üzerinde çalışılacak olan büyük, pahalı ve karmaşık bir mekaniksel sistemin elektriksel karşılığı şeklinde modellenmesine olanak sağlayarak sistemin analizini kolaylaştırır. </w:t>
      </w:r>
      <w:r w:rsidR="00F27D1E" w:rsidRPr="000B42A7">
        <w:t xml:space="preserve">   </w:t>
      </w:r>
    </w:p>
    <w:p w:rsidR="000C0EA8" w:rsidRPr="000B42A7" w:rsidRDefault="00F27D1E" w:rsidP="000C0EA8">
      <w:pPr>
        <w:spacing w:line="360" w:lineRule="auto"/>
        <w:jc w:val="both"/>
      </w:pPr>
      <w:r w:rsidRPr="000B42A7">
        <w:t xml:space="preserve">  </w:t>
      </w:r>
      <w:r w:rsidRPr="000B42A7">
        <w:tab/>
      </w:r>
    </w:p>
    <w:p w:rsidR="000C0EA8" w:rsidRPr="000B42A7" w:rsidRDefault="000C0EA8" w:rsidP="000C0EA8">
      <w:pPr>
        <w:spacing w:line="360" w:lineRule="auto"/>
        <w:jc w:val="both"/>
      </w:pPr>
      <w:r w:rsidRPr="000B42A7">
        <w:t xml:space="preserve">Aşağıdaki tabloda elektriksel, mekanik, akışkan ve ısıl sistem elemanlarının </w:t>
      </w:r>
      <w:r>
        <w:t>transfer fonksiyonları</w:t>
      </w:r>
      <w:r w:rsidRPr="000B42A7">
        <w:t xml:space="preserve"> verilmiştir. </w:t>
      </w:r>
    </w:p>
    <w:p w:rsidR="000C0EA8" w:rsidRPr="000B42A7" w:rsidRDefault="000C0EA8" w:rsidP="000C0EA8">
      <w:r>
        <w:object w:dxaOrig="17010" w:dyaOrig="10485">
          <v:shape id="_x0000_i1037" type="#_x0000_t75" style="width:430.2pt;height:429.6pt" o:ole="">
            <v:imagedata r:id="rId35" o:title="" croptop="933f" cropbottom="14837f" cropleft="7035f" cropright="27874f"/>
          </v:shape>
          <o:OLEObject Type="Embed" ProgID="AutoCAD.Drawing.17" ShapeID="_x0000_i1037" DrawAspect="Content" ObjectID="_1549863045" r:id="rId36"/>
        </w:object>
      </w:r>
    </w:p>
    <w:p w:rsidR="000C0EA8" w:rsidRDefault="000C0EA8" w:rsidP="000C0EA8"/>
    <w:p w:rsidR="00F27D1E" w:rsidRPr="000B42A7" w:rsidRDefault="007E225C" w:rsidP="00F27D1E">
      <w:pPr>
        <w:spacing w:line="360" w:lineRule="auto"/>
        <w:jc w:val="both"/>
        <w:rPr>
          <w:b/>
        </w:rPr>
      </w:pPr>
      <w:r w:rsidRPr="000B42A7">
        <w:rPr>
          <w:b/>
        </w:rPr>
        <w:t>Enerji depolamayan ve sönümlemeyen sistem elemanları:</w:t>
      </w:r>
    </w:p>
    <w:p w:rsidR="00F27D1E" w:rsidRPr="000B42A7" w:rsidRDefault="00F27D1E" w:rsidP="00F27D1E">
      <w:pPr>
        <w:spacing w:line="360" w:lineRule="auto"/>
        <w:jc w:val="both"/>
      </w:pPr>
      <w:r w:rsidRPr="000B42A7">
        <w:t xml:space="preserve"> </w:t>
      </w:r>
      <w:r w:rsidR="007E225C" w:rsidRPr="000B42A7">
        <w:t xml:space="preserve">Bu elemanlar sadece enerjiyi bir formdan başka bir forma dönüştürürler. Örneğin, mekanikten dönel hareketin veya elektriksel enerjiden mekanik enerji elde edilmesi gibi. </w:t>
      </w:r>
    </w:p>
    <w:p w:rsidR="007E225C" w:rsidRPr="000B42A7" w:rsidRDefault="007E225C" w:rsidP="00F27D1E">
      <w:pPr>
        <w:spacing w:line="360" w:lineRule="auto"/>
        <w:jc w:val="both"/>
      </w:pPr>
    </w:p>
    <w:p w:rsidR="00F27D1E" w:rsidRPr="000B42A7" w:rsidRDefault="007E225C" w:rsidP="00F27D1E">
      <w:pPr>
        <w:spacing w:line="360" w:lineRule="auto"/>
        <w:ind w:firstLine="708"/>
        <w:jc w:val="both"/>
      </w:pPr>
      <w:r w:rsidRPr="000B42A7">
        <w:t>E</w:t>
      </w:r>
      <w:r w:rsidR="00F27D1E" w:rsidRPr="000B42A7">
        <w:t>lektriksel değiştiriciler</w:t>
      </w:r>
      <w:r w:rsidRPr="000B42A7">
        <w:t xml:space="preserve"> (T</w:t>
      </w:r>
      <w:r w:rsidR="00F27D1E" w:rsidRPr="000B42A7">
        <w:t>ransformatörler)</w:t>
      </w:r>
    </w:p>
    <w:p w:rsidR="00F27D1E" w:rsidRPr="000B42A7" w:rsidRDefault="007E225C" w:rsidP="00F27D1E">
      <w:pPr>
        <w:spacing w:line="360" w:lineRule="auto"/>
        <w:ind w:firstLine="708"/>
        <w:jc w:val="both"/>
      </w:pPr>
      <w:r w:rsidRPr="000B42A7">
        <w:t>M</w:t>
      </w:r>
      <w:r w:rsidR="00F27D1E" w:rsidRPr="000B42A7">
        <w:t>ekaniksel değiştiriciler (dişli takımları)</w:t>
      </w:r>
    </w:p>
    <w:p w:rsidR="00F27D1E" w:rsidRPr="000B42A7" w:rsidRDefault="00FA69F1" w:rsidP="00F27D1E">
      <w:pPr>
        <w:spacing w:line="360" w:lineRule="auto"/>
        <w:ind w:firstLine="708"/>
        <w:jc w:val="both"/>
      </w:pPr>
      <w:r w:rsidRPr="000B42A7">
        <w:lastRenderedPageBreak/>
        <w:t>Elektro-Mekanik değiştiriciler</w:t>
      </w:r>
      <w:r w:rsidR="00F27D1E" w:rsidRPr="000B42A7">
        <w:t xml:space="preserve"> (Elektrik motorları)</w:t>
      </w:r>
    </w:p>
    <w:p w:rsidR="00F27D1E" w:rsidRPr="000B42A7" w:rsidRDefault="00FA69F1" w:rsidP="00F27D1E">
      <w:pPr>
        <w:spacing w:line="360" w:lineRule="auto"/>
        <w:ind w:firstLine="708"/>
        <w:jc w:val="both"/>
      </w:pPr>
      <w:r w:rsidRPr="000B42A7">
        <w:t>Sinyal değiştiriciler</w:t>
      </w:r>
      <w:r w:rsidR="00F27D1E" w:rsidRPr="000B42A7">
        <w:t xml:space="preserve"> (</w:t>
      </w:r>
      <w:r w:rsidR="00F27D1E" w:rsidRPr="00DC1D09">
        <w:rPr>
          <w:lang w:val="en-US"/>
        </w:rPr>
        <w:t>T</w:t>
      </w:r>
      <w:r w:rsidRPr="00DC1D09">
        <w:rPr>
          <w:lang w:val="en-US"/>
        </w:rPr>
        <w:t>ransducer</w:t>
      </w:r>
      <w:r w:rsidRPr="000B42A7">
        <w:t>, sensörler</w:t>
      </w:r>
      <w:r w:rsidR="00F27D1E" w:rsidRPr="000B42A7">
        <w:t>)</w:t>
      </w:r>
    </w:p>
    <w:p w:rsidR="00F27D1E" w:rsidRDefault="00F27D1E" w:rsidP="00F27D1E">
      <w:pPr>
        <w:autoSpaceDE w:val="0"/>
        <w:autoSpaceDN w:val="0"/>
        <w:adjustRightInd w:val="0"/>
        <w:spacing w:line="360" w:lineRule="auto"/>
        <w:jc w:val="both"/>
      </w:pPr>
    </w:p>
    <w:p w:rsidR="00F27D1E" w:rsidRPr="000B42A7" w:rsidRDefault="00F27D1E" w:rsidP="00F27D1E">
      <w:pPr>
        <w:autoSpaceDE w:val="0"/>
        <w:autoSpaceDN w:val="0"/>
        <w:adjustRightInd w:val="0"/>
        <w:spacing w:line="360" w:lineRule="auto"/>
        <w:jc w:val="both"/>
        <w:rPr>
          <w:b/>
        </w:rPr>
      </w:pPr>
      <w:r w:rsidRPr="000B42A7">
        <w:rPr>
          <w:b/>
        </w:rPr>
        <w:t>3.</w:t>
      </w:r>
      <w:r w:rsidR="00CD16E4">
        <w:rPr>
          <w:b/>
        </w:rPr>
        <w:t>6</w:t>
      </w:r>
      <w:r w:rsidRPr="000B42A7">
        <w:rPr>
          <w:b/>
        </w:rPr>
        <w:t xml:space="preserve">. </w:t>
      </w:r>
      <w:r w:rsidR="00146162" w:rsidRPr="000B42A7">
        <w:rPr>
          <w:b/>
        </w:rPr>
        <w:t>Elektriksel Sistem Elemanları</w:t>
      </w:r>
      <w:r w:rsidRPr="000B42A7">
        <w:rPr>
          <w:b/>
        </w:rPr>
        <w:t xml:space="preserve"> </w:t>
      </w:r>
    </w:p>
    <w:p w:rsidR="00F27D1E" w:rsidRPr="000B42A7" w:rsidRDefault="00146162" w:rsidP="000C0EA8">
      <w:pPr>
        <w:spacing w:line="360" w:lineRule="auto"/>
        <w:jc w:val="both"/>
      </w:pPr>
      <w:r w:rsidRPr="000B42A7">
        <w:t xml:space="preserve">İki uçlu basit elektriksel elemanlar olarak direnç, kapasite ve </w:t>
      </w:r>
      <w:r w:rsidR="00452DDC" w:rsidRPr="000B42A7">
        <w:t>i</w:t>
      </w:r>
      <w:r w:rsidRPr="000B42A7">
        <w:t xml:space="preserve">ndüktansı sayabiliriz. Bunlar enerjiyi yutan, veya depolayan elemanlardır. Elektriksel sistemlerde ayrıca enerjiyi module eden kuvvetlendiriciler ve başka enerji türünü elektriksel enerjiye dönüştüren (transducer) şeklinde çok uçlu elemanlarda vardır. </w:t>
      </w:r>
    </w:p>
    <w:p w:rsidR="00146162" w:rsidRPr="000B42A7" w:rsidRDefault="00146162" w:rsidP="00F27D1E">
      <w:pPr>
        <w:autoSpaceDE w:val="0"/>
        <w:autoSpaceDN w:val="0"/>
        <w:adjustRightInd w:val="0"/>
        <w:jc w:val="both"/>
        <w:rPr>
          <w:rFonts w:eastAsia="Times New Roman"/>
          <w:lang w:eastAsia="tr-TR"/>
        </w:rPr>
      </w:pPr>
    </w:p>
    <w:p w:rsidR="00F27D1E" w:rsidRPr="00CD16E4" w:rsidRDefault="00F27D1E" w:rsidP="00F27D1E">
      <w:pPr>
        <w:spacing w:line="360" w:lineRule="auto"/>
        <w:jc w:val="both"/>
        <w:rPr>
          <w:b/>
        </w:rPr>
      </w:pPr>
      <w:r w:rsidRPr="00CD16E4">
        <w:rPr>
          <w:rFonts w:eastAsia="Times New Roman"/>
          <w:b/>
          <w:lang w:eastAsia="tr-TR"/>
        </w:rPr>
        <w:t>3.</w:t>
      </w:r>
      <w:r w:rsidR="00CD16E4" w:rsidRPr="00CD16E4">
        <w:rPr>
          <w:rFonts w:eastAsia="Times New Roman"/>
          <w:b/>
          <w:lang w:eastAsia="tr-TR"/>
        </w:rPr>
        <w:t>6</w:t>
      </w:r>
      <w:r w:rsidRPr="00CD16E4">
        <w:rPr>
          <w:rFonts w:eastAsia="Times New Roman"/>
          <w:b/>
          <w:lang w:eastAsia="tr-TR"/>
        </w:rPr>
        <w:t xml:space="preserve">.1. </w:t>
      </w:r>
      <w:r w:rsidR="00146162" w:rsidRPr="00CD16E4">
        <w:rPr>
          <w:b/>
        </w:rPr>
        <w:t>Direnç Elemanı</w:t>
      </w:r>
      <w:r w:rsidRPr="00CD16E4">
        <w:rPr>
          <w:b/>
        </w:rPr>
        <w:t>:</w:t>
      </w:r>
    </w:p>
    <w:p w:rsidR="00F27D1E" w:rsidRPr="000C0EA8" w:rsidRDefault="00146162" w:rsidP="000C0EA8">
      <w:pPr>
        <w:autoSpaceDE w:val="0"/>
        <w:autoSpaceDN w:val="0"/>
        <w:adjustRightInd w:val="0"/>
        <w:spacing w:line="360" w:lineRule="auto"/>
        <w:jc w:val="both"/>
      </w:pPr>
      <w:r w:rsidRPr="000C0EA8">
        <w:t xml:space="preserve">Bir direnç elemanının uçlarına bir gerilim farkı (e) uygulandığında, bir elektriksel akım (I) meydana gelir. </w:t>
      </w:r>
    </w:p>
    <w:p w:rsidR="00F27D1E" w:rsidRPr="000B42A7" w:rsidRDefault="00F27D1E" w:rsidP="00F27D1E">
      <w:pPr>
        <w:autoSpaceDE w:val="0"/>
        <w:autoSpaceDN w:val="0"/>
        <w:adjustRightInd w:val="0"/>
        <w:jc w:val="both"/>
        <w:rPr>
          <w:rFonts w:eastAsia="Times New Roman"/>
          <w:lang w:eastAsia="tr-TR"/>
        </w:rPr>
      </w:pPr>
    </w:p>
    <w:p w:rsidR="00F27D1E" w:rsidRPr="000B42A7" w:rsidRDefault="00314275" w:rsidP="00F27D1E">
      <w:pPr>
        <w:autoSpaceDE w:val="0"/>
        <w:autoSpaceDN w:val="0"/>
        <w:adjustRightInd w:val="0"/>
        <w:rPr>
          <w:rFonts w:eastAsia="Times New Roman"/>
          <w:lang w:eastAsia="tr-TR"/>
        </w:rPr>
      </w:pPr>
      <w:r>
        <w:tab/>
      </w:r>
      <w:r>
        <w:object w:dxaOrig="15690" w:dyaOrig="8805">
          <v:shape id="_x0000_i1038" type="#_x0000_t75" style="width:157.8pt;height:74.4pt" o:ole="">
            <v:imagedata r:id="rId37" o:title="" croptop="41254f" cropbottom="10535f" cropleft="4761f" cropright="44486f"/>
          </v:shape>
          <o:OLEObject Type="Embed" ProgID="AutoCAD.Drawing.17" ShapeID="_x0000_i1038" DrawAspect="Content" ObjectID="_1549863046" r:id="rId38"/>
        </w:object>
      </w:r>
    </w:p>
    <w:p w:rsidR="00F27D1E" w:rsidRPr="000B42A7" w:rsidRDefault="00B80F04" w:rsidP="00F20F67">
      <w:pPr>
        <w:autoSpaceDE w:val="0"/>
        <w:autoSpaceDN w:val="0"/>
        <w:adjustRightInd w:val="0"/>
        <w:spacing w:line="276" w:lineRule="auto"/>
        <w:ind w:firstLine="708"/>
        <w:jc w:val="both"/>
        <w:rPr>
          <w:rFonts w:eastAsia="Times New Roman"/>
          <w:lang w:eastAsia="tr-TR"/>
        </w:rPr>
      </w:pPr>
      <w:r w:rsidRPr="000B42A7">
        <w:rPr>
          <w:rFonts w:eastAsia="Times New Roman"/>
          <w:lang w:eastAsia="tr-TR"/>
        </w:rPr>
        <w:t>Şekil</w:t>
      </w:r>
      <w:r w:rsidR="00F27D1E" w:rsidRPr="000B42A7">
        <w:rPr>
          <w:rFonts w:eastAsia="Times New Roman"/>
          <w:lang w:eastAsia="tr-TR"/>
        </w:rPr>
        <w:t xml:space="preserve"> 3.3. </w:t>
      </w:r>
      <w:r w:rsidR="00146162" w:rsidRPr="000B42A7">
        <w:rPr>
          <w:rFonts w:eastAsia="Times New Roman"/>
          <w:lang w:eastAsia="tr-TR"/>
        </w:rPr>
        <w:t>Direnç elemanı</w:t>
      </w:r>
      <w:r w:rsidR="00F27D1E" w:rsidRPr="000B42A7">
        <w:rPr>
          <w:rFonts w:eastAsia="Times New Roman"/>
          <w:lang w:eastAsia="tr-TR"/>
        </w:rPr>
        <w:t>.</w:t>
      </w:r>
    </w:p>
    <w:p w:rsidR="00F27D1E" w:rsidRPr="000B42A7" w:rsidRDefault="00146162" w:rsidP="000C0EA8">
      <w:pPr>
        <w:pStyle w:val="NormalWeb"/>
        <w:spacing w:line="360" w:lineRule="auto"/>
        <w:jc w:val="both"/>
      </w:pPr>
      <w:r w:rsidRPr="000B42A7">
        <w:t>Bir direncin matematiksel modeli Ohm yasasından bulunur:</w:t>
      </w:r>
    </w:p>
    <w:p w:rsidR="00F27D1E" w:rsidRPr="00735AE0" w:rsidRDefault="00735AE0" w:rsidP="000C0EA8">
      <w:pPr>
        <w:autoSpaceDE w:val="0"/>
        <w:autoSpaceDN w:val="0"/>
        <w:adjustRightInd w:val="0"/>
        <w:spacing w:line="360" w:lineRule="auto"/>
        <w:ind w:left="708" w:firstLine="708"/>
        <w:jc w:val="both"/>
        <w:rPr>
          <w:rFonts w:eastAsia="Times New Roman"/>
          <w:lang w:eastAsia="tr-TR"/>
        </w:rPr>
      </w:pPr>
      <m:oMathPara>
        <m:oMath>
          <m:r>
            <m:rPr>
              <m:sty m:val="p"/>
            </m:rPr>
            <w:rPr>
              <w:rFonts w:ascii="Cambria Math" w:eastAsia="Times New Roman" w:hAnsi="Cambria Math"/>
              <w:lang w:val="en-US" w:eastAsia="tr-TR"/>
            </w:rPr>
            <m:t>e</m:t>
          </m:r>
          <m:r>
            <m:rPr>
              <m:sty m:val="p"/>
            </m:rPr>
            <w:rPr>
              <w:rFonts w:ascii="Cambria Math" w:eastAsia="Times New Roman"/>
              <w:lang w:val="en-US" w:eastAsia="tr-TR"/>
            </w:rPr>
            <m:t>(</m:t>
          </m:r>
          <m:r>
            <m:rPr>
              <m:sty m:val="p"/>
            </m:rPr>
            <w:rPr>
              <w:rFonts w:ascii="Cambria Math" w:eastAsia="Times New Roman" w:hAnsi="Cambria Math"/>
              <w:lang w:val="en-US" w:eastAsia="tr-TR"/>
            </w:rPr>
            <m:t>t</m:t>
          </m:r>
          <m:r>
            <m:rPr>
              <m:sty m:val="p"/>
            </m:rPr>
            <w:rPr>
              <w:rFonts w:ascii="Cambria Math" w:eastAsia="Times New Roman"/>
              <w:lang w:val="en-US" w:eastAsia="tr-TR"/>
            </w:rPr>
            <m:t>)=</m:t>
          </m:r>
          <m:r>
            <m:rPr>
              <m:sty m:val="p"/>
            </m:rPr>
            <w:rPr>
              <w:rFonts w:ascii="Cambria Math" w:eastAsia="Times New Roman" w:hAnsi="Cambria Math"/>
              <w:lang w:val="en-US" w:eastAsia="tr-TR"/>
            </w:rPr>
            <m:t>i</m:t>
          </m:r>
          <m:r>
            <m:rPr>
              <m:sty m:val="p"/>
            </m:rPr>
            <w:rPr>
              <w:rFonts w:ascii="Cambria Math" w:eastAsia="Times New Roman"/>
              <w:lang w:val="en-US" w:eastAsia="tr-TR"/>
            </w:rPr>
            <m:t>(</m:t>
          </m:r>
          <m:r>
            <m:rPr>
              <m:sty m:val="p"/>
            </m:rPr>
            <w:rPr>
              <w:rFonts w:ascii="Cambria Math" w:eastAsia="Times New Roman" w:hAnsi="Cambria Math"/>
              <w:lang w:val="en-US" w:eastAsia="tr-TR"/>
            </w:rPr>
            <m:t>t</m:t>
          </m:r>
          <m:r>
            <m:rPr>
              <m:sty m:val="p"/>
            </m:rPr>
            <w:rPr>
              <w:rFonts w:ascii="Cambria Math" w:eastAsia="Times New Roman"/>
              <w:lang w:val="en-US" w:eastAsia="tr-TR"/>
            </w:rPr>
            <m:t>)</m:t>
          </m:r>
          <m:r>
            <m:rPr>
              <m:sty m:val="p"/>
            </m:rPr>
            <w:rPr>
              <w:rFonts w:ascii="Cambria Math" w:eastAsia="Times New Roman" w:hAnsi="Cambria Math"/>
              <w:lang w:val="en-US" w:eastAsia="tr-TR"/>
            </w:rPr>
            <m:t>*R</m:t>
          </m:r>
        </m:oMath>
      </m:oMathPara>
    </w:p>
    <w:p w:rsidR="00F27D1E" w:rsidRPr="000B42A7" w:rsidRDefault="00F27D1E" w:rsidP="000C0EA8">
      <w:pPr>
        <w:autoSpaceDE w:val="0"/>
        <w:autoSpaceDN w:val="0"/>
        <w:adjustRightInd w:val="0"/>
        <w:spacing w:line="360" w:lineRule="auto"/>
        <w:jc w:val="both"/>
        <w:rPr>
          <w:rFonts w:eastAsia="Times New Roman"/>
          <w:lang w:eastAsia="tr-TR"/>
        </w:rPr>
      </w:pPr>
    </w:p>
    <w:p w:rsidR="00146162" w:rsidRPr="000B42A7" w:rsidRDefault="00146162" w:rsidP="000C0EA8">
      <w:pPr>
        <w:autoSpaceDE w:val="0"/>
        <w:autoSpaceDN w:val="0"/>
        <w:adjustRightInd w:val="0"/>
        <w:spacing w:line="360" w:lineRule="auto"/>
        <w:jc w:val="both"/>
        <w:rPr>
          <w:rFonts w:eastAsia="Times New Roman"/>
          <w:lang w:eastAsia="tr-TR"/>
        </w:rPr>
      </w:pPr>
      <w:r w:rsidRPr="000B42A7">
        <w:rPr>
          <w:rFonts w:eastAsia="Times New Roman"/>
          <w:lang w:eastAsia="tr-TR"/>
        </w:rPr>
        <w:t xml:space="preserve">İdeal direnç elemanında R direnci sabittir ve akım ile gerilim farkından bağımsızdır. Bir direnç elemanın üzerine giriş olarak gerilim farkı uygulanırsa çıkış olarak akım alınır. Bu durumda direnç elemanının transfer fonksiyonu yukarıdaki denklemin Laplace </w:t>
      </w:r>
      <w:r w:rsidR="00DC1D09">
        <w:rPr>
          <w:rFonts w:eastAsia="Times New Roman"/>
          <w:lang w:eastAsia="tr-TR"/>
        </w:rPr>
        <w:t>dönüşümü</w:t>
      </w:r>
      <w:r w:rsidRPr="000B42A7">
        <w:rPr>
          <w:rFonts w:eastAsia="Times New Roman"/>
          <w:lang w:eastAsia="tr-TR"/>
        </w:rPr>
        <w:t xml:space="preserve"> </w:t>
      </w:r>
      <w:r w:rsidR="00DC1D09">
        <w:rPr>
          <w:rFonts w:eastAsia="Times New Roman"/>
          <w:lang w:eastAsia="tr-TR"/>
        </w:rPr>
        <w:t>alınarak</w:t>
      </w:r>
      <w:r w:rsidRPr="000B42A7">
        <w:rPr>
          <w:rFonts w:eastAsia="Times New Roman"/>
          <w:lang w:eastAsia="tr-TR"/>
        </w:rPr>
        <w:t xml:space="preserve"> bulunabilir:</w:t>
      </w:r>
    </w:p>
    <w:p w:rsidR="00F20F67" w:rsidRPr="00735AE0" w:rsidRDefault="00735AE0" w:rsidP="00F20F67">
      <w:pPr>
        <w:autoSpaceDE w:val="0"/>
        <w:autoSpaceDN w:val="0"/>
        <w:adjustRightInd w:val="0"/>
        <w:ind w:left="708" w:firstLine="708"/>
        <w:jc w:val="both"/>
        <w:rPr>
          <w:rFonts w:eastAsia="Times New Roman"/>
          <w:lang w:val="en-US" w:eastAsia="tr-TR"/>
        </w:rPr>
      </w:pPr>
      <m:oMathPara>
        <m:oMath>
          <m:r>
            <m:rPr>
              <m:sty m:val="p"/>
            </m:rPr>
            <w:rPr>
              <w:rFonts w:ascii="Cambria Math" w:eastAsia="Times New Roman" w:hAnsi="Cambria Math"/>
              <w:lang w:val="en-US" w:eastAsia="tr-TR"/>
            </w:rPr>
            <m:t>G</m:t>
          </m:r>
          <m:d>
            <m:dPr>
              <m:ctrlPr>
                <w:rPr>
                  <w:rFonts w:ascii="Cambria Math" w:eastAsia="Times New Roman" w:hAnsi="Cambria Math"/>
                  <w:lang w:val="en-US" w:eastAsia="tr-TR"/>
                </w:rPr>
              </m:ctrlPr>
            </m:dPr>
            <m:e>
              <m:r>
                <m:rPr>
                  <m:sty m:val="p"/>
                </m:rPr>
                <w:rPr>
                  <w:rFonts w:ascii="Cambria Math" w:eastAsia="Times New Roman" w:hAnsi="Cambria Math"/>
                  <w:lang w:val="en-US" w:eastAsia="tr-TR"/>
                </w:rPr>
                <m:t>s</m:t>
              </m:r>
            </m:e>
          </m:d>
          <m:r>
            <m:rPr>
              <m:sty m:val="p"/>
            </m:rPr>
            <w:rPr>
              <w:rFonts w:ascii="Cambria Math" w:eastAsia="Times New Roman" w:hAnsi="Cambria Math"/>
              <w:lang w:val="en-US" w:eastAsia="tr-TR"/>
            </w:rPr>
            <m:t>=</m:t>
          </m:r>
          <m:f>
            <m:fPr>
              <m:ctrlPr>
                <w:rPr>
                  <w:rFonts w:ascii="Cambria Math" w:eastAsia="Times New Roman" w:hAnsi="Cambria Math"/>
                  <w:lang w:val="en-US" w:eastAsia="tr-TR"/>
                </w:rPr>
              </m:ctrlPr>
            </m:fPr>
            <m:num>
              <m:r>
                <m:rPr>
                  <m:sty m:val="p"/>
                </m:rPr>
                <w:rPr>
                  <w:rFonts w:ascii="Cambria Math" w:eastAsia="Times New Roman" w:hAnsi="Cambria Math"/>
                  <w:lang w:val="en-US" w:eastAsia="tr-TR"/>
                </w:rPr>
                <m:t>E</m:t>
              </m:r>
              <m:r>
                <m:rPr>
                  <m:sty m:val="p"/>
                </m:rPr>
                <w:rPr>
                  <w:rFonts w:ascii="Cambria Math" w:eastAsia="Times New Roman"/>
                  <w:lang w:val="en-US" w:eastAsia="tr-TR"/>
                </w:rPr>
                <m:t>(</m:t>
              </m:r>
              <m:r>
                <m:rPr>
                  <m:sty m:val="p"/>
                </m:rPr>
                <w:rPr>
                  <w:rFonts w:ascii="Cambria Math" w:eastAsia="Times New Roman" w:hAnsi="Cambria Math"/>
                  <w:lang w:val="en-US" w:eastAsia="tr-TR"/>
                </w:rPr>
                <m:t>s</m:t>
              </m:r>
              <m:r>
                <m:rPr>
                  <m:sty m:val="p"/>
                </m:rPr>
                <w:rPr>
                  <w:rFonts w:ascii="Cambria Math" w:eastAsia="Times New Roman"/>
                  <w:lang w:val="en-US" w:eastAsia="tr-TR"/>
                </w:rPr>
                <m:t>)</m:t>
              </m:r>
            </m:num>
            <m:den>
              <m:r>
                <m:rPr>
                  <m:sty m:val="p"/>
                </m:rPr>
                <w:rPr>
                  <w:rFonts w:ascii="Cambria Math" w:eastAsia="Times New Roman" w:hAnsi="Cambria Math"/>
                  <w:lang w:val="en-US" w:eastAsia="tr-TR"/>
                </w:rPr>
                <m:t>I</m:t>
              </m:r>
              <m:r>
                <m:rPr>
                  <m:sty m:val="p"/>
                </m:rPr>
                <w:rPr>
                  <w:rFonts w:ascii="Cambria Math" w:eastAsia="Times New Roman"/>
                  <w:lang w:val="en-US" w:eastAsia="tr-TR"/>
                </w:rPr>
                <m:t>(</m:t>
              </m:r>
              <m:r>
                <m:rPr>
                  <m:sty m:val="p"/>
                </m:rPr>
                <w:rPr>
                  <w:rFonts w:ascii="Cambria Math" w:eastAsia="Times New Roman" w:hAnsi="Cambria Math"/>
                  <w:lang w:val="en-US" w:eastAsia="tr-TR"/>
                </w:rPr>
                <m:t>s</m:t>
              </m:r>
              <m:r>
                <m:rPr>
                  <m:sty m:val="p"/>
                </m:rPr>
                <w:rPr>
                  <w:rFonts w:ascii="Cambria Math" w:eastAsia="Times New Roman"/>
                  <w:lang w:val="en-US" w:eastAsia="tr-TR"/>
                </w:rPr>
                <m:t>)</m:t>
              </m:r>
            </m:den>
          </m:f>
          <m:r>
            <m:rPr>
              <m:sty m:val="p"/>
            </m:rPr>
            <w:rPr>
              <w:rFonts w:ascii="Cambria Math" w:eastAsia="Times New Roman"/>
              <w:lang w:val="en-US" w:eastAsia="tr-TR"/>
            </w:rPr>
            <m:t>=</m:t>
          </m:r>
          <m:r>
            <m:rPr>
              <m:sty m:val="p"/>
            </m:rPr>
            <w:rPr>
              <w:rFonts w:ascii="Cambria Math" w:eastAsia="Times New Roman" w:hAnsi="Cambria Math"/>
              <w:lang w:val="en-US" w:eastAsia="tr-TR"/>
            </w:rPr>
            <m:t xml:space="preserve">R </m:t>
          </m:r>
        </m:oMath>
      </m:oMathPara>
    </w:p>
    <w:p w:rsidR="00F27D1E" w:rsidRPr="000B42A7" w:rsidRDefault="00F27D1E" w:rsidP="00146162">
      <w:pPr>
        <w:autoSpaceDE w:val="0"/>
        <w:autoSpaceDN w:val="0"/>
        <w:adjustRightInd w:val="0"/>
        <w:ind w:left="708" w:firstLine="708"/>
        <w:jc w:val="both"/>
      </w:pPr>
    </w:p>
    <w:p w:rsidR="00F27D1E" w:rsidRPr="000B42A7" w:rsidRDefault="00F27D1E" w:rsidP="00F27D1E">
      <w:pPr>
        <w:autoSpaceDE w:val="0"/>
        <w:autoSpaceDN w:val="0"/>
        <w:adjustRightInd w:val="0"/>
        <w:jc w:val="both"/>
        <w:rPr>
          <w:rFonts w:eastAsia="Times New Roman"/>
          <w:lang w:eastAsia="tr-TR"/>
        </w:rPr>
      </w:pPr>
    </w:p>
    <w:p w:rsidR="00F27D1E" w:rsidRPr="00CD16E4" w:rsidRDefault="00F27D1E" w:rsidP="00F27D1E">
      <w:pPr>
        <w:spacing w:line="360" w:lineRule="auto"/>
        <w:jc w:val="both"/>
        <w:rPr>
          <w:b/>
        </w:rPr>
      </w:pPr>
      <w:r w:rsidRPr="00CD16E4">
        <w:rPr>
          <w:rFonts w:eastAsia="Times New Roman"/>
          <w:b/>
          <w:lang w:eastAsia="tr-TR"/>
        </w:rPr>
        <w:t>3.</w:t>
      </w:r>
      <w:r w:rsidR="00CD16E4" w:rsidRPr="00CD16E4">
        <w:rPr>
          <w:rFonts w:eastAsia="Times New Roman"/>
          <w:b/>
          <w:lang w:eastAsia="tr-TR"/>
        </w:rPr>
        <w:t>6</w:t>
      </w:r>
      <w:r w:rsidRPr="00CD16E4">
        <w:rPr>
          <w:rFonts w:eastAsia="Times New Roman"/>
          <w:b/>
          <w:lang w:eastAsia="tr-TR"/>
        </w:rPr>
        <w:t xml:space="preserve">.2. </w:t>
      </w:r>
      <w:r w:rsidR="00825D42" w:rsidRPr="00CD16E4">
        <w:rPr>
          <w:b/>
        </w:rPr>
        <w:t>Kapasite Elemanı</w:t>
      </w:r>
      <w:r w:rsidRPr="00CD16E4">
        <w:rPr>
          <w:b/>
        </w:rPr>
        <w:t>:</w:t>
      </w:r>
    </w:p>
    <w:p w:rsidR="00F964E9" w:rsidRPr="000B42A7" w:rsidRDefault="00314275" w:rsidP="00F20F67">
      <w:pPr>
        <w:spacing w:line="360" w:lineRule="auto"/>
        <w:ind w:firstLine="708"/>
        <w:jc w:val="both"/>
        <w:rPr>
          <w:rFonts w:eastAsia="Times New Roman"/>
          <w:noProof/>
          <w:lang w:eastAsia="tr-TR"/>
        </w:rPr>
      </w:pPr>
      <w:r>
        <w:object w:dxaOrig="16020" w:dyaOrig="9225">
          <v:shape id="_x0000_i1039" type="#_x0000_t75" style="width:151.2pt;height:70.2pt" o:ole="">
            <v:imagedata r:id="rId39" o:title="" croptop="40692f" cropbottom="11284f" cropleft="35360f" cropright="13333f"/>
          </v:shape>
          <o:OLEObject Type="Embed" ProgID="AutoCAD.Drawing.17" ShapeID="_x0000_i1039" DrawAspect="Content" ObjectID="_1549863047" r:id="rId40"/>
        </w:object>
      </w:r>
    </w:p>
    <w:p w:rsidR="00F964E9" w:rsidRPr="000B42A7" w:rsidRDefault="00F964E9" w:rsidP="00F20F67">
      <w:pPr>
        <w:spacing w:line="360" w:lineRule="auto"/>
        <w:ind w:firstLine="708"/>
        <w:jc w:val="both"/>
        <w:rPr>
          <w:rFonts w:eastAsia="Times New Roman"/>
          <w:lang w:eastAsia="tr-TR"/>
        </w:rPr>
      </w:pPr>
      <w:r w:rsidRPr="000B42A7">
        <w:rPr>
          <w:rFonts w:eastAsia="Times New Roman"/>
          <w:lang w:eastAsia="tr-TR"/>
        </w:rPr>
        <w:t>Şekil. 3.4. Kapasite elemanı</w:t>
      </w:r>
    </w:p>
    <w:p w:rsidR="00F964E9" w:rsidRPr="000B42A7" w:rsidRDefault="00F964E9" w:rsidP="00F27D1E">
      <w:pPr>
        <w:spacing w:line="360" w:lineRule="auto"/>
        <w:jc w:val="both"/>
        <w:rPr>
          <w:b/>
        </w:rPr>
      </w:pPr>
    </w:p>
    <w:p w:rsidR="00F964E9" w:rsidRPr="000B42A7" w:rsidRDefault="00B80F04" w:rsidP="00F27D1E">
      <w:pPr>
        <w:spacing w:line="360" w:lineRule="auto"/>
      </w:pPr>
      <w:r w:rsidRPr="000B42A7">
        <w:lastRenderedPageBreak/>
        <w:t>Şekil 3.4 ile verilen ideal bir kondansatörün uçlarına bir potansiyel farkı uygulanırsa</w:t>
      </w:r>
      <w:r w:rsidR="00F964E9" w:rsidRPr="000B42A7">
        <w:t xml:space="preserve"> meydana gelen elektrik yükü (q, </w:t>
      </w:r>
      <w:r w:rsidR="00195A11" w:rsidRPr="008242FB">
        <w:rPr>
          <w:rFonts w:eastAsia="Times New Roman"/>
          <w:lang w:val="en-US" w:eastAsia="tr-TR"/>
        </w:rPr>
        <w:t>coulomb</w:t>
      </w:r>
      <w:r w:rsidR="00F964E9" w:rsidRPr="000B42A7">
        <w:t xml:space="preserve">) ile kapasite C (farad) arasındaki bağıntı </w:t>
      </w:r>
      <w:r w:rsidR="00F27D1E" w:rsidRPr="000B42A7">
        <w:t xml:space="preserve">. </w:t>
      </w:r>
    </w:p>
    <w:p w:rsidR="00F27D1E" w:rsidRPr="000B42A7" w:rsidRDefault="00F27D1E" w:rsidP="00F27D1E">
      <w:pPr>
        <w:spacing w:line="360" w:lineRule="auto"/>
        <w:rPr>
          <w:rFonts w:eastAsia="Times New Roman"/>
          <w:lang w:eastAsia="tr-TR"/>
        </w:rPr>
      </w:pPr>
    </w:p>
    <w:p w:rsidR="00F964E9" w:rsidRPr="00735AE0" w:rsidRDefault="00735AE0" w:rsidP="00F964E9">
      <w:pPr>
        <w:spacing w:line="360" w:lineRule="auto"/>
        <w:ind w:left="708" w:firstLine="708"/>
        <w:rPr>
          <w:rFonts w:eastAsia="Times New Roman"/>
          <w:lang w:eastAsia="tr-TR"/>
        </w:rPr>
      </w:pPr>
      <m:oMathPara>
        <m:oMath>
          <m:r>
            <m:rPr>
              <m:sty m:val="p"/>
            </m:rPr>
            <w:rPr>
              <w:rFonts w:ascii="Cambria Math" w:eastAsia="Times New Roman" w:hAnsi="Cambria Math"/>
              <w:lang w:val="en-US" w:eastAsia="tr-TR"/>
            </w:rPr>
            <m:t>q</m:t>
          </m:r>
          <m:d>
            <m:dPr>
              <m:ctrlPr>
                <w:rPr>
                  <w:rFonts w:ascii="Cambria Math" w:eastAsia="Times New Roman" w:hAnsi="Cambria Math"/>
                  <w:lang w:val="en-US" w:eastAsia="tr-TR"/>
                </w:rPr>
              </m:ctrlPr>
            </m:dPr>
            <m:e>
              <m:r>
                <m:rPr>
                  <m:sty m:val="p"/>
                </m:rPr>
                <w:rPr>
                  <w:rFonts w:ascii="Cambria Math" w:eastAsia="Times New Roman" w:hAnsi="Cambria Math"/>
                  <w:lang w:val="en-US" w:eastAsia="tr-TR"/>
                </w:rPr>
                <m:t>t</m:t>
              </m:r>
            </m:e>
          </m:d>
          <m:r>
            <m:rPr>
              <m:sty m:val="p"/>
            </m:rPr>
            <w:rPr>
              <w:rFonts w:ascii="Cambria Math" w:eastAsia="Times New Roman"/>
              <w:lang w:val="en-US" w:eastAsia="tr-TR"/>
            </w:rPr>
            <m:t>=</m:t>
          </m:r>
          <m:r>
            <m:rPr>
              <m:sty m:val="p"/>
            </m:rPr>
            <w:rPr>
              <w:rFonts w:ascii="Cambria Math" w:eastAsia="Times New Roman" w:hAnsi="Cambria Math"/>
              <w:lang w:val="en-US" w:eastAsia="tr-TR"/>
            </w:rPr>
            <m:t>C</m:t>
          </m:r>
          <m:r>
            <m:rPr>
              <m:sty m:val="p"/>
            </m:rPr>
            <w:rPr>
              <w:rFonts w:eastAsia="Times New Roman" w:hAnsi="Cambria Math"/>
              <w:lang w:val="en-US" w:eastAsia="tr-TR"/>
            </w:rPr>
            <m:t>*</m:t>
          </m:r>
          <m:r>
            <m:rPr>
              <m:sty m:val="p"/>
            </m:rPr>
            <w:rPr>
              <w:rFonts w:ascii="Cambria Math" w:eastAsia="Times New Roman" w:hAnsi="Cambria Math"/>
              <w:lang w:val="en-US" w:eastAsia="tr-TR"/>
            </w:rPr>
            <m:t>e</m:t>
          </m:r>
          <m:r>
            <m:rPr>
              <m:sty m:val="p"/>
            </m:rPr>
            <w:rPr>
              <w:rFonts w:ascii="Cambria Math" w:eastAsia="Times New Roman"/>
              <w:lang w:val="en-US" w:eastAsia="tr-TR"/>
            </w:rPr>
            <m:t>(</m:t>
          </m:r>
          <m:r>
            <m:rPr>
              <m:sty m:val="p"/>
            </m:rPr>
            <w:rPr>
              <w:rFonts w:ascii="Cambria Math" w:eastAsia="Times New Roman" w:hAnsi="Cambria Math"/>
              <w:lang w:val="en-US" w:eastAsia="tr-TR"/>
            </w:rPr>
            <m:t>t</m:t>
          </m:r>
          <m:r>
            <m:rPr>
              <m:sty m:val="p"/>
            </m:rPr>
            <w:rPr>
              <w:rFonts w:ascii="Cambria Math" w:eastAsia="Times New Roman"/>
              <w:lang w:val="en-US" w:eastAsia="tr-TR"/>
            </w:rPr>
            <m:t>)</m:t>
          </m:r>
        </m:oMath>
      </m:oMathPara>
    </w:p>
    <w:p w:rsidR="00F964E9" w:rsidRPr="000B42A7" w:rsidRDefault="00F964E9" w:rsidP="00F27D1E">
      <w:pPr>
        <w:spacing w:line="360" w:lineRule="auto"/>
        <w:jc w:val="both"/>
        <w:rPr>
          <w:rFonts w:eastAsia="Times New Roman"/>
          <w:lang w:eastAsia="tr-TR"/>
        </w:rPr>
      </w:pPr>
    </w:p>
    <w:p w:rsidR="00F27D1E" w:rsidRPr="000B42A7" w:rsidRDefault="00F964E9" w:rsidP="00F27D1E">
      <w:pPr>
        <w:spacing w:line="360" w:lineRule="auto"/>
        <w:jc w:val="both"/>
        <w:rPr>
          <w:rFonts w:eastAsia="Times New Roman"/>
          <w:lang w:eastAsia="tr-TR"/>
        </w:rPr>
      </w:pPr>
      <w:r w:rsidRPr="000B42A7">
        <w:rPr>
          <w:rFonts w:eastAsia="Times New Roman"/>
          <w:lang w:eastAsia="tr-TR"/>
        </w:rPr>
        <w:t>Her iki tarafın türevi alınacak olursa</w:t>
      </w:r>
    </w:p>
    <w:p w:rsidR="00F964E9" w:rsidRPr="000B42A7" w:rsidRDefault="00F964E9" w:rsidP="00F27D1E">
      <w:pPr>
        <w:spacing w:line="360" w:lineRule="auto"/>
        <w:jc w:val="both"/>
        <w:rPr>
          <w:rFonts w:eastAsia="Times New Roman"/>
          <w:lang w:eastAsia="tr-TR"/>
        </w:rPr>
      </w:pPr>
    </w:p>
    <w:p w:rsidR="00F27D1E" w:rsidRPr="00735AE0" w:rsidRDefault="00184F7D" w:rsidP="00F964E9">
      <w:pPr>
        <w:spacing w:line="360" w:lineRule="auto"/>
        <w:ind w:left="708" w:firstLine="708"/>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lang w:val="en-US"/>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lang w:val="en-US"/>
            </w:rPr>
            <m:t>=</m:t>
          </m:r>
          <m:r>
            <w:rPr>
              <w:rFonts w:ascii="Cambria Math" w:hAnsi="Cambria Math"/>
              <w:lang w:val="en-US"/>
            </w:rPr>
            <m:t>C</m:t>
          </m:r>
          <m:f>
            <m:fPr>
              <m:ctrlPr>
                <w:rPr>
                  <w:rFonts w:ascii="Cambria Math" w:hAnsi="Cambria Math"/>
                  <w:i/>
                  <w:lang w:val="en-US"/>
                </w:rPr>
              </m:ctrlPr>
            </m:fPr>
            <m:num>
              <m:r>
                <w:rPr>
                  <w:rFonts w:ascii="Cambria Math" w:hAnsi="Cambria Math"/>
                  <w:lang w:val="en-US"/>
                </w:rPr>
                <m:t>de</m:t>
              </m:r>
            </m:num>
            <m:den>
              <m:r>
                <w:rPr>
                  <w:rFonts w:ascii="Cambria Math" w:hAnsi="Cambria Math"/>
                  <w:lang w:val="en-US"/>
                </w:rPr>
                <m:t>dt</m:t>
              </m:r>
            </m:den>
          </m:f>
        </m:oMath>
      </m:oMathPara>
    </w:p>
    <w:p w:rsidR="00F27D1E" w:rsidRPr="000B42A7" w:rsidRDefault="00F964E9" w:rsidP="00F27D1E">
      <w:pPr>
        <w:spacing w:line="360" w:lineRule="auto"/>
      </w:pPr>
      <w:r w:rsidRPr="000B42A7">
        <w:t>veya</w:t>
      </w:r>
    </w:p>
    <w:p w:rsidR="00F27D1E" w:rsidRPr="00735AE0" w:rsidRDefault="00735AE0" w:rsidP="00F964E9">
      <w:pPr>
        <w:spacing w:line="360" w:lineRule="auto"/>
        <w:ind w:left="708" w:firstLine="708"/>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t</m:t>
              </m:r>
            </m:e>
          </m:d>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hAnsi="Cambria Math"/>
                  <w:lang w:val="en-US"/>
                </w:rPr>
                <m:t>C</m:t>
              </m:r>
            </m:den>
          </m:f>
          <m:nary>
            <m:naryPr>
              <m:limLoc m:val="undOvr"/>
              <m:subHide m:val="1"/>
              <m:supHide m:val="1"/>
              <m:ctrlPr>
                <w:rPr>
                  <w:rFonts w:ascii="Cambria Math" w:hAnsi="Cambria Math"/>
                  <w:i/>
                  <w:lang w:val="en-US"/>
                </w:rPr>
              </m:ctrlPr>
            </m:naryPr>
            <m:sub/>
            <m:sup/>
            <m:e>
              <m:r>
                <w:rPr>
                  <w:rFonts w:ascii="Cambria Math" w:hAnsi="Cambria Math"/>
                </w:rPr>
                <m:t>i</m:t>
              </m:r>
              <m:r>
                <w:rPr>
                  <w:rFonts w:ascii="Cambria Math"/>
                </w:rPr>
                <m:t xml:space="preserve"> </m:t>
              </m:r>
              <m:r>
                <w:rPr>
                  <w:rFonts w:ascii="Cambria Math" w:hAnsi="Cambria Math"/>
                </w:rPr>
                <m:t>dt</m:t>
              </m:r>
            </m:e>
          </m:nary>
        </m:oMath>
      </m:oMathPara>
    </w:p>
    <w:p w:rsidR="00EC4C60" w:rsidRDefault="00F20F67" w:rsidP="00F20F67">
      <w:pPr>
        <w:spacing w:line="360" w:lineRule="auto"/>
        <w:jc w:val="both"/>
      </w:pPr>
      <w:r>
        <w:t>e</w:t>
      </w:r>
      <w:r w:rsidR="00EC4C60" w:rsidRPr="000B42A7">
        <w:t xml:space="preserve">lde edilir ve burada birim zamanda akan elektrik yükü </w:t>
      </w:r>
      <w:r w:rsidR="00EC4C60" w:rsidRPr="000B42A7">
        <w:rPr>
          <w:i/>
        </w:rPr>
        <w:t>i=dq/dt</w:t>
      </w:r>
      <w:r w:rsidR="00EC4C60" w:rsidRPr="000B42A7">
        <w:t xml:space="preserve"> akımı verir. </w:t>
      </w:r>
    </w:p>
    <w:p w:rsidR="00F20F67" w:rsidRPr="000B42A7" w:rsidRDefault="00F20F67" w:rsidP="00F20F67">
      <w:pPr>
        <w:spacing w:line="360" w:lineRule="auto"/>
        <w:jc w:val="both"/>
      </w:pPr>
    </w:p>
    <w:p w:rsidR="00F27D1E" w:rsidRPr="000B42A7" w:rsidRDefault="00EC4C60" w:rsidP="00F20F67">
      <w:pPr>
        <w:spacing w:line="360" w:lineRule="auto"/>
        <w:jc w:val="both"/>
      </w:pPr>
      <w:r w:rsidRPr="000B42A7">
        <w:t xml:space="preserve">Gerilimin sistem girişi olduğu durumda kapasite elemanın transfer fonksiyonu başlangıç değerler sıfır </w:t>
      </w:r>
      <w:r w:rsidR="00F20F67">
        <w:t>k</w:t>
      </w:r>
      <w:r w:rsidRPr="000B42A7">
        <w:t xml:space="preserve">abul edilerek sistem modelinin Laplace </w:t>
      </w:r>
      <w:r w:rsidR="00DC1D09">
        <w:t>dönüşümü</w:t>
      </w:r>
      <w:r w:rsidRPr="000B42A7">
        <w:t xml:space="preserve"> alınarak bulunur.</w:t>
      </w:r>
    </w:p>
    <w:p w:rsidR="00F27D1E" w:rsidRPr="000B42A7" w:rsidRDefault="00F27D1E" w:rsidP="00F20F67">
      <w:pPr>
        <w:spacing w:line="360" w:lineRule="auto"/>
        <w:jc w:val="both"/>
      </w:pPr>
    </w:p>
    <w:p w:rsidR="00F20F67" w:rsidRPr="00735AE0" w:rsidRDefault="00735AE0" w:rsidP="00F20F67">
      <w:pPr>
        <w:spacing w:line="360" w:lineRule="auto"/>
        <w:ind w:left="708" w:firstLine="708"/>
        <w:rPr>
          <w:lang w:val="en-US"/>
        </w:rPr>
      </w:pP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r>
                <w:rPr>
                  <w:rFonts w:ascii="Cambria Math"/>
                  <w:lang w:val="en-US"/>
                </w:rPr>
                <m:t>(</m:t>
              </m:r>
              <m:r>
                <w:rPr>
                  <w:rFonts w:ascii="Cambria Math" w:hAnsi="Cambria Math"/>
                  <w:lang w:val="en-US"/>
                </w:rPr>
                <m:t>s</m:t>
              </m:r>
              <m:r>
                <w:rPr>
                  <w:rFonts w:ascii="Cambria Math"/>
                  <w:lang w:val="en-US"/>
                </w:rPr>
                <m:t>)</m:t>
              </m:r>
            </m:num>
            <m:den>
              <m:r>
                <w:rPr>
                  <w:rFonts w:ascii="Cambria Math" w:hAnsi="Cambria Math"/>
                  <w:lang w:val="en-US"/>
                </w:rPr>
                <m:t>I</m:t>
              </m:r>
              <m:r>
                <w:rPr>
                  <w:rFonts w:ascii="Cambria Math"/>
                  <w:lang w:val="en-US"/>
                </w:rPr>
                <m:t>(</m:t>
              </m:r>
              <m:r>
                <w:rPr>
                  <w:rFonts w:ascii="Cambria Math" w:hAnsi="Cambria Math"/>
                  <w:lang w:val="en-US"/>
                </w:rPr>
                <m:t>s</m:t>
              </m:r>
              <m:r>
                <w:rPr>
                  <w:rFonts w:ascii="Cambria Math"/>
                  <w:lang w:val="en-US"/>
                </w:rPr>
                <m:t>)</m:t>
              </m:r>
            </m:den>
          </m:f>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hAnsi="Cambria Math"/>
                  <w:lang w:val="en-US"/>
                </w:rPr>
                <m:t>Cs</m:t>
              </m:r>
            </m:den>
          </m:f>
        </m:oMath>
      </m:oMathPara>
    </w:p>
    <w:p w:rsidR="00F27D1E" w:rsidRDefault="00F27D1E" w:rsidP="00BA7B64">
      <w:pPr>
        <w:spacing w:line="360" w:lineRule="auto"/>
      </w:pPr>
    </w:p>
    <w:p w:rsidR="00BA7B64" w:rsidRDefault="00BA7B64" w:rsidP="00BA7B64">
      <w:pPr>
        <w:spacing w:line="360" w:lineRule="auto"/>
      </w:pPr>
      <w:r>
        <w:t>Benzer şekilde sistem girişi akım alınırsa transfer fonksiyonu</w:t>
      </w:r>
    </w:p>
    <w:p w:rsidR="00BA7B64" w:rsidRPr="00735AE0" w:rsidRDefault="00BA7B64" w:rsidP="00BA7B64">
      <w:pPr>
        <w:spacing w:line="360" w:lineRule="auto"/>
        <w:ind w:left="1416"/>
        <w:rPr>
          <w:lang w:val="en-US"/>
        </w:rPr>
      </w:pPr>
      <w:r w:rsidRPr="001D304E">
        <w:rPr>
          <w:rFonts w:ascii="Cambria Math" w:hAnsi="Cambria Math"/>
          <w:lang w:val="en-US"/>
        </w:rPr>
        <w:br/>
      </w: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I</m:t>
              </m:r>
              <m:r>
                <w:rPr>
                  <w:rFonts w:ascii="Cambria Math"/>
                  <w:lang w:val="en-US"/>
                </w:rPr>
                <m:t>(</m:t>
              </m:r>
              <m:r>
                <w:rPr>
                  <w:rFonts w:ascii="Cambria Math" w:hAnsi="Cambria Math"/>
                  <w:lang w:val="en-US"/>
                </w:rPr>
                <m:t>s</m:t>
              </m:r>
              <m:r>
                <w:rPr>
                  <w:rFonts w:ascii="Cambria Math"/>
                  <w:lang w:val="en-US"/>
                </w:rPr>
                <m:t>)</m:t>
              </m:r>
            </m:num>
            <m:den>
              <m:r>
                <w:rPr>
                  <w:rFonts w:ascii="Cambria Math" w:hAnsi="Cambria Math"/>
                  <w:lang w:val="en-US"/>
                </w:rPr>
                <m:t>E</m:t>
              </m:r>
              <m:r>
                <w:rPr>
                  <w:rFonts w:ascii="Cambria Math"/>
                  <w:lang w:val="en-US"/>
                </w:rPr>
                <m:t>(</m:t>
              </m:r>
              <m:r>
                <w:rPr>
                  <w:rFonts w:ascii="Cambria Math" w:hAnsi="Cambria Math"/>
                  <w:lang w:val="en-US"/>
                </w:rPr>
                <m:t>s</m:t>
              </m:r>
              <m:r>
                <w:rPr>
                  <w:rFonts w:ascii="Cambria Math"/>
                  <w:lang w:val="en-US"/>
                </w:rPr>
                <m:t>)</m:t>
              </m:r>
            </m:den>
          </m:f>
          <m:r>
            <w:rPr>
              <w:rFonts w:ascii="Cambria Math"/>
              <w:lang w:val="en-US"/>
            </w:rPr>
            <m:t>=</m:t>
          </m:r>
          <m:r>
            <w:rPr>
              <w:rFonts w:ascii="Cambria Math" w:hAnsi="Cambria Math"/>
              <w:lang w:val="en-US"/>
            </w:rPr>
            <m:t>Cs</m:t>
          </m:r>
        </m:oMath>
      </m:oMathPara>
    </w:p>
    <w:p w:rsidR="00BA7B64" w:rsidRPr="000B42A7" w:rsidRDefault="00BA7B64" w:rsidP="00BA7B64">
      <w:pPr>
        <w:spacing w:line="360" w:lineRule="auto"/>
      </w:pPr>
      <w:r>
        <w:t>olur.</w:t>
      </w:r>
    </w:p>
    <w:p w:rsidR="00F27D1E" w:rsidRPr="000B42A7" w:rsidRDefault="00F27D1E" w:rsidP="00F27D1E">
      <w:pPr>
        <w:spacing w:line="360" w:lineRule="auto"/>
      </w:pPr>
    </w:p>
    <w:p w:rsidR="00F27D1E" w:rsidRPr="000B42A7" w:rsidRDefault="00F27D1E" w:rsidP="00F27D1E">
      <w:pPr>
        <w:autoSpaceDE w:val="0"/>
        <w:autoSpaceDN w:val="0"/>
        <w:adjustRightInd w:val="0"/>
        <w:jc w:val="both"/>
        <w:rPr>
          <w:rFonts w:eastAsia="Times New Roman"/>
          <w:lang w:eastAsia="tr-TR"/>
        </w:rPr>
      </w:pPr>
    </w:p>
    <w:p w:rsidR="00F27D1E" w:rsidRPr="000B42A7" w:rsidRDefault="00F27D1E" w:rsidP="00F27D1E">
      <w:pPr>
        <w:autoSpaceDE w:val="0"/>
        <w:autoSpaceDN w:val="0"/>
        <w:adjustRightInd w:val="0"/>
        <w:jc w:val="both"/>
        <w:rPr>
          <w:b/>
        </w:rPr>
      </w:pPr>
      <w:r w:rsidRPr="000B42A7">
        <w:rPr>
          <w:b/>
        </w:rPr>
        <w:t>3.</w:t>
      </w:r>
      <w:r w:rsidR="00CD16E4">
        <w:rPr>
          <w:b/>
        </w:rPr>
        <w:t>6</w:t>
      </w:r>
      <w:r w:rsidRPr="000B42A7">
        <w:rPr>
          <w:b/>
        </w:rPr>
        <w:t xml:space="preserve">.3. </w:t>
      </w:r>
      <w:r w:rsidR="00452DDC" w:rsidRPr="000B42A7">
        <w:rPr>
          <w:b/>
        </w:rPr>
        <w:t>Indüktans elemanı</w:t>
      </w:r>
    </w:p>
    <w:p w:rsidR="00F27D1E" w:rsidRPr="000B42A7" w:rsidRDefault="00F27D1E" w:rsidP="00F27D1E">
      <w:pPr>
        <w:autoSpaceDE w:val="0"/>
        <w:autoSpaceDN w:val="0"/>
        <w:adjustRightInd w:val="0"/>
        <w:jc w:val="both"/>
        <w:rPr>
          <w:b/>
        </w:rPr>
      </w:pPr>
    </w:p>
    <w:p w:rsidR="00F27D1E" w:rsidRPr="000B42A7" w:rsidRDefault="00452DDC" w:rsidP="00F27D1E">
      <w:pPr>
        <w:spacing w:line="360" w:lineRule="auto"/>
        <w:jc w:val="both"/>
      </w:pPr>
      <w:r w:rsidRPr="000B42A7">
        <w:t>İletken bir telden meydana gelmiş bir sargıdan bir akım geçirilecek olursa bir mıknatıs alanı oluşur ve akım zamanın fonksiyonu olarak değiştirilince de mıknatıs alanının yoğunluğu da zamana bağlı olarak değişir. Lenz yasasına g</w:t>
      </w:r>
      <w:r w:rsidR="00975225" w:rsidRPr="000B42A7">
        <w:t>ö</w:t>
      </w:r>
      <w:r w:rsidRPr="000B42A7">
        <w:t>re, değişen mıknatıs alanı ise iletken sargı içinde akım değişimine karşı koyacak yönde bir ger</w:t>
      </w:r>
      <w:r w:rsidR="009C4FCD" w:rsidRPr="000B42A7">
        <w:t>i</w:t>
      </w:r>
      <w:r w:rsidRPr="000B42A7">
        <w:t xml:space="preserve">lim farkı meydana getirir. İdeal bir indüktans şekil 3.5’te verilmiştir. </w:t>
      </w:r>
    </w:p>
    <w:p w:rsidR="00F27D1E" w:rsidRPr="000B42A7" w:rsidRDefault="00314275" w:rsidP="00314275">
      <w:pPr>
        <w:spacing w:line="360" w:lineRule="auto"/>
        <w:ind w:firstLine="567"/>
      </w:pPr>
      <w:r>
        <w:object w:dxaOrig="16350" w:dyaOrig="9645">
          <v:shape id="_x0000_i1040" type="#_x0000_t75" style="width:144.6pt;height:70.8pt" o:ole="">
            <v:imagedata r:id="rId41" o:title="" croptop="40423f" cropbottom="10551f" cropleft="17375f" cropright="30657f"/>
          </v:shape>
          <o:OLEObject Type="Embed" ProgID="AutoCAD.Drawing.17" ShapeID="_x0000_i1040" DrawAspect="Content" ObjectID="_1549863048" r:id="rId42"/>
        </w:object>
      </w:r>
    </w:p>
    <w:p w:rsidR="00F27D1E" w:rsidRPr="000B42A7" w:rsidRDefault="00452DDC" w:rsidP="00BA7B64">
      <w:pPr>
        <w:spacing w:line="360" w:lineRule="auto"/>
        <w:ind w:firstLine="567"/>
        <w:jc w:val="both"/>
      </w:pPr>
      <w:r w:rsidRPr="000B42A7">
        <w:t>Şekil 3.5. İndüktans elemanı</w:t>
      </w:r>
    </w:p>
    <w:p w:rsidR="00452DDC" w:rsidRPr="000B42A7" w:rsidRDefault="00452DDC" w:rsidP="00F27D1E">
      <w:pPr>
        <w:spacing w:line="360" w:lineRule="auto"/>
        <w:jc w:val="both"/>
      </w:pPr>
    </w:p>
    <w:p w:rsidR="00F27D1E" w:rsidRPr="000B42A7" w:rsidRDefault="00452DDC" w:rsidP="00F27D1E">
      <w:pPr>
        <w:spacing w:line="360" w:lineRule="auto"/>
        <w:jc w:val="both"/>
      </w:pPr>
      <w:r w:rsidRPr="000B42A7">
        <w:t>İdeal bir indüktansın dinamiği</w:t>
      </w:r>
      <w:r w:rsidR="00F27D1E" w:rsidRPr="000B42A7">
        <w:t>,</w:t>
      </w:r>
    </w:p>
    <w:p w:rsidR="00F27D1E" w:rsidRPr="00735AE0" w:rsidRDefault="00735AE0" w:rsidP="007F343F">
      <w:pPr>
        <w:ind w:left="708" w:firstLine="708"/>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t</m:t>
              </m:r>
            </m:e>
          </m:d>
          <m:r>
            <w:rPr>
              <w:rFonts w:ascii="Cambria Math"/>
              <w:lang w:val="en-US"/>
            </w:rPr>
            <m:t>=</m:t>
          </m:r>
          <m:r>
            <w:rPr>
              <w:rFonts w:ascii="Cambria Math" w:hAnsi="Cambria Math"/>
              <w:lang w:val="en-US"/>
            </w:rPr>
            <m:t>L</m:t>
          </m:r>
          <m:f>
            <m:fPr>
              <m:ctrlPr>
                <w:rPr>
                  <w:rFonts w:ascii="Cambria Math" w:hAnsi="Cambria Math"/>
                  <w:i/>
                  <w:lang w:val="en-US"/>
                </w:rPr>
              </m:ctrlPr>
            </m:fPr>
            <m:num>
              <m:r>
                <w:rPr>
                  <w:rFonts w:ascii="Cambria Math" w:hAnsi="Cambria Math"/>
                  <w:lang w:val="en-US"/>
                </w:rPr>
                <m:t>di</m:t>
              </m:r>
            </m:num>
            <m:den>
              <m:r>
                <w:rPr>
                  <w:rFonts w:ascii="Cambria Math" w:hAnsi="Cambria Math"/>
                  <w:lang w:val="en-US"/>
                </w:rPr>
                <m:t>dt</m:t>
              </m:r>
            </m:den>
          </m:f>
        </m:oMath>
      </m:oMathPara>
    </w:p>
    <w:p w:rsidR="00F27D1E" w:rsidRPr="000B42A7" w:rsidRDefault="00820F78" w:rsidP="00452DDC">
      <w:r>
        <w:t>v</w:t>
      </w:r>
      <w:r w:rsidR="00452DDC" w:rsidRPr="000B42A7">
        <w:t xml:space="preserve">eya </w:t>
      </w:r>
    </w:p>
    <w:p w:rsidR="00F27D1E" w:rsidRPr="00735AE0" w:rsidRDefault="00735AE0" w:rsidP="007F343F">
      <w:pPr>
        <w:ind w:left="708" w:firstLine="708"/>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hAnsi="Cambria Math"/>
                  <w:lang w:val="en-US"/>
                </w:rPr>
                <m:t>L</m:t>
              </m:r>
            </m:den>
          </m:f>
          <m:nary>
            <m:naryPr>
              <m:limLoc m:val="undOvr"/>
              <m:subHide m:val="1"/>
              <m:supHide m:val="1"/>
              <m:ctrlPr>
                <w:rPr>
                  <w:rFonts w:ascii="Cambria Math" w:hAnsi="Cambria Math"/>
                  <w:i/>
                  <w:lang w:val="en-US"/>
                </w:rPr>
              </m:ctrlPr>
            </m:naryPr>
            <m:sub/>
            <m:sup/>
            <m:e>
              <m:r>
                <w:rPr>
                  <w:rFonts w:ascii="Cambria Math" w:hAnsi="Cambria Math"/>
                  <w:lang w:val="en-US"/>
                </w:rPr>
                <m:t>e(t)</m:t>
              </m:r>
              <m:r>
                <w:rPr>
                  <w:rFonts w:ascii="Cambria Math"/>
                  <w:lang w:val="en-US"/>
                </w:rPr>
                <m:t xml:space="preserve"> </m:t>
              </m:r>
              <m:r>
                <w:rPr>
                  <w:rFonts w:ascii="Cambria Math" w:hAnsi="Cambria Math"/>
                  <w:lang w:val="en-US"/>
                </w:rPr>
                <m:t>dt</m:t>
              </m:r>
            </m:e>
          </m:nary>
        </m:oMath>
      </m:oMathPara>
    </w:p>
    <w:p w:rsidR="00F27D1E" w:rsidRPr="000B42A7" w:rsidRDefault="00820F78" w:rsidP="00F27D1E">
      <w:pPr>
        <w:jc w:val="both"/>
      </w:pPr>
      <w:r>
        <w:t>i</w:t>
      </w:r>
      <w:r w:rsidR="00452DDC" w:rsidRPr="000B42A7">
        <w:t xml:space="preserve">fade edilir. L: Henry cinsinden sargının indüktansıdır. </w:t>
      </w:r>
    </w:p>
    <w:p w:rsidR="000532D6" w:rsidRPr="000B42A7" w:rsidRDefault="000532D6" w:rsidP="00F27D1E">
      <w:pPr>
        <w:spacing w:line="360" w:lineRule="auto"/>
        <w:jc w:val="both"/>
      </w:pPr>
    </w:p>
    <w:p w:rsidR="00F27D1E" w:rsidRPr="000B42A7" w:rsidRDefault="000532D6" w:rsidP="00F27D1E">
      <w:pPr>
        <w:spacing w:line="360" w:lineRule="auto"/>
        <w:jc w:val="both"/>
      </w:pPr>
      <w:r w:rsidRPr="000B42A7">
        <w:t>Gerilim farkının giriş ve akımın çıkış olduğu durumda indüktans elemanın transfer fonksiyonu</w:t>
      </w:r>
    </w:p>
    <w:p w:rsidR="000532D6" w:rsidRPr="000B42A7" w:rsidRDefault="000532D6" w:rsidP="00F27D1E">
      <w:pPr>
        <w:spacing w:line="360" w:lineRule="auto"/>
        <w:jc w:val="both"/>
      </w:pPr>
    </w:p>
    <w:p w:rsidR="00210EBA" w:rsidRPr="00735AE0" w:rsidRDefault="00735AE0" w:rsidP="00210EBA">
      <w:pPr>
        <w:spacing w:line="360" w:lineRule="auto"/>
        <w:ind w:left="708" w:firstLine="708"/>
        <w:rPr>
          <w:lang w:val="en-US"/>
        </w:rPr>
      </w:pP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r>
                <w:rPr>
                  <w:rFonts w:ascii="Cambria Math"/>
                  <w:lang w:val="en-US"/>
                </w:rPr>
                <m:t>(</m:t>
              </m:r>
              <m:r>
                <w:rPr>
                  <w:rFonts w:ascii="Cambria Math" w:hAnsi="Cambria Math"/>
                  <w:lang w:val="en-US"/>
                </w:rPr>
                <m:t>s</m:t>
              </m:r>
              <m:r>
                <w:rPr>
                  <w:rFonts w:ascii="Cambria Math"/>
                  <w:lang w:val="en-US"/>
                </w:rPr>
                <m:t>)</m:t>
              </m:r>
            </m:num>
            <m:den>
              <m:r>
                <w:rPr>
                  <w:rFonts w:ascii="Cambria Math" w:hAnsi="Cambria Math"/>
                  <w:lang w:val="en-US"/>
                </w:rPr>
                <m:t>I</m:t>
              </m:r>
              <m:r>
                <w:rPr>
                  <w:rFonts w:ascii="Cambria Math"/>
                  <w:lang w:val="en-US"/>
                </w:rPr>
                <m:t>(</m:t>
              </m:r>
              <m:r>
                <w:rPr>
                  <w:rFonts w:ascii="Cambria Math" w:hAnsi="Cambria Math"/>
                  <w:lang w:val="en-US"/>
                </w:rPr>
                <m:t>s</m:t>
              </m:r>
              <m:r>
                <w:rPr>
                  <w:rFonts w:ascii="Cambria Math"/>
                  <w:lang w:val="en-US"/>
                </w:rPr>
                <m:t>)</m:t>
              </m:r>
            </m:den>
          </m:f>
          <m:r>
            <w:rPr>
              <w:rFonts w:ascii="Cambria Math"/>
              <w:lang w:val="en-US"/>
            </w:rPr>
            <m:t>=</m:t>
          </m:r>
          <m:r>
            <w:rPr>
              <w:rFonts w:ascii="Cambria Math" w:hAnsi="Cambria Math"/>
              <w:lang w:val="en-US"/>
            </w:rPr>
            <m:t>Ls</m:t>
          </m:r>
        </m:oMath>
      </m:oMathPara>
    </w:p>
    <w:p w:rsidR="00F27D1E" w:rsidRDefault="00210EBA" w:rsidP="00210EBA">
      <w:pPr>
        <w:spacing w:line="360" w:lineRule="auto"/>
      </w:pPr>
      <w:r>
        <w:t>Akımın</w:t>
      </w:r>
      <w:r w:rsidRPr="000B42A7">
        <w:t xml:space="preserve"> giriş ve </w:t>
      </w:r>
      <w:r>
        <w:t xml:space="preserve">gerilim </w:t>
      </w:r>
      <w:r w:rsidRPr="000B42A7">
        <w:t>farkının çıkış olduğu durumda</w:t>
      </w:r>
      <w:r>
        <w:t xml:space="preserve"> ise transfer fonksiyonu</w:t>
      </w:r>
    </w:p>
    <w:p w:rsidR="00210EBA" w:rsidRPr="00735AE0" w:rsidRDefault="00210EBA" w:rsidP="00210EBA">
      <w:pPr>
        <w:spacing w:line="360" w:lineRule="auto"/>
        <w:ind w:left="1416"/>
        <w:rPr>
          <w:lang w:val="en-US"/>
        </w:rPr>
      </w:pPr>
      <w:r w:rsidRPr="001D304E">
        <w:rPr>
          <w:rFonts w:ascii="Cambria Math" w:hAnsi="Cambria Math"/>
          <w:lang w:val="en-US"/>
        </w:rPr>
        <w:br/>
      </w: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I</m:t>
              </m:r>
              <m:r>
                <w:rPr>
                  <w:rFonts w:ascii="Cambria Math"/>
                  <w:lang w:val="en-US"/>
                </w:rPr>
                <m:t>(</m:t>
              </m:r>
              <m:r>
                <w:rPr>
                  <w:rFonts w:ascii="Cambria Math" w:hAnsi="Cambria Math"/>
                  <w:lang w:val="en-US"/>
                </w:rPr>
                <m:t>s</m:t>
              </m:r>
              <m:r>
                <w:rPr>
                  <w:rFonts w:ascii="Cambria Math"/>
                  <w:lang w:val="en-US"/>
                </w:rPr>
                <m:t>)</m:t>
              </m:r>
            </m:num>
            <m:den>
              <m:r>
                <w:rPr>
                  <w:rFonts w:ascii="Cambria Math" w:hAnsi="Cambria Math"/>
                  <w:lang w:val="en-US"/>
                </w:rPr>
                <m:t>E</m:t>
              </m:r>
              <m:r>
                <w:rPr>
                  <w:rFonts w:ascii="Cambria Math"/>
                  <w:lang w:val="en-US"/>
                </w:rPr>
                <m:t>(</m:t>
              </m:r>
              <m:r>
                <w:rPr>
                  <w:rFonts w:ascii="Cambria Math" w:hAnsi="Cambria Math"/>
                  <w:lang w:val="en-US"/>
                </w:rPr>
                <m:t>s</m:t>
              </m:r>
              <m:r>
                <w:rPr>
                  <w:rFonts w:ascii="Cambria Math"/>
                  <w:lang w:val="en-US"/>
                </w:rPr>
                <m:t>)</m:t>
              </m:r>
            </m:den>
          </m:f>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hAnsi="Cambria Math"/>
                  <w:lang w:val="en-US"/>
                </w:rPr>
                <m:t>Ls</m:t>
              </m:r>
            </m:den>
          </m:f>
        </m:oMath>
      </m:oMathPara>
    </w:p>
    <w:p w:rsidR="00210EBA" w:rsidRDefault="00210EBA" w:rsidP="00210EBA">
      <w:pPr>
        <w:spacing w:line="360" w:lineRule="auto"/>
      </w:pPr>
      <w:r>
        <w:t>olur.</w:t>
      </w:r>
    </w:p>
    <w:p w:rsidR="00210EBA" w:rsidRPr="007F343F" w:rsidRDefault="00210EBA" w:rsidP="007F343F">
      <w:pPr>
        <w:spacing w:line="360" w:lineRule="auto"/>
        <w:ind w:left="1416" w:firstLine="708"/>
      </w:pPr>
    </w:p>
    <w:p w:rsidR="00F27D1E" w:rsidRPr="000B42A7" w:rsidRDefault="00F27D1E" w:rsidP="00F27D1E">
      <w:pPr>
        <w:autoSpaceDE w:val="0"/>
        <w:autoSpaceDN w:val="0"/>
        <w:adjustRightInd w:val="0"/>
        <w:jc w:val="both"/>
        <w:rPr>
          <w:rFonts w:eastAsia="Times New Roman"/>
          <w:lang w:eastAsia="tr-TR"/>
        </w:rPr>
      </w:pPr>
      <w:r w:rsidRPr="000B42A7">
        <w:rPr>
          <w:b/>
        </w:rPr>
        <w:t>3.</w:t>
      </w:r>
      <w:r w:rsidR="00CD16E4">
        <w:rPr>
          <w:b/>
        </w:rPr>
        <w:t>7</w:t>
      </w:r>
      <w:r w:rsidRPr="000B42A7">
        <w:rPr>
          <w:b/>
        </w:rPr>
        <w:t xml:space="preserve">. </w:t>
      </w:r>
      <w:r w:rsidR="006B2A43" w:rsidRPr="000B42A7">
        <w:rPr>
          <w:b/>
        </w:rPr>
        <w:t>Mekanik</w:t>
      </w:r>
      <w:r w:rsidR="00C27354" w:rsidRPr="000B42A7">
        <w:rPr>
          <w:b/>
        </w:rPr>
        <w:t>sel</w:t>
      </w:r>
      <w:r w:rsidR="006B2A43" w:rsidRPr="000B42A7">
        <w:rPr>
          <w:b/>
        </w:rPr>
        <w:t xml:space="preserve"> Sistemler</w:t>
      </w:r>
    </w:p>
    <w:p w:rsidR="00F27D1E" w:rsidRPr="000B42A7" w:rsidRDefault="00F27D1E" w:rsidP="00F27D1E">
      <w:pPr>
        <w:autoSpaceDE w:val="0"/>
        <w:autoSpaceDN w:val="0"/>
        <w:adjustRightInd w:val="0"/>
        <w:spacing w:line="360" w:lineRule="auto"/>
        <w:jc w:val="both"/>
      </w:pPr>
    </w:p>
    <w:p w:rsidR="00F27D1E" w:rsidRPr="000B42A7" w:rsidRDefault="00176896" w:rsidP="000C0EA8">
      <w:pPr>
        <w:autoSpaceDE w:val="0"/>
        <w:autoSpaceDN w:val="0"/>
        <w:adjustRightInd w:val="0"/>
        <w:spacing w:line="360" w:lineRule="auto"/>
        <w:jc w:val="both"/>
      </w:pPr>
      <w:r w:rsidRPr="000B42A7">
        <w:t>Mekaniksel sistemlerin hareket denklemleri Newton yasası kullanılarak elde edilir. Mekaniksel sistemler Öteleme ve Dönel Mekanik sistemler olarak ikiye ayrılır. Öteleme hareketinde sönümleyici (damper), kütle ve yay, dönel mekanik sistemlerde ise dönel sönümleyici, eylemsizlik momenti (atalet) ve burulma yayı</w:t>
      </w:r>
      <w:r w:rsidR="00DC1D09">
        <w:t xml:space="preserve"> basit sistem elemanları</w:t>
      </w:r>
      <w:r w:rsidRPr="000B42A7">
        <w:t xml:space="preserve">dır. Şekil 3.6.’da basit mekaniksel sistem elemanları gösterilmiştir. </w:t>
      </w:r>
    </w:p>
    <w:p w:rsidR="00F27D1E" w:rsidRPr="000B42A7" w:rsidRDefault="00314275" w:rsidP="00F27D1E">
      <w:pPr>
        <w:spacing w:line="360" w:lineRule="auto"/>
        <w:rPr>
          <w:rFonts w:eastAsia="Times New Roman"/>
          <w:lang w:eastAsia="tr-TR"/>
        </w:rPr>
      </w:pPr>
      <w:r>
        <w:tab/>
      </w:r>
      <w:r>
        <w:object w:dxaOrig="16680" w:dyaOrig="10065">
          <v:shape id="_x0000_i1041" type="#_x0000_t75" style="width:125.4pt;height:111pt" o:ole="">
            <v:imagedata r:id="rId43" o:title="" croptop="15274f" cropbottom="19541f" cropleft="3900f" cropright="40806f"/>
          </v:shape>
          <o:OLEObject Type="Embed" ProgID="AutoCAD.Drawing.17" ShapeID="_x0000_i1041" DrawAspect="Content" ObjectID="_1549863049" r:id="rId44"/>
        </w:object>
      </w:r>
    </w:p>
    <w:p w:rsidR="00F27D1E" w:rsidRPr="000B42A7" w:rsidRDefault="00DC1D09" w:rsidP="00F27D1E">
      <w:pPr>
        <w:spacing w:line="360" w:lineRule="auto"/>
        <w:jc w:val="both"/>
        <w:rPr>
          <w:rFonts w:eastAsia="Times New Roman"/>
          <w:lang w:eastAsia="tr-TR"/>
        </w:rPr>
      </w:pPr>
      <w:r>
        <w:rPr>
          <w:rFonts w:eastAsia="Times New Roman"/>
          <w:lang w:eastAsia="tr-TR"/>
        </w:rPr>
        <w:t>Şekil</w:t>
      </w:r>
      <w:r w:rsidR="00F27D1E" w:rsidRPr="000B42A7">
        <w:rPr>
          <w:rFonts w:eastAsia="Times New Roman"/>
          <w:lang w:eastAsia="tr-TR"/>
        </w:rPr>
        <w:t xml:space="preserve"> 3.6 </w:t>
      </w:r>
      <w:r>
        <w:rPr>
          <w:rFonts w:eastAsia="Times New Roman"/>
          <w:lang w:eastAsia="tr-TR"/>
        </w:rPr>
        <w:t>Ö</w:t>
      </w:r>
      <w:r w:rsidR="00176896" w:rsidRPr="000B42A7">
        <w:rPr>
          <w:rFonts w:eastAsia="Times New Roman"/>
          <w:lang w:eastAsia="tr-TR"/>
        </w:rPr>
        <w:t xml:space="preserve">teleme </w:t>
      </w:r>
      <w:r>
        <w:rPr>
          <w:rFonts w:eastAsia="Times New Roman"/>
          <w:lang w:eastAsia="tr-TR"/>
        </w:rPr>
        <w:t xml:space="preserve">hareketi yapan basit </w:t>
      </w:r>
      <w:r w:rsidR="00176896" w:rsidRPr="000B42A7">
        <w:rPr>
          <w:rFonts w:eastAsia="Times New Roman"/>
          <w:lang w:eastAsia="tr-TR"/>
        </w:rPr>
        <w:t>mekanik sistem elemanları</w:t>
      </w:r>
      <w:r w:rsidR="00F27D1E" w:rsidRPr="000B42A7">
        <w:rPr>
          <w:rFonts w:eastAsia="Times New Roman"/>
          <w:lang w:eastAsia="tr-TR"/>
        </w:rPr>
        <w:t xml:space="preserve"> (a) </w:t>
      </w:r>
      <w:r w:rsidR="00176896" w:rsidRPr="000B42A7">
        <w:rPr>
          <w:rFonts w:eastAsia="Times New Roman"/>
          <w:lang w:eastAsia="tr-TR"/>
        </w:rPr>
        <w:t>Kütle</w:t>
      </w:r>
      <w:r w:rsidR="00F27D1E" w:rsidRPr="000B42A7">
        <w:rPr>
          <w:rFonts w:eastAsia="Times New Roman"/>
          <w:lang w:eastAsia="tr-TR"/>
        </w:rPr>
        <w:t xml:space="preserve"> (b) </w:t>
      </w:r>
      <w:r w:rsidR="00176896" w:rsidRPr="000B42A7">
        <w:rPr>
          <w:rFonts w:eastAsia="Times New Roman"/>
          <w:lang w:eastAsia="tr-TR"/>
        </w:rPr>
        <w:t>Damper</w:t>
      </w:r>
      <w:r w:rsidR="00F27D1E" w:rsidRPr="000B42A7">
        <w:rPr>
          <w:rFonts w:eastAsia="Times New Roman"/>
          <w:lang w:eastAsia="tr-TR"/>
        </w:rPr>
        <w:t xml:space="preserve"> (c) </w:t>
      </w:r>
      <w:r w:rsidR="00176896" w:rsidRPr="000B42A7">
        <w:rPr>
          <w:rFonts w:eastAsia="Times New Roman"/>
          <w:lang w:eastAsia="tr-TR"/>
        </w:rPr>
        <w:t>Yay</w:t>
      </w:r>
      <w:r w:rsidR="00F27D1E" w:rsidRPr="000B42A7">
        <w:rPr>
          <w:rFonts w:eastAsia="Times New Roman"/>
          <w:lang w:eastAsia="tr-TR"/>
        </w:rPr>
        <w:t>.</w:t>
      </w:r>
    </w:p>
    <w:p w:rsidR="00F27D1E" w:rsidRDefault="00F27D1E" w:rsidP="00F27D1E">
      <w:pPr>
        <w:autoSpaceDE w:val="0"/>
        <w:autoSpaceDN w:val="0"/>
        <w:adjustRightInd w:val="0"/>
        <w:spacing w:line="360" w:lineRule="auto"/>
        <w:jc w:val="both"/>
        <w:rPr>
          <w:rFonts w:eastAsia="Times New Roman"/>
          <w:lang w:eastAsia="tr-TR"/>
        </w:rPr>
      </w:pPr>
    </w:p>
    <w:p w:rsidR="00F27D1E" w:rsidRPr="00CD16E4" w:rsidRDefault="00F27D1E" w:rsidP="00F27D1E">
      <w:pPr>
        <w:autoSpaceDE w:val="0"/>
        <w:autoSpaceDN w:val="0"/>
        <w:adjustRightInd w:val="0"/>
        <w:spacing w:line="360" w:lineRule="auto"/>
        <w:jc w:val="both"/>
        <w:rPr>
          <w:b/>
        </w:rPr>
      </w:pPr>
      <w:r w:rsidRPr="00CD16E4">
        <w:rPr>
          <w:rFonts w:eastAsia="Times New Roman"/>
          <w:b/>
          <w:lang w:eastAsia="tr-TR"/>
        </w:rPr>
        <w:t>3.</w:t>
      </w:r>
      <w:r w:rsidR="00CD16E4" w:rsidRPr="00CD16E4">
        <w:rPr>
          <w:rFonts w:eastAsia="Times New Roman"/>
          <w:b/>
          <w:lang w:eastAsia="tr-TR"/>
        </w:rPr>
        <w:t>7</w:t>
      </w:r>
      <w:r w:rsidRPr="00CD16E4">
        <w:rPr>
          <w:rFonts w:eastAsia="Times New Roman"/>
          <w:b/>
          <w:lang w:eastAsia="tr-TR"/>
        </w:rPr>
        <w:t xml:space="preserve">.1. </w:t>
      </w:r>
      <w:r w:rsidR="00176896" w:rsidRPr="00CD16E4">
        <w:rPr>
          <w:b/>
        </w:rPr>
        <w:t>Direnç (sönümleme) Elemanı</w:t>
      </w:r>
      <w:r w:rsidRPr="00CD16E4">
        <w:rPr>
          <w:b/>
        </w:rPr>
        <w:t>:</w:t>
      </w:r>
    </w:p>
    <w:p w:rsidR="00F27D1E" w:rsidRPr="000B42A7" w:rsidRDefault="00176896" w:rsidP="000C0EA8">
      <w:pPr>
        <w:autoSpaceDE w:val="0"/>
        <w:autoSpaceDN w:val="0"/>
        <w:adjustRightInd w:val="0"/>
        <w:spacing w:line="360" w:lineRule="auto"/>
        <w:rPr>
          <w:rFonts w:eastAsia="Times New Roman"/>
          <w:lang w:eastAsia="tr-TR"/>
        </w:rPr>
      </w:pPr>
      <w:r w:rsidRPr="000B42A7">
        <w:rPr>
          <w:rFonts w:eastAsia="Times New Roman"/>
          <w:lang w:eastAsia="tr-TR"/>
        </w:rPr>
        <w:t>Burada ele alınacak sönümleme elemanları doğrusal davranış gösteren</w:t>
      </w:r>
      <w:r w:rsidR="00DC1D09">
        <w:rPr>
          <w:rFonts w:eastAsia="Times New Roman"/>
          <w:lang w:eastAsia="tr-TR"/>
        </w:rPr>
        <w:t>, viskoz sürtünmenin geçerli olduğu</w:t>
      </w:r>
      <w:r w:rsidRPr="000B42A7">
        <w:rPr>
          <w:rFonts w:eastAsia="Times New Roman"/>
          <w:lang w:eastAsia="tr-TR"/>
        </w:rPr>
        <w:t xml:space="preserve"> damperler</w:t>
      </w:r>
      <w:r w:rsidR="00DC1D09">
        <w:rPr>
          <w:rFonts w:eastAsia="Times New Roman"/>
          <w:lang w:eastAsia="tr-TR"/>
        </w:rPr>
        <w:t>dir</w:t>
      </w:r>
      <w:r w:rsidRPr="000B42A7">
        <w:rPr>
          <w:rFonts w:eastAsia="Times New Roman"/>
          <w:lang w:eastAsia="tr-TR"/>
        </w:rPr>
        <w:t xml:space="preserve">. Durağan veya Coloumb sürtünmesi gibi doğrusal olmayan sönüm şekilleri kapsam dışındadır. </w:t>
      </w:r>
    </w:p>
    <w:p w:rsidR="00F27D1E" w:rsidRPr="000B42A7" w:rsidRDefault="00F27D1E" w:rsidP="000C0EA8">
      <w:pPr>
        <w:autoSpaceDE w:val="0"/>
        <w:autoSpaceDN w:val="0"/>
        <w:adjustRightInd w:val="0"/>
        <w:spacing w:line="360" w:lineRule="auto"/>
        <w:jc w:val="both"/>
        <w:rPr>
          <w:b/>
        </w:rPr>
      </w:pPr>
    </w:p>
    <w:p w:rsidR="00F27D1E" w:rsidRPr="000B42A7" w:rsidRDefault="00176896" w:rsidP="00F27D1E">
      <w:pPr>
        <w:pStyle w:val="ListeParagraf"/>
        <w:numPr>
          <w:ilvl w:val="0"/>
          <w:numId w:val="26"/>
        </w:numPr>
        <w:autoSpaceDE w:val="0"/>
        <w:autoSpaceDN w:val="0"/>
        <w:adjustRightInd w:val="0"/>
        <w:spacing w:line="360" w:lineRule="auto"/>
        <w:ind w:left="426" w:hanging="426"/>
        <w:jc w:val="both"/>
        <w:rPr>
          <w:rFonts w:eastAsia="Times New Roman"/>
          <w:i/>
          <w:iCs/>
          <w:lang w:eastAsia="tr-TR"/>
        </w:rPr>
      </w:pPr>
      <w:r w:rsidRPr="000B42A7">
        <w:rPr>
          <w:rFonts w:eastAsia="Times New Roman"/>
          <w:i/>
          <w:iCs/>
          <w:lang w:eastAsia="tr-TR"/>
        </w:rPr>
        <w:t>Öteleme Mekanik</w:t>
      </w:r>
      <w:r w:rsidR="00F27D1E" w:rsidRPr="000B42A7">
        <w:rPr>
          <w:rFonts w:eastAsia="Times New Roman"/>
          <w:i/>
          <w:iCs/>
          <w:lang w:eastAsia="tr-TR"/>
        </w:rPr>
        <w:t>:</w:t>
      </w:r>
    </w:p>
    <w:p w:rsidR="00204AED" w:rsidRPr="000B42A7" w:rsidRDefault="00204AED" w:rsidP="00204AED">
      <w:pPr>
        <w:pStyle w:val="ListeParagraf"/>
        <w:autoSpaceDE w:val="0"/>
        <w:autoSpaceDN w:val="0"/>
        <w:adjustRightInd w:val="0"/>
        <w:spacing w:line="360" w:lineRule="auto"/>
        <w:ind w:left="0"/>
        <w:jc w:val="both"/>
        <w:rPr>
          <w:rFonts w:eastAsia="Times New Roman"/>
          <w:b/>
          <w:iCs/>
          <w:lang w:eastAsia="tr-TR"/>
        </w:rPr>
      </w:pPr>
      <w:r w:rsidRPr="000B42A7">
        <w:rPr>
          <w:rFonts w:eastAsia="Times New Roman"/>
          <w:b/>
          <w:iCs/>
          <w:lang w:eastAsia="tr-TR"/>
        </w:rPr>
        <w:t>İdeal Damper:</w:t>
      </w:r>
    </w:p>
    <w:p w:rsidR="00F27D1E" w:rsidRPr="000B42A7" w:rsidRDefault="00176896" w:rsidP="000C0EA8">
      <w:pPr>
        <w:autoSpaceDE w:val="0"/>
        <w:autoSpaceDN w:val="0"/>
        <w:adjustRightInd w:val="0"/>
        <w:spacing w:line="360" w:lineRule="auto"/>
        <w:ind w:firstLine="425"/>
        <w:jc w:val="both"/>
        <w:rPr>
          <w:rFonts w:eastAsia="Times New Roman"/>
          <w:iCs/>
          <w:lang w:eastAsia="tr-TR"/>
        </w:rPr>
      </w:pPr>
      <w:r w:rsidRPr="000B42A7">
        <w:rPr>
          <w:rFonts w:eastAsia="Times New Roman"/>
          <w:iCs/>
          <w:lang w:eastAsia="tr-TR"/>
        </w:rPr>
        <w:t>Damper adı verilen mekaniksel sönümleyiciler üzerlerine uygulanan hareketi ısıya dönüştürerek mekaniksel enerjiyi sönümlerler.</w:t>
      </w:r>
      <w:r w:rsidR="00F27D1E" w:rsidRPr="000B42A7">
        <w:rPr>
          <w:rFonts w:eastAsia="Times New Roman"/>
          <w:iCs/>
          <w:lang w:eastAsia="tr-TR"/>
        </w:rPr>
        <w:t xml:space="preserve"> </w:t>
      </w:r>
      <w:r w:rsidRPr="000B42A7">
        <w:rPr>
          <w:rFonts w:eastAsia="Times New Roman"/>
          <w:iCs/>
          <w:lang w:eastAsia="tr-TR"/>
        </w:rPr>
        <w:t xml:space="preserve">Sürtünme hareketi viskoz olduğu durumda sürtünme kuvveti hızla doğru orantılıdır.  İdeal bir damperin hareket denklemi </w:t>
      </w:r>
    </w:p>
    <w:p w:rsidR="00176896" w:rsidRPr="000B42A7" w:rsidRDefault="00176896" w:rsidP="00F27D1E">
      <w:pPr>
        <w:autoSpaceDE w:val="0"/>
        <w:autoSpaceDN w:val="0"/>
        <w:adjustRightInd w:val="0"/>
        <w:ind w:firstLine="426"/>
        <w:rPr>
          <w:rFonts w:eastAsia="Times New Roman"/>
          <w:iCs/>
          <w:lang w:eastAsia="tr-TR"/>
        </w:rPr>
      </w:pPr>
    </w:p>
    <w:p w:rsidR="00F27D1E" w:rsidRPr="00735AE0" w:rsidRDefault="00184F7D" w:rsidP="00176896">
      <w:pPr>
        <w:pStyle w:val="ListeParagraf"/>
        <w:autoSpaceDE w:val="0"/>
        <w:autoSpaceDN w:val="0"/>
        <w:adjustRightInd w:val="0"/>
        <w:spacing w:line="360" w:lineRule="auto"/>
        <w:ind w:firstLine="696"/>
        <w:jc w:val="both"/>
        <w:rPr>
          <w:rFonts w:eastAsia="Times New Roman"/>
          <w:iCs/>
          <w:lang w:eastAsia="tr-TR"/>
        </w:rPr>
      </w:pPr>
      <m:oMathPara>
        <m:oMath>
          <m:sSub>
            <m:sSubPr>
              <m:ctrlPr>
                <w:rPr>
                  <w:rFonts w:ascii="Cambria Math" w:eastAsia="Times New Roman" w:hAnsi="Cambria Math"/>
                  <w:i/>
                  <w:iCs/>
                  <w:lang w:val="en-US" w:eastAsia="tr-TR"/>
                </w:rPr>
              </m:ctrlPr>
            </m:sSubPr>
            <m:e>
              <m:r>
                <w:rPr>
                  <w:rFonts w:ascii="Cambria Math" w:eastAsia="Times New Roman" w:hAnsi="Cambria Math"/>
                  <w:lang w:val="en-US" w:eastAsia="tr-TR"/>
                </w:rPr>
                <m:t>F</m:t>
              </m:r>
            </m:e>
            <m:sub>
              <m:r>
                <w:rPr>
                  <w:rFonts w:ascii="Cambria Math" w:eastAsia="Times New Roman" w:hAnsi="Cambria Math"/>
                  <w:lang w:val="en-US" w:eastAsia="tr-TR"/>
                </w:rPr>
                <m:t>b</m:t>
              </m:r>
            </m:sub>
          </m:sSub>
          <m:r>
            <w:rPr>
              <w:rFonts w:ascii="Cambria Math" w:eastAsia="Times New Roman"/>
              <w:lang w:val="en-US" w:eastAsia="tr-TR"/>
            </w:rPr>
            <m:t>=</m:t>
          </m:r>
          <m:r>
            <w:rPr>
              <w:rFonts w:ascii="Cambria Math" w:eastAsia="Times New Roman" w:hAnsi="Cambria Math"/>
              <w:lang w:val="en-US" w:eastAsia="tr-TR"/>
            </w:rPr>
            <m:t>bv</m:t>
          </m:r>
          <m:r>
            <w:rPr>
              <w:rFonts w:ascii="Cambria Math" w:eastAsia="Times New Roman"/>
              <w:lang w:val="en-US" w:eastAsia="tr-TR"/>
            </w:rPr>
            <m:t>=</m:t>
          </m:r>
          <m:r>
            <w:rPr>
              <w:rFonts w:ascii="Cambria Math" w:eastAsia="Times New Roman" w:hAnsi="Cambria Math"/>
              <w:lang w:val="en-US" w:eastAsia="tr-TR"/>
            </w:rPr>
            <m:t>b</m:t>
          </m:r>
          <m:f>
            <m:fPr>
              <m:ctrlPr>
                <w:rPr>
                  <w:rFonts w:ascii="Cambria Math" w:eastAsia="Times New Roman" w:hAnsi="Cambria Math"/>
                  <w:i/>
                  <w:iCs/>
                  <w:lang w:val="en-US" w:eastAsia="tr-TR"/>
                </w:rPr>
              </m:ctrlPr>
            </m:fPr>
            <m:num>
              <m:r>
                <w:rPr>
                  <w:rFonts w:ascii="Cambria Math" w:eastAsia="Times New Roman" w:hAnsi="Cambria Math"/>
                  <w:lang w:val="en-US"/>
                </w:rPr>
                <m:t>dx</m:t>
              </m:r>
            </m:num>
            <m:den>
              <m:r>
                <w:rPr>
                  <w:rFonts w:ascii="Cambria Math" w:eastAsia="Times New Roman" w:hAnsi="Cambria Math"/>
                  <w:lang w:val="en-US"/>
                </w:rPr>
                <m:t>dt</m:t>
              </m:r>
            </m:den>
          </m:f>
        </m:oMath>
      </m:oMathPara>
    </w:p>
    <w:p w:rsidR="00F27D1E" w:rsidRPr="000B42A7" w:rsidRDefault="00562293" w:rsidP="00F27D1E">
      <w:pPr>
        <w:autoSpaceDE w:val="0"/>
        <w:autoSpaceDN w:val="0"/>
        <w:adjustRightInd w:val="0"/>
        <w:spacing w:line="360" w:lineRule="auto"/>
        <w:jc w:val="both"/>
      </w:pPr>
      <w:r w:rsidRPr="000B42A7">
        <w:t xml:space="preserve">olarak elde edilir. </w:t>
      </w:r>
      <w:r w:rsidR="00176896" w:rsidRPr="000B42A7">
        <w:t xml:space="preserve">Burada </w:t>
      </w:r>
      <w:r w:rsidR="00EA60B3">
        <w:t>b</w:t>
      </w:r>
      <w:r w:rsidR="00176896" w:rsidRPr="000B42A7">
        <w:t xml:space="preserve"> (N.s/m) sürtünme veya sönüm katsayısıdır</w:t>
      </w:r>
      <w:r w:rsidR="00F27D1E" w:rsidRPr="000B42A7">
        <w:t xml:space="preserve">. </w:t>
      </w:r>
      <w:r w:rsidR="002267D8" w:rsidRPr="000B42A7">
        <w:t>Yukarıdaki denklemin Laplace transformu alındığında sönüm elemanının transfer fonksiyonu</w:t>
      </w:r>
      <w:r w:rsidRPr="000B42A7">
        <w:t xml:space="preserve"> aşağıdaki gibi bulunur. </w:t>
      </w:r>
    </w:p>
    <w:p w:rsidR="002267D8" w:rsidRPr="000B42A7" w:rsidRDefault="002267D8" w:rsidP="00F27D1E">
      <w:pPr>
        <w:autoSpaceDE w:val="0"/>
        <w:autoSpaceDN w:val="0"/>
        <w:adjustRightInd w:val="0"/>
        <w:spacing w:line="360" w:lineRule="auto"/>
        <w:jc w:val="both"/>
      </w:pPr>
    </w:p>
    <w:p w:rsidR="00210EBA" w:rsidRPr="006C3BF7" w:rsidRDefault="00184F7D" w:rsidP="00210EBA">
      <w:pPr>
        <w:autoSpaceDE w:val="0"/>
        <w:autoSpaceDN w:val="0"/>
        <w:adjustRightInd w:val="0"/>
        <w:spacing w:line="360" w:lineRule="auto"/>
        <w:ind w:left="708" w:firstLine="708"/>
        <w:jc w:val="both"/>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V</m:t>
              </m:r>
              <m:r>
                <w:rPr>
                  <w:rFonts w:ascii="Cambria Math"/>
                  <w:lang w:val="en-US"/>
                </w:rPr>
                <m:t>(</m:t>
              </m:r>
              <m:r>
                <w:rPr>
                  <w:rFonts w:ascii="Cambria Math" w:hAnsi="Cambria Math"/>
                  <w:lang w:val="en-US"/>
                </w:rPr>
                <m:t>s</m:t>
              </m:r>
              <m:r>
                <w:rPr>
                  <w:rFonts w:ascii="Cambria Math"/>
                  <w:lang w:val="en-US"/>
                </w:rPr>
                <m:t>)</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lang w:val="en-US"/>
                </w:rPr>
                <m:t>(</m:t>
              </m:r>
              <m:r>
                <w:rPr>
                  <w:rFonts w:ascii="Cambria Math" w:hAnsi="Cambria Math"/>
                  <w:lang w:val="en-US"/>
                </w:rPr>
                <m:t>s</m:t>
              </m:r>
              <m:r>
                <w:rPr>
                  <w:rFonts w:ascii="Cambria Math"/>
                  <w:lang w:val="en-US"/>
                </w:rPr>
                <m:t>)</m:t>
              </m:r>
            </m:den>
          </m:f>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hAnsi="Cambria Math"/>
                  <w:lang w:val="en-US"/>
                </w:rPr>
                <m:t>b</m:t>
              </m:r>
            </m:den>
          </m:f>
          <m:r>
            <w:rPr>
              <w:rFonts w:ascii="Cambria Math"/>
              <w:lang w:val="en-US"/>
            </w:rPr>
            <m:t xml:space="preserve">      </m:t>
          </m:r>
          <m:r>
            <w:rPr>
              <w:rFonts w:ascii="Cambria Math" w:hAnsi="Cambria Math"/>
              <w:lang w:val="en-US"/>
            </w:rPr>
            <m:t xml:space="preserve">veya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X</m:t>
              </m:r>
              <m:r>
                <w:rPr>
                  <w:rFonts w:ascii="Cambria Math"/>
                  <w:lang w:val="en-US"/>
                </w:rPr>
                <m:t>(</m:t>
              </m:r>
              <m:r>
                <w:rPr>
                  <w:rFonts w:ascii="Cambria Math" w:hAnsi="Cambria Math"/>
                  <w:lang w:val="en-US"/>
                </w:rPr>
                <m:t>s</m:t>
              </m:r>
              <m:r>
                <w:rPr>
                  <w:rFonts w:ascii="Cambria Math"/>
                  <w:lang w:val="en-US"/>
                </w:rPr>
                <m:t>)</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lang w:val="en-US"/>
                </w:rPr>
                <m:t>(</m:t>
              </m:r>
              <m:r>
                <w:rPr>
                  <w:rFonts w:ascii="Cambria Math" w:hAnsi="Cambria Math"/>
                  <w:lang w:val="en-US"/>
                </w:rPr>
                <m:t>s</m:t>
              </m:r>
              <m:r>
                <w:rPr>
                  <w:rFonts w:ascii="Cambria Math"/>
                  <w:lang w:val="en-US"/>
                </w:rPr>
                <m:t>)</m:t>
              </m:r>
            </m:den>
          </m:f>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hAnsi="Cambria Math"/>
                  <w:lang w:val="en-US"/>
                </w:rPr>
                <m:t>bs</m:t>
              </m:r>
            </m:den>
          </m:f>
        </m:oMath>
      </m:oMathPara>
    </w:p>
    <w:p w:rsidR="006C3BF7" w:rsidRDefault="006C3BF7" w:rsidP="006C3BF7">
      <w:pPr>
        <w:autoSpaceDE w:val="0"/>
        <w:autoSpaceDN w:val="0"/>
        <w:adjustRightInd w:val="0"/>
        <w:spacing w:line="360" w:lineRule="auto"/>
      </w:pPr>
    </w:p>
    <w:p w:rsidR="006C3BF7" w:rsidRPr="006C3BF7" w:rsidRDefault="006C3BF7" w:rsidP="006C3BF7">
      <w:pPr>
        <w:autoSpaceDE w:val="0"/>
        <w:autoSpaceDN w:val="0"/>
        <w:adjustRightInd w:val="0"/>
        <w:spacing w:line="360" w:lineRule="auto"/>
      </w:pPr>
      <w:r w:rsidRPr="006C3BF7">
        <w:t>Mekanik direnç:</w:t>
      </w:r>
    </w:p>
    <w:p w:rsidR="006C3BF7" w:rsidRPr="008242FB" w:rsidRDefault="00184F7D" w:rsidP="006C3BF7">
      <w:pPr>
        <w:pStyle w:val="ListeParagraf"/>
        <w:autoSpaceDE w:val="0"/>
        <w:autoSpaceDN w:val="0"/>
        <w:adjustRightInd w:val="0"/>
        <w:spacing w:line="360" w:lineRule="auto"/>
        <w:jc w:val="both"/>
        <w:rPr>
          <w:rFonts w:eastAsia="Times New Roman"/>
          <w:iCs/>
          <w:lang w:val="en-US" w:eastAsia="tr-TR"/>
        </w:rPr>
      </w:pPr>
      <m:oMathPara>
        <m:oMath>
          <m:sSub>
            <m:sSubPr>
              <m:ctrlPr>
                <w:rPr>
                  <w:rFonts w:ascii="Cambria Math" w:eastAsia="Times New Roman" w:hAnsi="Cambria Math"/>
                  <w:i/>
                  <w:iCs/>
                  <w:lang w:val="en-US" w:eastAsia="tr-TR"/>
                </w:rPr>
              </m:ctrlPr>
            </m:sSubPr>
            <m:e>
              <m:r>
                <w:rPr>
                  <w:rFonts w:ascii="Cambria Math" w:eastAsia="Times New Roman" w:hAnsi="Cambria Math"/>
                  <w:lang w:val="en-US" w:eastAsia="tr-TR"/>
                </w:rPr>
                <m:t>R</m:t>
              </m:r>
            </m:e>
            <m:sub>
              <m:r>
                <w:rPr>
                  <w:rFonts w:ascii="Cambria Math" w:eastAsia="Times New Roman" w:hAnsi="Cambria Math"/>
                  <w:lang w:val="en-US" w:eastAsia="tr-TR"/>
                </w:rPr>
                <m:t>m</m:t>
              </m:r>
            </m:sub>
          </m:sSub>
          <m:r>
            <w:rPr>
              <w:rFonts w:ascii="Cambria Math" w:eastAsia="Times New Roman"/>
              <w:lang w:val="en-US" w:eastAsia="tr-TR"/>
            </w:rPr>
            <m:t>=</m:t>
          </m:r>
          <m:f>
            <m:fPr>
              <m:ctrlPr>
                <w:rPr>
                  <w:rFonts w:ascii="Cambria Math" w:eastAsia="Times New Roman" w:hAnsi="Cambria Math"/>
                  <w:i/>
                  <w:iCs/>
                  <w:lang w:val="en-US" w:eastAsia="tr-TR"/>
                </w:rPr>
              </m:ctrlPr>
            </m:fPr>
            <m:num>
              <m:r>
                <w:rPr>
                  <w:rFonts w:ascii="Cambria Math" w:eastAsia="Times New Roman" w:hAnsi="Cambria Math"/>
                  <w:lang w:val="en-US"/>
                </w:rPr>
                <m:t>1</m:t>
              </m:r>
            </m:num>
            <m:den>
              <m:r>
                <w:rPr>
                  <w:rFonts w:ascii="Cambria Math" w:eastAsia="Times New Roman" w:hAnsi="Cambria Math"/>
                  <w:lang w:val="en-US"/>
                </w:rPr>
                <m:t>b</m:t>
              </m:r>
            </m:den>
          </m:f>
        </m:oMath>
      </m:oMathPara>
    </w:p>
    <w:p w:rsidR="006C3BF7" w:rsidRPr="00735AE0" w:rsidRDefault="006C3BF7" w:rsidP="006C3BF7">
      <w:pPr>
        <w:autoSpaceDE w:val="0"/>
        <w:autoSpaceDN w:val="0"/>
        <w:adjustRightInd w:val="0"/>
        <w:spacing w:line="360" w:lineRule="auto"/>
        <w:rPr>
          <w:lang w:val="en-US"/>
        </w:rPr>
      </w:pPr>
    </w:p>
    <w:p w:rsidR="00210EBA" w:rsidRPr="008242FB" w:rsidRDefault="00210EBA" w:rsidP="00210EBA">
      <w:pPr>
        <w:autoSpaceDE w:val="0"/>
        <w:autoSpaceDN w:val="0"/>
        <w:adjustRightInd w:val="0"/>
        <w:spacing w:line="360" w:lineRule="auto"/>
        <w:ind w:firstLine="708"/>
        <w:jc w:val="both"/>
        <w:rPr>
          <w:lang w:val="en-US"/>
        </w:rPr>
      </w:pPr>
    </w:p>
    <w:p w:rsidR="00204AED" w:rsidRPr="000B42A7" w:rsidRDefault="00562293" w:rsidP="00204AED">
      <w:pPr>
        <w:numPr>
          <w:ilvl w:val="0"/>
          <w:numId w:val="26"/>
        </w:numPr>
        <w:autoSpaceDE w:val="0"/>
        <w:autoSpaceDN w:val="0"/>
        <w:adjustRightInd w:val="0"/>
        <w:spacing w:line="360" w:lineRule="auto"/>
        <w:ind w:left="426" w:hanging="426"/>
        <w:jc w:val="both"/>
        <w:rPr>
          <w:rFonts w:eastAsia="Times New Roman"/>
          <w:i/>
          <w:iCs/>
          <w:lang w:eastAsia="tr-TR"/>
        </w:rPr>
      </w:pPr>
      <w:r w:rsidRPr="000B42A7">
        <w:rPr>
          <w:rFonts w:eastAsia="Times New Roman"/>
          <w:i/>
          <w:iCs/>
          <w:lang w:eastAsia="tr-TR"/>
        </w:rPr>
        <w:t>Dönel Sistemler</w:t>
      </w:r>
    </w:p>
    <w:p w:rsidR="00204AED" w:rsidRPr="000B42A7" w:rsidRDefault="00204AED" w:rsidP="00204AED">
      <w:pPr>
        <w:pStyle w:val="ListeParagraf"/>
        <w:autoSpaceDE w:val="0"/>
        <w:autoSpaceDN w:val="0"/>
        <w:adjustRightInd w:val="0"/>
        <w:spacing w:line="360" w:lineRule="auto"/>
        <w:ind w:left="0"/>
        <w:jc w:val="both"/>
        <w:rPr>
          <w:rFonts w:eastAsia="Times New Roman"/>
          <w:b/>
          <w:iCs/>
          <w:lang w:eastAsia="tr-TR"/>
        </w:rPr>
      </w:pPr>
      <w:r w:rsidRPr="000B42A7">
        <w:rPr>
          <w:rFonts w:eastAsia="Times New Roman"/>
          <w:b/>
          <w:iCs/>
          <w:lang w:eastAsia="tr-TR"/>
        </w:rPr>
        <w:t>İdeal Dönel Damper:</w:t>
      </w:r>
    </w:p>
    <w:p w:rsidR="00204AED" w:rsidRPr="000B42A7" w:rsidRDefault="00204AED" w:rsidP="00204AED">
      <w:pPr>
        <w:autoSpaceDE w:val="0"/>
        <w:autoSpaceDN w:val="0"/>
        <w:adjustRightInd w:val="0"/>
        <w:spacing w:line="360" w:lineRule="auto"/>
        <w:ind w:left="426"/>
        <w:jc w:val="both"/>
        <w:rPr>
          <w:rFonts w:eastAsia="Times New Roman"/>
          <w:i/>
          <w:iCs/>
          <w:lang w:eastAsia="tr-TR"/>
        </w:rPr>
      </w:pPr>
    </w:p>
    <w:p w:rsidR="00F27D1E" w:rsidRPr="000B42A7" w:rsidRDefault="00562293" w:rsidP="00F27D1E">
      <w:pPr>
        <w:autoSpaceDE w:val="0"/>
        <w:autoSpaceDN w:val="0"/>
        <w:adjustRightInd w:val="0"/>
        <w:spacing w:line="360" w:lineRule="auto"/>
        <w:ind w:firstLine="709"/>
        <w:jc w:val="both"/>
      </w:pPr>
      <w:r w:rsidRPr="000B42A7">
        <w:t xml:space="preserve">Dönme </w:t>
      </w:r>
      <w:r w:rsidR="00DC1D09">
        <w:t>hareketine</w:t>
      </w:r>
      <w:r w:rsidRPr="000B42A7">
        <w:t xml:space="preserve"> ters yönde </w:t>
      </w:r>
      <w:r w:rsidR="00DC1D09">
        <w:t xml:space="preserve">tepki vererek hareketi </w:t>
      </w:r>
      <w:r w:rsidRPr="000B42A7">
        <w:t>sönümlemeye yarayan dönel damperin denklemi aşağıda verilmiştir.</w:t>
      </w:r>
    </w:p>
    <w:p w:rsidR="00F27D1E" w:rsidRPr="00735AE0" w:rsidRDefault="00184F7D" w:rsidP="00562293">
      <w:pPr>
        <w:autoSpaceDE w:val="0"/>
        <w:autoSpaceDN w:val="0"/>
        <w:adjustRightInd w:val="0"/>
        <w:spacing w:line="360" w:lineRule="auto"/>
        <w:ind w:left="708" w:firstLine="708"/>
        <w:jc w:val="both"/>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r>
            <w:rPr>
              <w:rFonts w:asci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ω</m:t>
          </m:r>
          <m:r>
            <w:rPr>
              <w:rFonts w:asci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f>
            <m:fPr>
              <m:ctrlPr>
                <w:rPr>
                  <w:rFonts w:ascii="Cambria Math" w:hAnsi="Cambria Math"/>
                  <w:i/>
                  <w:lang w:val="en-US"/>
                </w:rPr>
              </m:ctrlPr>
            </m:fPr>
            <m:num>
              <m:r>
                <w:rPr>
                  <w:rFonts w:ascii="Cambria Math" w:hAnsi="Cambria Math"/>
                  <w:lang w:val="en-US"/>
                </w:rPr>
                <m:t>dθ</m:t>
              </m:r>
            </m:num>
            <m:den>
              <m:r>
                <w:rPr>
                  <w:rFonts w:ascii="Cambria Math" w:hAnsi="Cambria Math"/>
                  <w:lang w:val="en-US"/>
                </w:rPr>
                <m:t>dt</m:t>
              </m:r>
            </m:den>
          </m:f>
        </m:oMath>
      </m:oMathPara>
    </w:p>
    <w:p w:rsidR="00562293" w:rsidRPr="000B42A7" w:rsidRDefault="00562293" w:rsidP="00F27D1E">
      <w:pPr>
        <w:autoSpaceDE w:val="0"/>
        <w:autoSpaceDN w:val="0"/>
        <w:adjustRightInd w:val="0"/>
        <w:spacing w:line="360" w:lineRule="auto"/>
        <w:jc w:val="both"/>
      </w:pPr>
      <w:r w:rsidRPr="000B42A7">
        <w:t>Burada</w:t>
      </w:r>
      <w:r w:rsidR="00F27D1E" w:rsidRPr="000B42A7">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lang w:val="en-US"/>
          </w:rPr>
          <m:t xml:space="preserve"> </m:t>
        </m:r>
      </m:oMath>
      <w:r w:rsidRPr="000B42A7">
        <w:t>dönel sönüm katsayısı</w:t>
      </w:r>
      <w:r w:rsidR="00F27D1E" w:rsidRPr="000B42A7">
        <w:t xml:space="preserve">, ω </w:t>
      </w:r>
      <w:r w:rsidRPr="000B42A7">
        <w:t xml:space="preserve">açısal hız ve </w:t>
      </w:r>
      <w:r w:rsidR="00F27D1E" w:rsidRPr="000B42A7">
        <w:t xml:space="preserve">θ </w:t>
      </w:r>
      <w:r w:rsidRPr="000B42A7">
        <w:t>ise açısal yer değiştirmedir</w:t>
      </w:r>
      <w:r w:rsidR="00F27D1E" w:rsidRPr="000B42A7">
        <w:t>.</w:t>
      </w:r>
      <w:r w:rsidRPr="000B42A7">
        <w:t xml:space="preserve"> Dönel sönümleyicinin transfer fonksiyonu</w:t>
      </w:r>
    </w:p>
    <w:p w:rsidR="00EA60B3" w:rsidRDefault="00210EBA" w:rsidP="00EA60B3">
      <w:pPr>
        <w:autoSpaceDE w:val="0"/>
        <w:autoSpaceDN w:val="0"/>
        <w:adjustRightInd w:val="0"/>
        <w:spacing w:line="360" w:lineRule="auto"/>
        <w:jc w:val="both"/>
        <w:rPr>
          <w:lang w:val="en-US"/>
        </w:rPr>
      </w:pPr>
      <w:r w:rsidRPr="001D304E">
        <w:rPr>
          <w:rFonts w:ascii="Cambria Math" w:hAnsi="Cambria Math"/>
          <w:lang w:val="en-US"/>
        </w:rPr>
        <w:lastRenderedPageBreak/>
        <w:br/>
      </w: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ω</m:t>
              </m:r>
              <m:r>
                <w:rPr>
                  <w:rFonts w:ascii="Cambria Math"/>
                  <w:lang w:val="en-US"/>
                </w:rPr>
                <m:t>(</m:t>
              </m:r>
              <m:r>
                <w:rPr>
                  <w:rFonts w:ascii="Cambria Math" w:hAnsi="Cambria Math"/>
                  <w:lang w:val="en-US"/>
                </w:rPr>
                <m:t>s</m:t>
              </m:r>
              <m:r>
                <w:rPr>
                  <w:rFonts w:ascii="Cambria Math"/>
                  <w:lang w:val="en-US"/>
                </w:rPr>
                <m:t>)</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r>
                <w:rPr>
                  <w:rFonts w:ascii="Cambria Math"/>
                  <w:lang w:val="en-US"/>
                </w:rPr>
                <m:t>(</m:t>
              </m:r>
              <m:r>
                <w:rPr>
                  <w:rFonts w:ascii="Cambria Math" w:hAnsi="Cambria Math"/>
                  <w:lang w:val="en-US"/>
                </w:rPr>
                <m:t>s</m:t>
              </m:r>
              <m:r>
                <w:rPr>
                  <w:rFonts w:ascii="Cambria Math"/>
                  <w:lang w:val="en-US"/>
                </w:rPr>
                <m:t>)</m:t>
              </m:r>
            </m:den>
          </m:f>
          <m:r>
            <w:rPr>
              <w:rFonts w:ascii="Cambria Math"/>
              <w:lang w:val="en-US"/>
            </w:rPr>
            <m:t>=</m:t>
          </m:r>
          <m:f>
            <m:fPr>
              <m:ctrlPr>
                <w:rPr>
                  <w:rFonts w:ascii="Cambria Math" w:hAnsi="Cambria Math"/>
                  <w:i/>
                  <w:lang w:val="en-US"/>
                </w:rPr>
              </m:ctrlPr>
            </m:fPr>
            <m:num>
              <m:r>
                <w:rPr>
                  <w:rFonts w:ascii="Cambria Math"/>
                  <w:lang w:val="en-US"/>
                </w:rPr>
                <m:t>1</m:t>
              </m:r>
            </m:num>
            <m:den>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den>
          </m:f>
          <m:r>
            <w:rPr>
              <w:rFonts w:ascii="Cambria Math"/>
              <w:lang w:val="en-US"/>
            </w:rPr>
            <m:t xml:space="preserve">     </m:t>
          </m:r>
          <m:r>
            <w:rPr>
              <w:rFonts w:ascii="Cambria Math" w:hAnsi="Cambria Math"/>
              <w:lang w:val="en-US"/>
            </w:rPr>
            <m:t xml:space="preserve">veya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θ</m:t>
              </m:r>
              <m:r>
                <w:rPr>
                  <w:rFonts w:ascii="Cambria Math"/>
                  <w:lang w:val="en-US"/>
                </w:rPr>
                <m:t>(</m:t>
              </m:r>
              <m:r>
                <w:rPr>
                  <w:rFonts w:ascii="Cambria Math" w:hAnsi="Cambria Math"/>
                  <w:lang w:val="en-US"/>
                </w:rPr>
                <m:t>s</m:t>
              </m:r>
              <m:r>
                <w:rPr>
                  <w:rFonts w:ascii="Cambria Math"/>
                  <w:lang w:val="en-US"/>
                </w:rPr>
                <m:t>)</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r>
                <w:rPr>
                  <w:rFonts w:ascii="Cambria Math"/>
                  <w:lang w:val="en-US"/>
                </w:rPr>
                <m:t>(</m:t>
              </m:r>
              <m:r>
                <w:rPr>
                  <w:rFonts w:ascii="Cambria Math" w:hAnsi="Cambria Math"/>
                  <w:lang w:val="en-US"/>
                </w:rPr>
                <m:t>s</m:t>
              </m:r>
              <m:r>
                <w:rPr>
                  <w:rFonts w:ascii="Cambria Math"/>
                  <w:lang w:val="en-US"/>
                </w:rPr>
                <m:t>)</m:t>
              </m:r>
            </m:den>
          </m:f>
          <m:r>
            <w:rPr>
              <w:rFonts w:ascii="Cambria Math"/>
              <w:lang w:val="en-US"/>
            </w:rPr>
            <m:t>=</m:t>
          </m:r>
          <m:f>
            <m:fPr>
              <m:ctrlPr>
                <w:rPr>
                  <w:rFonts w:ascii="Cambria Math" w:hAnsi="Cambria Math"/>
                  <w:i/>
                  <w:lang w:val="en-US"/>
                </w:rPr>
              </m:ctrlPr>
            </m:fPr>
            <m:num>
              <m:r>
                <w:rPr>
                  <w:rFonts w:ascii="Cambria Math"/>
                  <w:lang w:val="en-US"/>
                </w:rPr>
                <m:t>1</m:t>
              </m:r>
            </m:num>
            <m:den>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s</m:t>
              </m:r>
            </m:den>
          </m:f>
        </m:oMath>
      </m:oMathPara>
    </w:p>
    <w:p w:rsidR="00F27D1E" w:rsidRPr="000B42A7" w:rsidRDefault="00F27D1E" w:rsidP="00EA60B3">
      <w:pPr>
        <w:autoSpaceDE w:val="0"/>
        <w:autoSpaceDN w:val="0"/>
        <w:adjustRightInd w:val="0"/>
        <w:spacing w:line="360" w:lineRule="auto"/>
        <w:ind w:left="1416"/>
        <w:jc w:val="both"/>
      </w:pPr>
    </w:p>
    <w:p w:rsidR="006C3BF7" w:rsidRPr="006C3BF7" w:rsidRDefault="00562293" w:rsidP="006C3BF7">
      <w:pPr>
        <w:autoSpaceDE w:val="0"/>
        <w:autoSpaceDN w:val="0"/>
        <w:adjustRightInd w:val="0"/>
        <w:spacing w:line="360" w:lineRule="auto"/>
        <w:jc w:val="both"/>
      </w:pPr>
      <w:r w:rsidRPr="000B42A7">
        <w:t xml:space="preserve">olarak bulunur. </w:t>
      </w:r>
      <w:r w:rsidR="006C3BF7">
        <w:t>M</w:t>
      </w:r>
      <w:r w:rsidR="006C3BF7" w:rsidRPr="006C3BF7">
        <w:t>ekanik direnç:</w:t>
      </w:r>
    </w:p>
    <w:p w:rsidR="00EA60B3" w:rsidRPr="008242FB" w:rsidRDefault="00184F7D" w:rsidP="00EA60B3">
      <w:pPr>
        <w:pStyle w:val="ListeParagraf"/>
        <w:autoSpaceDE w:val="0"/>
        <w:autoSpaceDN w:val="0"/>
        <w:adjustRightInd w:val="0"/>
        <w:spacing w:line="360" w:lineRule="auto"/>
        <w:jc w:val="both"/>
        <w:rPr>
          <w:rFonts w:eastAsia="Times New Roman"/>
          <w:iCs/>
          <w:lang w:val="en-US" w:eastAsia="tr-TR"/>
        </w:rPr>
      </w:pPr>
      <m:oMathPara>
        <m:oMath>
          <m:sSub>
            <m:sSubPr>
              <m:ctrlPr>
                <w:rPr>
                  <w:rFonts w:ascii="Cambria Math" w:eastAsia="Times New Roman" w:hAnsi="Cambria Math"/>
                  <w:i/>
                  <w:iCs/>
                  <w:lang w:val="en-US" w:eastAsia="tr-TR"/>
                </w:rPr>
              </m:ctrlPr>
            </m:sSubPr>
            <m:e>
              <m:r>
                <w:rPr>
                  <w:rFonts w:ascii="Cambria Math" w:eastAsia="Times New Roman" w:hAnsi="Cambria Math"/>
                  <w:lang w:val="en-US" w:eastAsia="tr-TR"/>
                </w:rPr>
                <m:t>R</m:t>
              </m:r>
            </m:e>
            <m:sub>
              <m:r>
                <w:rPr>
                  <w:rFonts w:ascii="Cambria Math" w:eastAsia="Times New Roman" w:hAnsi="Cambria Math"/>
                  <w:lang w:val="en-US" w:eastAsia="tr-TR"/>
                </w:rPr>
                <m:t>m</m:t>
              </m:r>
            </m:sub>
          </m:sSub>
          <m:r>
            <w:rPr>
              <w:rFonts w:ascii="Cambria Math" w:eastAsia="Times New Roman"/>
              <w:lang w:val="en-US" w:eastAsia="tr-TR"/>
            </w:rPr>
            <m:t>=</m:t>
          </m:r>
          <m:f>
            <m:fPr>
              <m:ctrlPr>
                <w:rPr>
                  <w:rFonts w:ascii="Cambria Math" w:eastAsia="Times New Roman" w:hAnsi="Cambria Math"/>
                  <w:i/>
                  <w:iCs/>
                  <w:lang w:val="en-US" w:eastAsia="tr-TR"/>
                </w:rPr>
              </m:ctrlPr>
            </m:fPr>
            <m:num>
              <m:r>
                <w:rPr>
                  <w:rFonts w:ascii="Cambria Math" w:eastAsia="Times New Roman" w:hAnsi="Cambria Math"/>
                  <w:lang w:val="en-US"/>
                </w:rPr>
                <m:t>1</m:t>
              </m:r>
            </m:num>
            <m:den>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den>
          </m:f>
        </m:oMath>
      </m:oMathPara>
    </w:p>
    <w:p w:rsidR="006C3BF7" w:rsidRDefault="006C3BF7" w:rsidP="00F27D1E">
      <w:pPr>
        <w:autoSpaceDE w:val="0"/>
        <w:autoSpaceDN w:val="0"/>
        <w:adjustRightInd w:val="0"/>
        <w:spacing w:line="360" w:lineRule="auto"/>
        <w:jc w:val="both"/>
      </w:pPr>
    </w:p>
    <w:p w:rsidR="00210EBA" w:rsidRPr="000B42A7" w:rsidRDefault="00210EBA" w:rsidP="00F27D1E">
      <w:pPr>
        <w:autoSpaceDE w:val="0"/>
        <w:autoSpaceDN w:val="0"/>
        <w:adjustRightInd w:val="0"/>
        <w:spacing w:line="360" w:lineRule="auto"/>
        <w:jc w:val="both"/>
      </w:pPr>
    </w:p>
    <w:p w:rsidR="00F27D1E" w:rsidRPr="000B42A7" w:rsidRDefault="00F27D1E" w:rsidP="00F27D1E">
      <w:pPr>
        <w:autoSpaceDE w:val="0"/>
        <w:autoSpaceDN w:val="0"/>
        <w:adjustRightInd w:val="0"/>
        <w:spacing w:line="360" w:lineRule="auto"/>
        <w:jc w:val="both"/>
        <w:rPr>
          <w:rFonts w:eastAsia="Times New Roman"/>
          <w:lang w:eastAsia="tr-TR"/>
        </w:rPr>
      </w:pPr>
      <w:r w:rsidRPr="000B42A7">
        <w:rPr>
          <w:rFonts w:eastAsia="Times New Roman"/>
          <w:b/>
          <w:lang w:eastAsia="tr-TR"/>
        </w:rPr>
        <w:t>3.</w:t>
      </w:r>
      <w:r w:rsidR="00CD16E4">
        <w:rPr>
          <w:rFonts w:eastAsia="Times New Roman"/>
          <w:b/>
          <w:lang w:eastAsia="tr-TR"/>
        </w:rPr>
        <w:t>7</w:t>
      </w:r>
      <w:r w:rsidRPr="000B42A7">
        <w:rPr>
          <w:rFonts w:eastAsia="Times New Roman"/>
          <w:b/>
          <w:lang w:eastAsia="tr-TR"/>
        </w:rPr>
        <w:t xml:space="preserve">.2. </w:t>
      </w:r>
      <w:r w:rsidR="004B7CDA" w:rsidRPr="000B42A7">
        <w:rPr>
          <w:b/>
        </w:rPr>
        <w:t>Kapasite Elemanları</w:t>
      </w:r>
      <w:r w:rsidRPr="000B42A7">
        <w:rPr>
          <w:b/>
        </w:rPr>
        <w:t>:</w:t>
      </w:r>
    </w:p>
    <w:p w:rsidR="00F27D1E" w:rsidRPr="000B42A7" w:rsidRDefault="00F27D1E" w:rsidP="00F27D1E">
      <w:pPr>
        <w:autoSpaceDE w:val="0"/>
        <w:autoSpaceDN w:val="0"/>
        <w:adjustRightInd w:val="0"/>
        <w:spacing w:line="360" w:lineRule="auto"/>
        <w:jc w:val="both"/>
        <w:rPr>
          <w:rFonts w:eastAsia="Times New Roman"/>
          <w:i/>
          <w:iCs/>
          <w:lang w:eastAsia="tr-TR"/>
        </w:rPr>
      </w:pPr>
      <w:r w:rsidRPr="000B42A7">
        <w:rPr>
          <w:rFonts w:eastAsia="Times New Roman"/>
          <w:lang w:eastAsia="tr-TR"/>
        </w:rPr>
        <w:t xml:space="preserve">(a) </w:t>
      </w:r>
      <w:r w:rsidR="004B7CDA" w:rsidRPr="000B42A7">
        <w:rPr>
          <w:rFonts w:eastAsia="Times New Roman"/>
          <w:i/>
          <w:iCs/>
          <w:lang w:eastAsia="tr-TR"/>
        </w:rPr>
        <w:t>Öteleme Mekanik sistemler</w:t>
      </w:r>
      <w:r w:rsidRPr="000B42A7">
        <w:rPr>
          <w:rFonts w:eastAsia="Times New Roman"/>
          <w:i/>
          <w:iCs/>
          <w:lang w:eastAsia="tr-TR"/>
        </w:rPr>
        <w:t>:</w:t>
      </w:r>
    </w:p>
    <w:p w:rsidR="00F27D1E" w:rsidRPr="000B42A7" w:rsidRDefault="004B7CDA" w:rsidP="004B7CDA">
      <w:pPr>
        <w:autoSpaceDE w:val="0"/>
        <w:autoSpaceDN w:val="0"/>
        <w:adjustRightInd w:val="0"/>
        <w:rPr>
          <w:rFonts w:eastAsia="Times New Roman"/>
          <w:iCs/>
          <w:lang w:eastAsia="tr-TR"/>
        </w:rPr>
      </w:pPr>
      <w:r w:rsidRPr="000B42A7">
        <w:rPr>
          <w:rFonts w:eastAsia="Times New Roman"/>
          <w:b/>
          <w:iCs/>
          <w:lang w:eastAsia="tr-TR"/>
        </w:rPr>
        <w:t>İdeal</w:t>
      </w:r>
      <w:r w:rsidR="00F27D1E" w:rsidRPr="000B42A7">
        <w:rPr>
          <w:rFonts w:eastAsia="Times New Roman"/>
          <w:b/>
          <w:iCs/>
          <w:lang w:eastAsia="tr-TR"/>
        </w:rPr>
        <w:t xml:space="preserve"> </w:t>
      </w:r>
      <w:r w:rsidRPr="000B42A7">
        <w:rPr>
          <w:rFonts w:eastAsia="Times New Roman"/>
          <w:b/>
          <w:iCs/>
          <w:lang w:eastAsia="tr-TR"/>
        </w:rPr>
        <w:t>Kütle</w:t>
      </w:r>
      <w:r w:rsidR="00F27D1E" w:rsidRPr="000B42A7">
        <w:rPr>
          <w:rFonts w:eastAsia="Times New Roman"/>
          <w:b/>
          <w:iCs/>
          <w:lang w:eastAsia="tr-TR"/>
        </w:rPr>
        <w:t>:</w:t>
      </w:r>
      <w:r w:rsidR="00F27D1E" w:rsidRPr="000B42A7">
        <w:rPr>
          <w:rFonts w:eastAsia="Times New Roman"/>
          <w:iCs/>
          <w:lang w:eastAsia="tr-TR"/>
        </w:rPr>
        <w:t xml:space="preserve"> </w:t>
      </w:r>
    </w:p>
    <w:p w:rsidR="004B7CDA" w:rsidRPr="000B42A7" w:rsidRDefault="004B7CDA" w:rsidP="004B7CDA">
      <w:pPr>
        <w:autoSpaceDE w:val="0"/>
        <w:autoSpaceDN w:val="0"/>
        <w:adjustRightInd w:val="0"/>
        <w:rPr>
          <w:rFonts w:eastAsia="Times New Roman"/>
          <w:iCs/>
          <w:lang w:eastAsia="tr-TR"/>
        </w:rPr>
      </w:pPr>
    </w:p>
    <w:p w:rsidR="004B7CDA" w:rsidRPr="000B42A7" w:rsidRDefault="004B7CDA" w:rsidP="000C0EA8">
      <w:pPr>
        <w:autoSpaceDE w:val="0"/>
        <w:autoSpaceDN w:val="0"/>
        <w:adjustRightInd w:val="0"/>
        <w:spacing w:line="360" w:lineRule="auto"/>
        <w:jc w:val="both"/>
        <w:rPr>
          <w:rFonts w:eastAsia="Times New Roman"/>
          <w:iCs/>
          <w:lang w:eastAsia="tr-TR"/>
        </w:rPr>
      </w:pPr>
      <w:r w:rsidRPr="000B42A7">
        <w:rPr>
          <w:rFonts w:eastAsia="Times New Roman"/>
          <w:iCs/>
          <w:lang w:eastAsia="tr-TR"/>
        </w:rPr>
        <w:t xml:space="preserve">Sönümleme ve yay etkisi ihmal edilen bir katı cisim ideal bir kütle elemanı olarak modellenebilir. Kütle enerjiyi kapasitif etki ile depolayan elemandır. Hareket denklemi Newton yasasının uygulanması ile aşağıdaki gibi bulunur. </w:t>
      </w:r>
    </w:p>
    <w:p w:rsidR="004B7CDA" w:rsidRPr="000B42A7" w:rsidRDefault="004B7CDA" w:rsidP="004B7CDA">
      <w:pPr>
        <w:autoSpaceDE w:val="0"/>
        <w:autoSpaceDN w:val="0"/>
        <w:adjustRightInd w:val="0"/>
        <w:ind w:firstLine="708"/>
        <w:rPr>
          <w:rFonts w:eastAsia="Times New Roman"/>
          <w:lang w:eastAsia="tr-TR"/>
        </w:rPr>
      </w:pPr>
    </w:p>
    <w:p w:rsidR="00F27D1E" w:rsidRPr="00735AE0" w:rsidRDefault="00184F7D" w:rsidP="004B7CDA">
      <w:pPr>
        <w:autoSpaceDE w:val="0"/>
        <w:autoSpaceDN w:val="0"/>
        <w:adjustRightInd w:val="0"/>
        <w:spacing w:line="360" w:lineRule="auto"/>
        <w:ind w:left="708" w:firstLine="708"/>
        <w:jc w:val="both"/>
        <w:rPr>
          <w:rFonts w:eastAsia="Times New Roman"/>
          <w:lang w:eastAsia="tr-TR"/>
        </w:rPr>
      </w:pPr>
      <m:oMathPara>
        <m:oMath>
          <m:sSub>
            <m:sSubPr>
              <m:ctrlPr>
                <w:rPr>
                  <w:rFonts w:ascii="Cambria Math" w:eastAsia="Times New Roman" w:hAnsi="Cambria Math"/>
                  <w:i/>
                  <w:lang w:val="en-US" w:eastAsia="tr-TR"/>
                </w:rPr>
              </m:ctrlPr>
            </m:sSubPr>
            <m:e>
              <m:r>
                <w:rPr>
                  <w:rFonts w:ascii="Cambria Math" w:eastAsia="Times New Roman" w:hAnsi="Cambria Math"/>
                  <w:lang w:val="en-US" w:eastAsia="tr-TR"/>
                </w:rPr>
                <m:t>F</m:t>
              </m:r>
            </m:e>
            <m:sub>
              <m:r>
                <w:rPr>
                  <w:rFonts w:ascii="Cambria Math" w:eastAsia="Times New Roman" w:hAnsi="Cambria Math"/>
                  <w:lang w:val="en-US" w:eastAsia="tr-TR"/>
                </w:rPr>
                <m:t>m</m:t>
              </m:r>
            </m:sub>
          </m:sSub>
          <m:r>
            <w:rPr>
              <w:rFonts w:ascii="Cambria Math" w:eastAsia="Times New Roman"/>
              <w:lang w:val="en-US" w:eastAsia="tr-TR"/>
            </w:rPr>
            <m:t>=</m:t>
          </m:r>
          <m:r>
            <w:rPr>
              <w:rFonts w:ascii="Cambria Math" w:eastAsia="Times New Roman" w:hAnsi="Cambria Math"/>
              <w:lang w:val="en-US" w:eastAsia="tr-TR"/>
            </w:rPr>
            <m:t>ma</m:t>
          </m:r>
          <m:r>
            <w:rPr>
              <w:rFonts w:ascii="Cambria Math" w:eastAsia="Times New Roman"/>
              <w:lang w:val="en-US" w:eastAsia="tr-TR"/>
            </w:rPr>
            <m:t>=</m:t>
          </m:r>
          <m:r>
            <w:rPr>
              <w:rFonts w:ascii="Cambria Math" w:eastAsia="Times New Roman" w:hAnsi="Cambria Math"/>
              <w:lang w:val="en-US" w:eastAsia="tr-TR"/>
            </w:rPr>
            <m:t>m</m:t>
          </m:r>
          <m:f>
            <m:fPr>
              <m:ctrlPr>
                <w:rPr>
                  <w:rFonts w:ascii="Cambria Math" w:eastAsia="Times New Roman" w:hAnsi="Cambria Math"/>
                  <w:i/>
                  <w:lang w:val="en-US" w:eastAsia="tr-TR"/>
                </w:rPr>
              </m:ctrlPr>
            </m:fPr>
            <m:num>
              <m:r>
                <w:rPr>
                  <w:rFonts w:ascii="Cambria Math" w:eastAsia="Times New Roman" w:hAnsi="Cambria Math"/>
                  <w:lang w:val="en-US"/>
                </w:rPr>
                <m:t>dv</m:t>
              </m:r>
            </m:num>
            <m:den>
              <m:r>
                <w:rPr>
                  <w:rFonts w:ascii="Cambria Math" w:eastAsia="Times New Roman" w:hAnsi="Cambria Math"/>
                  <w:lang w:val="en-US"/>
                </w:rPr>
                <m:t>dt</m:t>
              </m:r>
            </m:den>
          </m:f>
          <m:r>
            <w:rPr>
              <w:rFonts w:ascii="Cambria Math" w:eastAsia="Times New Roman"/>
              <w:lang w:val="en-US" w:eastAsia="tr-TR"/>
            </w:rPr>
            <m:t>=</m:t>
          </m:r>
          <m:r>
            <w:rPr>
              <w:rFonts w:ascii="Cambria Math" w:eastAsia="Times New Roman" w:hAnsi="Cambria Math"/>
              <w:lang w:val="en-US" w:eastAsia="tr-TR"/>
            </w:rPr>
            <m:t>m</m:t>
          </m:r>
          <m:f>
            <m:fPr>
              <m:ctrlPr>
                <w:rPr>
                  <w:rFonts w:ascii="Cambria Math" w:eastAsia="Times New Roman" w:hAnsi="Cambria Math"/>
                  <w:i/>
                  <w:lang w:val="en-US" w:eastAsia="tr-TR"/>
                </w:rPr>
              </m:ctrlPr>
            </m:fPr>
            <m:num>
              <m:sSup>
                <m:sSupPr>
                  <m:ctrlPr>
                    <w:rPr>
                      <w:rFonts w:ascii="Cambria Math" w:eastAsia="Times New Roman" w:hAnsi="Cambria Math"/>
                      <w:i/>
                      <w:lang w:val="en-US" w:eastAsia="tr-TR"/>
                    </w:rPr>
                  </m:ctrlPr>
                </m:sSupPr>
                <m:e>
                  <m:r>
                    <w:rPr>
                      <w:rFonts w:ascii="Cambria Math" w:eastAsia="Times New Roman" w:hAnsi="Cambria Math"/>
                      <w:lang w:val="en-US" w:eastAsia="tr-TR"/>
                    </w:rPr>
                    <m:t>d</m:t>
                  </m:r>
                </m:e>
                <m:sup>
                  <m:r>
                    <w:rPr>
                      <w:rFonts w:ascii="Cambria Math" w:eastAsia="Times New Roman"/>
                      <w:lang w:val="en-US" w:eastAsia="tr-TR"/>
                    </w:rPr>
                    <m:t>2</m:t>
                  </m:r>
                </m:sup>
              </m:sSup>
              <m:r>
                <w:rPr>
                  <w:rFonts w:ascii="Cambria Math" w:eastAsia="Times New Roman" w:hAnsi="Cambria Math"/>
                  <w:lang w:val="en-US" w:eastAsia="tr-TR"/>
                </w:rPr>
                <m:t>x</m:t>
              </m:r>
            </m:num>
            <m:den>
              <m:r>
                <w:rPr>
                  <w:rFonts w:ascii="Cambria Math" w:eastAsia="Times New Roman" w:hAnsi="Cambria Math"/>
                  <w:lang w:val="en-US" w:eastAsia="tr-TR"/>
                </w:rPr>
                <m:t>d</m:t>
              </m:r>
              <m:sSup>
                <m:sSupPr>
                  <m:ctrlPr>
                    <w:rPr>
                      <w:rFonts w:ascii="Cambria Math" w:eastAsia="Times New Roman" w:hAnsi="Cambria Math"/>
                      <w:i/>
                      <w:lang w:val="en-US" w:eastAsia="tr-TR"/>
                    </w:rPr>
                  </m:ctrlPr>
                </m:sSupPr>
                <m:e>
                  <m:r>
                    <w:rPr>
                      <w:rFonts w:ascii="Cambria Math" w:eastAsia="Times New Roman" w:hAnsi="Cambria Math"/>
                      <w:lang w:val="en-US" w:eastAsia="tr-TR"/>
                    </w:rPr>
                    <m:t>t</m:t>
                  </m:r>
                </m:e>
                <m:sup>
                  <m:r>
                    <w:rPr>
                      <w:rFonts w:ascii="Cambria Math" w:eastAsia="Times New Roman"/>
                      <w:lang w:val="en-US" w:eastAsia="tr-TR"/>
                    </w:rPr>
                    <m:t>2</m:t>
                  </m:r>
                </m:sup>
              </m:sSup>
            </m:den>
          </m:f>
        </m:oMath>
      </m:oMathPara>
    </w:p>
    <w:p w:rsidR="004B7CDA" w:rsidRPr="000B42A7" w:rsidRDefault="004B7CDA" w:rsidP="00F27D1E">
      <w:pPr>
        <w:autoSpaceDE w:val="0"/>
        <w:autoSpaceDN w:val="0"/>
        <w:adjustRightInd w:val="0"/>
        <w:spacing w:line="360" w:lineRule="auto"/>
        <w:jc w:val="both"/>
        <w:rPr>
          <w:rFonts w:eastAsia="Times New Roman"/>
          <w:lang w:eastAsia="tr-TR"/>
        </w:rPr>
      </w:pPr>
    </w:p>
    <w:p w:rsidR="00F27D1E" w:rsidRPr="000B42A7" w:rsidRDefault="004B7CDA" w:rsidP="00F27D1E">
      <w:pPr>
        <w:autoSpaceDE w:val="0"/>
        <w:autoSpaceDN w:val="0"/>
        <w:adjustRightInd w:val="0"/>
        <w:spacing w:line="360" w:lineRule="auto"/>
        <w:jc w:val="both"/>
        <w:rPr>
          <w:rFonts w:eastAsia="Times New Roman"/>
          <w:lang w:eastAsia="tr-TR"/>
        </w:rPr>
      </w:pPr>
      <w:r w:rsidRPr="000B42A7">
        <w:rPr>
          <w:rFonts w:eastAsia="Times New Roman"/>
          <w:lang w:eastAsia="tr-TR"/>
        </w:rPr>
        <w:t xml:space="preserve">Burada </w:t>
      </w:r>
      <w:r w:rsidRPr="000B42A7">
        <w:rPr>
          <w:rFonts w:eastAsia="Times New Roman"/>
          <w:i/>
          <w:lang w:eastAsia="tr-TR"/>
        </w:rPr>
        <w:t>a</w:t>
      </w:r>
      <w:r w:rsidRPr="000B42A7">
        <w:rPr>
          <w:rFonts w:eastAsia="Times New Roman"/>
          <w:lang w:eastAsia="tr-TR"/>
        </w:rPr>
        <w:t xml:space="preserve"> ivme, </w:t>
      </w:r>
      <w:r w:rsidRPr="000B42A7">
        <w:rPr>
          <w:rFonts w:eastAsia="Times New Roman"/>
          <w:i/>
          <w:lang w:eastAsia="tr-TR"/>
        </w:rPr>
        <w:t>v</w:t>
      </w:r>
      <w:r w:rsidRPr="000B42A7">
        <w:rPr>
          <w:rFonts w:eastAsia="Times New Roman"/>
          <w:lang w:eastAsia="tr-TR"/>
        </w:rPr>
        <w:t xml:space="preserve"> hız ve </w:t>
      </w:r>
      <w:r w:rsidRPr="000B42A7">
        <w:rPr>
          <w:rFonts w:eastAsia="Times New Roman"/>
          <w:i/>
          <w:lang w:eastAsia="tr-TR"/>
        </w:rPr>
        <w:t>x</w:t>
      </w:r>
      <w:r w:rsidRPr="000B42A7">
        <w:rPr>
          <w:rFonts w:eastAsia="Times New Roman"/>
          <w:lang w:eastAsia="tr-TR"/>
        </w:rPr>
        <w:t xml:space="preserve"> ise kütlenin yer değiştirmesidir. Kütle elemanının uç ve iç değişken türünden transfer fonksiyonu:</w:t>
      </w:r>
    </w:p>
    <w:p w:rsidR="004B7CDA" w:rsidRPr="000B42A7" w:rsidRDefault="004B7CDA" w:rsidP="00F27D1E">
      <w:pPr>
        <w:autoSpaceDE w:val="0"/>
        <w:autoSpaceDN w:val="0"/>
        <w:adjustRightInd w:val="0"/>
        <w:spacing w:line="360" w:lineRule="auto"/>
        <w:jc w:val="both"/>
        <w:rPr>
          <w:rFonts w:eastAsia="Times New Roman"/>
          <w:lang w:eastAsia="tr-TR"/>
        </w:rPr>
      </w:pPr>
    </w:p>
    <w:p w:rsidR="00703237" w:rsidRPr="00391E21" w:rsidRDefault="00184F7D" w:rsidP="00703237">
      <w:pPr>
        <w:autoSpaceDE w:val="0"/>
        <w:autoSpaceDN w:val="0"/>
        <w:adjustRightInd w:val="0"/>
        <w:spacing w:line="360" w:lineRule="auto"/>
        <w:rPr>
          <w:rFonts w:eastAsia="Times New Roman"/>
          <w:lang w:val="en-US" w:eastAsia="tr-TR"/>
        </w:rPr>
      </w:pPr>
      <m:oMathPara>
        <m:oMath>
          <m:sSub>
            <m:sSubPr>
              <m:ctrlPr>
                <w:rPr>
                  <w:rFonts w:ascii="Cambria Math" w:eastAsia="Times New Roman" w:hAnsi="Cambria Math"/>
                  <w:i/>
                  <w:lang w:val="en-US" w:eastAsia="tr-TR"/>
                </w:rPr>
              </m:ctrlPr>
            </m:sSubPr>
            <m:e>
              <m:r>
                <w:rPr>
                  <w:rFonts w:ascii="Cambria Math" w:eastAsia="Times New Roman" w:hAnsi="Cambria Math"/>
                  <w:lang w:val="en-US" w:eastAsia="tr-TR"/>
                </w:rPr>
                <m:t>G</m:t>
              </m:r>
            </m:e>
            <m:sub>
              <m:r>
                <w:rPr>
                  <w:rFonts w:ascii="Cambria Math" w:eastAsia="Times New Roman" w:hAnsi="Cambria Math"/>
                  <w:lang w:val="en-US" w:eastAsia="tr-TR"/>
                </w:rPr>
                <m:t>1</m:t>
              </m:r>
            </m:sub>
          </m:sSub>
          <m:d>
            <m:dPr>
              <m:ctrlPr>
                <w:rPr>
                  <w:rFonts w:ascii="Cambria Math" w:eastAsia="Times New Roman" w:hAnsi="Cambria Math"/>
                  <w:i/>
                  <w:lang w:val="en-US" w:eastAsia="tr-TR"/>
                </w:rPr>
              </m:ctrlPr>
            </m:dPr>
            <m:e>
              <m:r>
                <w:rPr>
                  <w:rFonts w:ascii="Cambria Math" w:eastAsia="Times New Roman" w:hAnsi="Cambria Math"/>
                  <w:lang w:val="en-US" w:eastAsia="tr-TR"/>
                </w:rPr>
                <m:t>s</m:t>
              </m:r>
            </m:e>
          </m:d>
          <m:r>
            <w:rPr>
              <w:rFonts w:ascii="Cambria Math" w:eastAsia="Times New Roman" w:hAnsi="Cambria Math"/>
              <w:lang w:val="en-US" w:eastAsia="tr-TR"/>
            </w:rPr>
            <m:t>=</m:t>
          </m:r>
          <m:f>
            <m:fPr>
              <m:ctrlPr>
                <w:rPr>
                  <w:rFonts w:ascii="Cambria Math" w:eastAsia="Times New Roman" w:hAnsi="Cambria Math"/>
                  <w:i/>
                  <w:lang w:val="en-US" w:eastAsia="tr-TR"/>
                </w:rPr>
              </m:ctrlPr>
            </m:fPr>
            <m:num>
              <m:r>
                <w:rPr>
                  <w:rFonts w:ascii="Cambria Math" w:eastAsia="Times New Roman" w:hAnsi="Cambria Math"/>
                  <w:lang w:val="en-US" w:eastAsia="tr-TR"/>
                </w:rPr>
                <m:t>V</m:t>
              </m:r>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num>
            <m:den>
              <m:sSub>
                <m:sSubPr>
                  <m:ctrlPr>
                    <w:rPr>
                      <w:rFonts w:ascii="Cambria Math" w:eastAsia="Times New Roman" w:hAnsi="Cambria Math"/>
                      <w:i/>
                      <w:lang w:val="en-US" w:eastAsia="tr-TR"/>
                    </w:rPr>
                  </m:ctrlPr>
                </m:sSubPr>
                <m:e>
                  <m:r>
                    <w:rPr>
                      <w:rFonts w:ascii="Cambria Math" w:eastAsia="Times New Roman" w:hAnsi="Cambria Math"/>
                      <w:lang w:val="en-US" w:eastAsia="tr-TR"/>
                    </w:rPr>
                    <m:t>F</m:t>
                  </m:r>
                </m:e>
                <m:sub>
                  <m:r>
                    <w:rPr>
                      <w:rFonts w:ascii="Cambria Math" w:eastAsia="Times New Roman" w:hAnsi="Cambria Math"/>
                      <w:lang w:val="en-US" w:eastAsia="tr-TR"/>
                    </w:rPr>
                    <m:t>m</m:t>
                  </m:r>
                </m:sub>
              </m:sSub>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den>
          </m:f>
          <m:r>
            <w:rPr>
              <w:rFonts w:ascii="Cambria Math" w:eastAsia="Times New Roman"/>
              <w:lang w:val="en-US" w:eastAsia="tr-TR"/>
            </w:rPr>
            <m:t xml:space="preserve">= </m:t>
          </m:r>
          <m:f>
            <m:fPr>
              <m:ctrlPr>
                <w:rPr>
                  <w:rFonts w:ascii="Cambria Math" w:eastAsia="Times New Roman" w:hAnsi="Cambria Math"/>
                  <w:i/>
                  <w:lang w:val="en-US" w:eastAsia="tr-TR"/>
                </w:rPr>
              </m:ctrlPr>
            </m:fPr>
            <m:num>
              <m:r>
                <w:rPr>
                  <w:rFonts w:ascii="Cambria Math" w:eastAsia="Times New Roman"/>
                  <w:lang w:val="en-US" w:eastAsia="tr-TR"/>
                </w:rPr>
                <m:t>1</m:t>
              </m:r>
            </m:num>
            <m:den>
              <m:r>
                <w:rPr>
                  <w:rFonts w:ascii="Cambria Math" w:eastAsia="Times New Roman" w:hAnsi="Cambria Math"/>
                  <w:lang w:val="en-US" w:eastAsia="tr-TR"/>
                </w:rPr>
                <m:t>ms</m:t>
              </m:r>
            </m:den>
          </m:f>
          <m:r>
            <w:rPr>
              <w:rFonts w:ascii="Cambria Math" w:eastAsia="Times New Roman"/>
              <w:lang w:val="en-US" w:eastAsia="tr-TR"/>
            </w:rPr>
            <m:t xml:space="preserve">     </m:t>
          </m:r>
          <m:r>
            <w:rPr>
              <w:rFonts w:ascii="Cambria Math" w:eastAsia="Times New Roman" w:hAnsi="Cambria Math"/>
              <w:lang w:val="en-US" w:eastAsia="tr-TR"/>
            </w:rPr>
            <m:t>veya</m:t>
          </m:r>
          <m:r>
            <w:rPr>
              <w:rFonts w:ascii="Cambria Math" w:eastAsia="Times New Roman"/>
              <w:lang w:val="en-US" w:eastAsia="tr-TR"/>
            </w:rPr>
            <m:t xml:space="preserve">     </m:t>
          </m:r>
          <m:sSub>
            <m:sSubPr>
              <m:ctrlPr>
                <w:rPr>
                  <w:rFonts w:ascii="Cambria Math" w:eastAsia="Times New Roman" w:hAnsi="Cambria Math"/>
                  <w:i/>
                  <w:lang w:val="en-US" w:eastAsia="tr-TR"/>
                </w:rPr>
              </m:ctrlPr>
            </m:sSubPr>
            <m:e>
              <m:r>
                <w:rPr>
                  <w:rFonts w:ascii="Cambria Math" w:eastAsia="Times New Roman" w:hAnsi="Cambria Math"/>
                  <w:lang w:val="en-US" w:eastAsia="tr-TR"/>
                </w:rPr>
                <m:t>G</m:t>
              </m:r>
            </m:e>
            <m:sub>
              <m:r>
                <w:rPr>
                  <w:rFonts w:ascii="Cambria Math" w:eastAsia="Times New Roman" w:hAnsi="Cambria Math"/>
                  <w:lang w:val="en-US" w:eastAsia="tr-TR"/>
                </w:rPr>
                <m:t>2</m:t>
              </m:r>
            </m:sub>
          </m:sSub>
          <m:d>
            <m:dPr>
              <m:ctrlPr>
                <w:rPr>
                  <w:rFonts w:ascii="Cambria Math" w:eastAsia="Times New Roman" w:hAnsi="Cambria Math"/>
                  <w:i/>
                  <w:lang w:val="en-US" w:eastAsia="tr-TR"/>
                </w:rPr>
              </m:ctrlPr>
            </m:dPr>
            <m:e>
              <m:r>
                <w:rPr>
                  <w:rFonts w:ascii="Cambria Math" w:eastAsia="Times New Roman" w:hAnsi="Cambria Math"/>
                  <w:lang w:val="en-US" w:eastAsia="tr-TR"/>
                </w:rPr>
                <m:t>s</m:t>
              </m:r>
            </m:e>
          </m:d>
          <m:r>
            <w:rPr>
              <w:rFonts w:ascii="Cambria Math" w:eastAsia="Times New Roman" w:hAnsi="Cambria Math"/>
              <w:lang w:val="en-US" w:eastAsia="tr-TR"/>
            </w:rPr>
            <m:t>=</m:t>
          </m:r>
          <m:f>
            <m:fPr>
              <m:ctrlPr>
                <w:rPr>
                  <w:rFonts w:ascii="Cambria Math" w:eastAsia="Times New Roman" w:hAnsi="Cambria Math"/>
                  <w:i/>
                  <w:lang w:val="en-US" w:eastAsia="tr-TR"/>
                </w:rPr>
              </m:ctrlPr>
            </m:fPr>
            <m:num>
              <m:r>
                <w:rPr>
                  <w:rFonts w:ascii="Cambria Math" w:eastAsia="Times New Roman" w:hAnsi="Cambria Math"/>
                  <w:lang w:val="en-US" w:eastAsia="tr-TR"/>
                </w:rPr>
                <m:t>X</m:t>
              </m:r>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num>
            <m:den>
              <m:sSub>
                <m:sSubPr>
                  <m:ctrlPr>
                    <w:rPr>
                      <w:rFonts w:ascii="Cambria Math" w:eastAsia="Times New Roman" w:hAnsi="Cambria Math"/>
                      <w:i/>
                      <w:lang w:val="en-US" w:eastAsia="tr-TR"/>
                    </w:rPr>
                  </m:ctrlPr>
                </m:sSubPr>
                <m:e>
                  <m:r>
                    <w:rPr>
                      <w:rFonts w:ascii="Cambria Math" w:eastAsia="Times New Roman" w:hAnsi="Cambria Math"/>
                      <w:lang w:val="en-US" w:eastAsia="tr-TR"/>
                    </w:rPr>
                    <m:t>F</m:t>
                  </m:r>
                </m:e>
                <m:sub>
                  <m:r>
                    <w:rPr>
                      <w:rFonts w:ascii="Cambria Math" w:eastAsia="Times New Roman" w:hAnsi="Cambria Math"/>
                      <w:lang w:val="en-US" w:eastAsia="tr-TR"/>
                    </w:rPr>
                    <m:t>m</m:t>
                  </m:r>
                </m:sub>
              </m:sSub>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den>
          </m:f>
          <m:r>
            <w:rPr>
              <w:rFonts w:ascii="Cambria Math" w:eastAsia="Times New Roman"/>
              <w:lang w:val="en-US" w:eastAsia="tr-TR"/>
            </w:rPr>
            <m:t xml:space="preserve">= </m:t>
          </m:r>
          <m:f>
            <m:fPr>
              <m:ctrlPr>
                <w:rPr>
                  <w:rFonts w:ascii="Cambria Math" w:eastAsia="Times New Roman" w:hAnsi="Cambria Math"/>
                  <w:i/>
                  <w:lang w:val="en-US" w:eastAsia="tr-TR"/>
                </w:rPr>
              </m:ctrlPr>
            </m:fPr>
            <m:num>
              <m:r>
                <w:rPr>
                  <w:rFonts w:ascii="Cambria Math" w:eastAsia="Times New Roman"/>
                  <w:lang w:val="en-US" w:eastAsia="tr-TR"/>
                </w:rPr>
                <m:t>1</m:t>
              </m:r>
            </m:num>
            <m:den>
              <m:r>
                <w:rPr>
                  <w:rFonts w:ascii="Cambria Math" w:eastAsia="Times New Roman" w:hAnsi="Cambria Math"/>
                  <w:lang w:val="en-US" w:eastAsia="tr-TR"/>
                </w:rPr>
                <m:t>m</m:t>
              </m:r>
              <m:sSup>
                <m:sSupPr>
                  <m:ctrlPr>
                    <w:rPr>
                      <w:rFonts w:ascii="Cambria Math" w:eastAsia="Times New Roman" w:hAnsi="Cambria Math"/>
                      <w:i/>
                      <w:lang w:val="en-US" w:eastAsia="tr-TR"/>
                    </w:rPr>
                  </m:ctrlPr>
                </m:sSupPr>
                <m:e>
                  <m:r>
                    <w:rPr>
                      <w:rFonts w:ascii="Cambria Math" w:eastAsia="Times New Roman" w:hAnsi="Cambria Math"/>
                      <w:lang w:val="en-US" w:eastAsia="tr-TR"/>
                    </w:rPr>
                    <m:t>s</m:t>
                  </m:r>
                </m:e>
                <m:sup>
                  <m:r>
                    <w:rPr>
                      <w:rFonts w:ascii="Cambria Math" w:eastAsia="Times New Roman"/>
                      <w:lang w:val="en-US" w:eastAsia="tr-TR"/>
                    </w:rPr>
                    <m:t>2</m:t>
                  </m:r>
                </m:sup>
              </m:sSup>
            </m:den>
          </m:f>
        </m:oMath>
      </m:oMathPara>
    </w:p>
    <w:p w:rsidR="006C3BF7" w:rsidRDefault="006C3BF7" w:rsidP="006C3BF7">
      <w:pPr>
        <w:autoSpaceDE w:val="0"/>
        <w:autoSpaceDN w:val="0"/>
        <w:adjustRightInd w:val="0"/>
        <w:spacing w:line="360" w:lineRule="auto"/>
      </w:pPr>
    </w:p>
    <w:p w:rsidR="006C3BF7" w:rsidRPr="006C3BF7" w:rsidRDefault="006C3BF7" w:rsidP="006C3BF7">
      <w:pPr>
        <w:autoSpaceDE w:val="0"/>
        <w:autoSpaceDN w:val="0"/>
        <w:adjustRightInd w:val="0"/>
        <w:spacing w:line="360" w:lineRule="auto"/>
      </w:pPr>
      <w:r w:rsidRPr="006C3BF7">
        <w:t xml:space="preserve">Mekanik </w:t>
      </w:r>
      <w:r>
        <w:t>kapasite</w:t>
      </w:r>
      <w:r w:rsidRPr="006C3BF7">
        <w:t>:</w:t>
      </w:r>
    </w:p>
    <w:p w:rsidR="006C3BF7" w:rsidRPr="008242FB" w:rsidRDefault="00184F7D" w:rsidP="006C3BF7">
      <w:pPr>
        <w:pStyle w:val="ListeParagraf"/>
        <w:autoSpaceDE w:val="0"/>
        <w:autoSpaceDN w:val="0"/>
        <w:adjustRightInd w:val="0"/>
        <w:spacing w:line="360" w:lineRule="auto"/>
        <w:jc w:val="both"/>
        <w:rPr>
          <w:rFonts w:eastAsia="Times New Roman"/>
          <w:iCs/>
          <w:lang w:val="en-US" w:eastAsia="tr-TR"/>
        </w:rPr>
      </w:pPr>
      <m:oMathPara>
        <m:oMath>
          <m:sSub>
            <m:sSubPr>
              <m:ctrlPr>
                <w:rPr>
                  <w:rFonts w:ascii="Cambria Math" w:eastAsia="Times New Roman" w:hAnsi="Cambria Math"/>
                  <w:i/>
                  <w:iCs/>
                  <w:lang w:val="en-US" w:eastAsia="tr-TR"/>
                </w:rPr>
              </m:ctrlPr>
            </m:sSubPr>
            <m:e>
              <m:r>
                <w:rPr>
                  <w:rFonts w:ascii="Cambria Math" w:eastAsia="Times New Roman" w:hAnsi="Cambria Math"/>
                  <w:lang w:val="en-US" w:eastAsia="tr-TR"/>
                </w:rPr>
                <m:t>C</m:t>
              </m:r>
            </m:e>
            <m:sub>
              <m:r>
                <w:rPr>
                  <w:rFonts w:ascii="Cambria Math" w:eastAsia="Times New Roman" w:hAnsi="Cambria Math"/>
                  <w:lang w:val="en-US" w:eastAsia="tr-TR"/>
                </w:rPr>
                <m:t>m</m:t>
              </m:r>
            </m:sub>
          </m:sSub>
          <m:r>
            <w:rPr>
              <w:rFonts w:ascii="Cambria Math" w:eastAsia="Times New Roman"/>
              <w:lang w:val="en-US" w:eastAsia="tr-TR"/>
            </w:rPr>
            <m:t>=</m:t>
          </m:r>
          <m:r>
            <w:rPr>
              <w:rFonts w:ascii="Cambria Math" w:eastAsia="Times New Roman" w:hAnsi="Cambria Math"/>
              <w:lang w:val="en-US" w:eastAsia="tr-TR"/>
            </w:rPr>
            <m:t>m</m:t>
          </m:r>
        </m:oMath>
      </m:oMathPara>
    </w:p>
    <w:p w:rsidR="00F27D1E" w:rsidRPr="000B42A7" w:rsidRDefault="00F27D1E" w:rsidP="004F5722">
      <w:pPr>
        <w:autoSpaceDE w:val="0"/>
        <w:autoSpaceDN w:val="0"/>
        <w:adjustRightInd w:val="0"/>
        <w:spacing w:line="360" w:lineRule="auto"/>
        <w:ind w:left="708" w:firstLine="708"/>
      </w:pPr>
    </w:p>
    <w:p w:rsidR="00F27D1E" w:rsidRPr="000B42A7" w:rsidRDefault="004011C2" w:rsidP="00204AED">
      <w:pPr>
        <w:numPr>
          <w:ilvl w:val="0"/>
          <w:numId w:val="26"/>
        </w:numPr>
        <w:autoSpaceDE w:val="0"/>
        <w:autoSpaceDN w:val="0"/>
        <w:adjustRightInd w:val="0"/>
        <w:spacing w:line="360" w:lineRule="auto"/>
        <w:ind w:left="284" w:hanging="284"/>
        <w:jc w:val="both"/>
        <w:rPr>
          <w:rFonts w:eastAsia="Times New Roman"/>
          <w:i/>
          <w:iCs/>
          <w:lang w:eastAsia="tr-TR"/>
        </w:rPr>
      </w:pPr>
      <w:r w:rsidRPr="000B42A7">
        <w:rPr>
          <w:rFonts w:eastAsia="Times New Roman"/>
          <w:i/>
          <w:iCs/>
          <w:lang w:eastAsia="tr-TR"/>
        </w:rPr>
        <w:t>Dönel sistemler</w:t>
      </w:r>
      <w:r w:rsidR="00F27D1E" w:rsidRPr="000B42A7">
        <w:rPr>
          <w:rFonts w:eastAsia="Times New Roman"/>
          <w:i/>
          <w:iCs/>
          <w:lang w:eastAsia="tr-TR"/>
        </w:rPr>
        <w:t>:</w:t>
      </w:r>
    </w:p>
    <w:p w:rsidR="00204AED" w:rsidRPr="000B42A7" w:rsidRDefault="00204AED" w:rsidP="00204AED">
      <w:pPr>
        <w:autoSpaceDE w:val="0"/>
        <w:autoSpaceDN w:val="0"/>
        <w:adjustRightInd w:val="0"/>
        <w:rPr>
          <w:rFonts w:eastAsia="Times New Roman"/>
          <w:b/>
          <w:iCs/>
          <w:lang w:eastAsia="tr-TR"/>
        </w:rPr>
      </w:pPr>
      <w:r w:rsidRPr="000B42A7">
        <w:rPr>
          <w:rFonts w:eastAsia="Times New Roman"/>
          <w:b/>
          <w:iCs/>
          <w:lang w:eastAsia="tr-TR"/>
        </w:rPr>
        <w:t xml:space="preserve">İdeal Dönel Kütle: </w:t>
      </w:r>
    </w:p>
    <w:p w:rsidR="00204AED" w:rsidRPr="000B42A7" w:rsidRDefault="00204AED" w:rsidP="00204AED">
      <w:pPr>
        <w:autoSpaceDE w:val="0"/>
        <w:autoSpaceDN w:val="0"/>
        <w:adjustRightInd w:val="0"/>
        <w:spacing w:line="360" w:lineRule="auto"/>
        <w:jc w:val="both"/>
        <w:rPr>
          <w:rFonts w:eastAsia="Times New Roman"/>
          <w:i/>
          <w:iCs/>
          <w:lang w:eastAsia="tr-TR"/>
        </w:rPr>
      </w:pPr>
    </w:p>
    <w:p w:rsidR="004F5722" w:rsidRPr="000B42A7" w:rsidRDefault="004011C2" w:rsidP="00F27D1E">
      <w:pPr>
        <w:autoSpaceDE w:val="0"/>
        <w:autoSpaceDN w:val="0"/>
        <w:adjustRightInd w:val="0"/>
        <w:spacing w:line="360" w:lineRule="auto"/>
        <w:jc w:val="both"/>
        <w:rPr>
          <w:rFonts w:eastAsia="Times New Roman"/>
          <w:lang w:eastAsia="tr-TR"/>
        </w:rPr>
      </w:pPr>
      <w:r w:rsidRPr="000B42A7">
        <w:rPr>
          <w:rFonts w:eastAsia="Times New Roman"/>
          <w:lang w:eastAsia="tr-TR"/>
        </w:rPr>
        <w:t xml:space="preserve">Dönel sistemlerde kapasitif eleman dönen cismin eylemsizlik momentidir </w:t>
      </w:r>
      <w:r w:rsidRPr="00320DED">
        <w:rPr>
          <w:rFonts w:eastAsia="Times New Roman"/>
          <w:lang w:eastAsia="tr-TR"/>
        </w:rPr>
        <w:t>J (kg*m</w:t>
      </w:r>
      <w:r w:rsidRPr="00320DED">
        <w:rPr>
          <w:rFonts w:eastAsia="Times New Roman"/>
          <w:vertAlign w:val="superscript"/>
          <w:lang w:eastAsia="tr-TR"/>
        </w:rPr>
        <w:t>2</w:t>
      </w:r>
      <w:r w:rsidRPr="00320DED">
        <w:rPr>
          <w:rFonts w:eastAsia="Times New Roman"/>
          <w:lang w:eastAsia="tr-TR"/>
        </w:rPr>
        <w:t>).</w:t>
      </w:r>
      <w:r w:rsidR="00F27D1E" w:rsidRPr="00320DED">
        <w:rPr>
          <w:rFonts w:eastAsia="Times New Roman"/>
          <w:lang w:eastAsia="tr-TR"/>
        </w:rPr>
        <w:t xml:space="preserve"> </w:t>
      </w:r>
      <w:r w:rsidR="004F5722" w:rsidRPr="00320DED">
        <w:rPr>
          <w:rFonts w:eastAsia="Times New Roman"/>
          <w:lang w:eastAsia="tr-TR"/>
        </w:rPr>
        <w:t>Dönel</w:t>
      </w:r>
      <w:r w:rsidR="004F5722" w:rsidRPr="000B42A7">
        <w:rPr>
          <w:rFonts w:eastAsia="Times New Roman"/>
          <w:color w:val="4F81BD"/>
          <w:lang w:eastAsia="tr-TR"/>
        </w:rPr>
        <w:t xml:space="preserve"> </w:t>
      </w:r>
      <w:r w:rsidR="004F5722" w:rsidRPr="000B42A7">
        <w:rPr>
          <w:rFonts w:eastAsia="Times New Roman"/>
          <w:lang w:eastAsia="tr-TR"/>
        </w:rPr>
        <w:t>cisme bir moment uygulandığında sistem üzerindeki net moment Newton yasası kullanılarak aşağıdaki gibi elde edilir.</w:t>
      </w:r>
    </w:p>
    <w:p w:rsidR="00F27D1E" w:rsidRPr="00735AE0" w:rsidRDefault="00184F7D" w:rsidP="004F5722">
      <w:pPr>
        <w:autoSpaceDE w:val="0"/>
        <w:autoSpaceDN w:val="0"/>
        <w:adjustRightInd w:val="0"/>
        <w:spacing w:line="360" w:lineRule="auto"/>
        <w:ind w:left="708" w:firstLine="708"/>
        <w:jc w:val="both"/>
        <w:rPr>
          <w:rFonts w:eastAsia="Times New Roman"/>
          <w:lang w:eastAsia="tr-TR"/>
        </w:rPr>
      </w:pPr>
      <m:oMathPara>
        <m:oMath>
          <m:sSub>
            <m:sSubPr>
              <m:ctrlPr>
                <w:rPr>
                  <w:rFonts w:ascii="Cambria Math" w:eastAsia="Times New Roman" w:hAnsi="Cambria Math"/>
                  <w:i/>
                  <w:lang w:val="en-US" w:eastAsia="tr-TR"/>
                </w:rPr>
              </m:ctrlPr>
            </m:sSubPr>
            <m:e>
              <m:r>
                <w:rPr>
                  <w:rFonts w:ascii="Cambria Math" w:eastAsia="Times New Roman" w:hAnsi="Cambria Math"/>
                  <w:lang w:val="en-US" w:eastAsia="tr-TR"/>
                </w:rPr>
                <m:t>T</m:t>
              </m:r>
            </m:e>
            <m:sub>
              <m:r>
                <w:rPr>
                  <w:rFonts w:ascii="Cambria Math" w:eastAsia="Times New Roman" w:hAnsi="Cambria Math"/>
                  <w:lang w:val="en-US" w:eastAsia="tr-TR"/>
                </w:rPr>
                <m:t>m</m:t>
              </m:r>
            </m:sub>
          </m:sSub>
          <m:r>
            <w:rPr>
              <w:rFonts w:ascii="Cambria Math" w:eastAsia="Times New Roman"/>
              <w:lang w:val="en-US" w:eastAsia="tr-TR"/>
            </w:rPr>
            <m:t>=</m:t>
          </m:r>
          <m:r>
            <w:rPr>
              <w:rFonts w:ascii="Cambria Math" w:eastAsia="Times New Roman" w:hAnsi="Cambria Math"/>
              <w:lang w:val="en-US" w:eastAsia="tr-TR"/>
            </w:rPr>
            <m:t>Jα</m:t>
          </m:r>
          <m:r>
            <w:rPr>
              <w:rFonts w:ascii="Cambria Math" w:eastAsia="Times New Roman"/>
              <w:lang w:val="en-US" w:eastAsia="tr-TR"/>
            </w:rPr>
            <m:t>=</m:t>
          </m:r>
          <m:r>
            <w:rPr>
              <w:rFonts w:ascii="Cambria Math" w:eastAsia="Times New Roman" w:hAnsi="Cambria Math"/>
              <w:lang w:val="en-US" w:eastAsia="tr-TR"/>
            </w:rPr>
            <m:t>J</m:t>
          </m:r>
          <m:f>
            <m:fPr>
              <m:ctrlPr>
                <w:rPr>
                  <w:rFonts w:ascii="Cambria Math" w:eastAsia="Times New Roman" w:hAnsi="Cambria Math"/>
                  <w:i/>
                  <w:lang w:val="en-US" w:eastAsia="tr-TR"/>
                </w:rPr>
              </m:ctrlPr>
            </m:fPr>
            <m:num>
              <m:sSup>
                <m:sSupPr>
                  <m:ctrlPr>
                    <w:rPr>
                      <w:rFonts w:ascii="Cambria Math" w:eastAsia="Times New Roman" w:hAnsi="Cambria Math"/>
                      <w:i/>
                      <w:lang w:val="en-US"/>
                    </w:rPr>
                  </m:ctrlPr>
                </m:sSupPr>
                <m:e>
                  <m:r>
                    <w:rPr>
                      <w:rFonts w:ascii="Cambria Math" w:eastAsia="Times New Roman" w:hAnsi="Cambria Math"/>
                      <w:lang w:val="en-US"/>
                    </w:rPr>
                    <m:t>d</m:t>
                  </m:r>
                </m:e>
                <m:sup>
                  <m:r>
                    <w:rPr>
                      <w:rFonts w:ascii="Cambria Math" w:eastAsia="Times New Roman"/>
                      <w:lang w:val="en-US"/>
                    </w:rPr>
                    <m:t>2</m:t>
                  </m:r>
                </m:sup>
              </m:sSup>
              <m:r>
                <w:rPr>
                  <w:rFonts w:ascii="Cambria Math" w:eastAsia="Times New Roman" w:hAnsi="Cambria Math"/>
                  <w:lang w:val="en-US"/>
                </w:rPr>
                <m:t>θ</m:t>
              </m:r>
            </m:num>
            <m:den>
              <m:r>
                <w:rPr>
                  <w:rFonts w:ascii="Cambria Math" w:eastAsia="Times New Roman" w:hAnsi="Cambria Math"/>
                  <w:lang w:val="en-US"/>
                </w:rPr>
                <m:t>d</m:t>
              </m:r>
              <m:sSup>
                <m:sSupPr>
                  <m:ctrlPr>
                    <w:rPr>
                      <w:rFonts w:ascii="Cambria Math" w:eastAsia="Times New Roman" w:hAnsi="Cambria Math"/>
                      <w:i/>
                      <w:lang w:val="en-US"/>
                    </w:rPr>
                  </m:ctrlPr>
                </m:sSupPr>
                <m:e>
                  <m:r>
                    <w:rPr>
                      <w:rFonts w:ascii="Cambria Math" w:eastAsia="Times New Roman" w:hAnsi="Cambria Math"/>
                      <w:lang w:val="en-US"/>
                    </w:rPr>
                    <m:t>t</m:t>
                  </m:r>
                </m:e>
                <m:sup>
                  <m:r>
                    <w:rPr>
                      <w:rFonts w:ascii="Cambria Math" w:eastAsia="Times New Roman"/>
                      <w:lang w:val="en-US"/>
                    </w:rPr>
                    <m:t>2</m:t>
                  </m:r>
                </m:sup>
              </m:sSup>
            </m:den>
          </m:f>
          <m:r>
            <w:rPr>
              <w:rFonts w:ascii="Cambria Math" w:eastAsia="Times New Roman"/>
              <w:lang w:val="en-US" w:eastAsia="tr-TR"/>
            </w:rPr>
            <m:t>=</m:t>
          </m:r>
          <m:r>
            <w:rPr>
              <w:rFonts w:ascii="Cambria Math" w:eastAsia="Times New Roman" w:hAnsi="Cambria Math"/>
              <w:lang w:val="en-US" w:eastAsia="tr-TR"/>
            </w:rPr>
            <m:t>J</m:t>
          </m:r>
          <m:f>
            <m:fPr>
              <m:ctrlPr>
                <w:rPr>
                  <w:rFonts w:ascii="Cambria Math" w:eastAsia="Times New Roman" w:hAnsi="Cambria Math"/>
                  <w:i/>
                  <w:lang w:val="en-US" w:eastAsia="tr-TR"/>
                </w:rPr>
              </m:ctrlPr>
            </m:fPr>
            <m:num>
              <m:r>
                <w:rPr>
                  <w:rFonts w:ascii="Cambria Math" w:eastAsia="Times New Roman" w:hAnsi="Cambria Math"/>
                  <w:lang w:val="en-US"/>
                </w:rPr>
                <m:t>dω</m:t>
              </m:r>
            </m:num>
            <m:den>
              <m:r>
                <w:rPr>
                  <w:rFonts w:ascii="Cambria Math" w:eastAsia="Times New Roman" w:hAnsi="Cambria Math"/>
                  <w:lang w:val="en-US"/>
                </w:rPr>
                <m:t>dt</m:t>
              </m:r>
            </m:den>
          </m:f>
        </m:oMath>
      </m:oMathPara>
    </w:p>
    <w:p w:rsidR="00F27D1E" w:rsidRPr="000B42A7" w:rsidRDefault="004F5722" w:rsidP="00F27D1E">
      <w:pPr>
        <w:autoSpaceDE w:val="0"/>
        <w:autoSpaceDN w:val="0"/>
        <w:adjustRightInd w:val="0"/>
        <w:spacing w:line="360" w:lineRule="auto"/>
        <w:jc w:val="both"/>
        <w:rPr>
          <w:rFonts w:eastAsia="Times New Roman"/>
          <w:lang w:eastAsia="tr-TR"/>
        </w:rPr>
      </w:pPr>
      <w:r w:rsidRPr="000B42A7">
        <w:rPr>
          <w:rFonts w:eastAsia="Times New Roman"/>
          <w:lang w:eastAsia="tr-TR"/>
        </w:rPr>
        <w:lastRenderedPageBreak/>
        <w:t>Burada</w:t>
      </w:r>
      <w:r w:rsidR="00F27D1E" w:rsidRPr="000B42A7">
        <w:rPr>
          <w:rFonts w:eastAsia="Times New Roman"/>
          <w:lang w:eastAsia="tr-TR"/>
        </w:rPr>
        <w:t xml:space="preserve"> α (rad/s</w:t>
      </w:r>
      <w:r w:rsidR="00F27D1E" w:rsidRPr="000B42A7">
        <w:rPr>
          <w:rFonts w:eastAsia="Times New Roman"/>
          <w:vertAlign w:val="superscript"/>
          <w:lang w:eastAsia="tr-TR"/>
        </w:rPr>
        <w:t>2</w:t>
      </w:r>
      <w:r w:rsidR="00F27D1E" w:rsidRPr="000B42A7">
        <w:rPr>
          <w:rFonts w:eastAsia="Times New Roman"/>
          <w:lang w:eastAsia="tr-TR"/>
        </w:rPr>
        <w:t xml:space="preserve">) </w:t>
      </w:r>
      <w:r w:rsidRPr="000B42A7">
        <w:rPr>
          <w:rFonts w:eastAsia="Times New Roman"/>
          <w:lang w:eastAsia="tr-TR"/>
        </w:rPr>
        <w:t>açısal ivmedir</w:t>
      </w:r>
      <w:r w:rsidR="00F27D1E" w:rsidRPr="000B42A7">
        <w:rPr>
          <w:rFonts w:eastAsia="Times New Roman"/>
          <w:lang w:eastAsia="tr-TR"/>
        </w:rPr>
        <w:t xml:space="preserve">. </w:t>
      </w:r>
      <w:r w:rsidR="00F27D1E" w:rsidRPr="000B42A7">
        <w:rPr>
          <w:rFonts w:eastAsia="Times New Roman"/>
          <w:vertAlign w:val="superscript"/>
          <w:lang w:eastAsia="tr-TR"/>
        </w:rPr>
        <w:t xml:space="preserve"> </w:t>
      </w:r>
      <w:r w:rsidRPr="000B42A7">
        <w:rPr>
          <w:rFonts w:eastAsia="Times New Roman"/>
          <w:lang w:eastAsia="tr-TR"/>
        </w:rPr>
        <w:t>Dönel kütle için transfer fonksiyonu</w:t>
      </w:r>
    </w:p>
    <w:p w:rsidR="00F27D1E" w:rsidRPr="000B42A7" w:rsidRDefault="00F27D1E" w:rsidP="00F27D1E">
      <w:pPr>
        <w:autoSpaceDE w:val="0"/>
        <w:autoSpaceDN w:val="0"/>
        <w:adjustRightInd w:val="0"/>
        <w:spacing w:line="360" w:lineRule="auto"/>
        <w:jc w:val="both"/>
        <w:rPr>
          <w:rFonts w:eastAsia="Times New Roman"/>
          <w:lang w:eastAsia="tr-TR"/>
        </w:rPr>
      </w:pPr>
    </w:p>
    <w:p w:rsidR="00703237" w:rsidRPr="008242FB" w:rsidRDefault="00184F7D" w:rsidP="00703237">
      <w:pPr>
        <w:autoSpaceDE w:val="0"/>
        <w:autoSpaceDN w:val="0"/>
        <w:adjustRightInd w:val="0"/>
        <w:spacing w:line="360" w:lineRule="auto"/>
        <w:rPr>
          <w:rFonts w:eastAsia="Times New Roman"/>
          <w:lang w:val="en-US" w:eastAsia="tr-TR"/>
        </w:rPr>
      </w:pPr>
      <m:oMathPara>
        <m:oMath>
          <m:sSub>
            <m:sSubPr>
              <m:ctrlPr>
                <w:rPr>
                  <w:rFonts w:ascii="Cambria Math" w:eastAsia="Times New Roman" w:hAnsi="Cambria Math"/>
                  <w:i/>
                  <w:lang w:val="en-US" w:eastAsia="tr-TR"/>
                </w:rPr>
              </m:ctrlPr>
            </m:sSubPr>
            <m:e>
              <m:r>
                <w:rPr>
                  <w:rFonts w:ascii="Cambria Math" w:eastAsia="Times New Roman" w:hAnsi="Cambria Math"/>
                  <w:lang w:val="en-US" w:eastAsia="tr-TR"/>
                </w:rPr>
                <m:t>G</m:t>
              </m:r>
            </m:e>
            <m:sub>
              <m:r>
                <w:rPr>
                  <w:rFonts w:ascii="Cambria Math" w:eastAsia="Times New Roman" w:hAnsi="Cambria Math"/>
                  <w:lang w:val="en-US" w:eastAsia="tr-TR"/>
                </w:rPr>
                <m:t>1</m:t>
              </m:r>
            </m:sub>
          </m:sSub>
          <m:d>
            <m:dPr>
              <m:ctrlPr>
                <w:rPr>
                  <w:rFonts w:ascii="Cambria Math" w:eastAsia="Times New Roman" w:hAnsi="Cambria Math"/>
                  <w:i/>
                  <w:lang w:val="en-US" w:eastAsia="tr-TR"/>
                </w:rPr>
              </m:ctrlPr>
            </m:dPr>
            <m:e>
              <m:r>
                <w:rPr>
                  <w:rFonts w:ascii="Cambria Math" w:eastAsia="Times New Roman" w:hAnsi="Cambria Math"/>
                  <w:lang w:val="en-US" w:eastAsia="tr-TR"/>
                </w:rPr>
                <m:t>s</m:t>
              </m:r>
            </m:e>
          </m:d>
          <m:r>
            <w:rPr>
              <w:rFonts w:ascii="Cambria Math" w:eastAsia="Times New Roman" w:hAnsi="Cambria Math"/>
              <w:lang w:val="en-US" w:eastAsia="tr-TR"/>
            </w:rPr>
            <m:t>=</m:t>
          </m:r>
          <m:f>
            <m:fPr>
              <m:ctrlPr>
                <w:rPr>
                  <w:rFonts w:ascii="Cambria Math" w:eastAsia="Times New Roman" w:hAnsi="Cambria Math"/>
                  <w:i/>
                  <w:lang w:val="en-US" w:eastAsia="tr-TR"/>
                </w:rPr>
              </m:ctrlPr>
            </m:fPr>
            <m:num>
              <m:r>
                <w:rPr>
                  <w:rFonts w:ascii="Cambria Math" w:eastAsia="Times New Roman" w:hAnsi="Cambria Math"/>
                  <w:lang w:val="en-US" w:eastAsia="tr-TR"/>
                </w:rPr>
                <m:t>ω</m:t>
              </m:r>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num>
            <m:den>
              <m:sSub>
                <m:sSubPr>
                  <m:ctrlPr>
                    <w:rPr>
                      <w:rFonts w:ascii="Cambria Math" w:eastAsia="Times New Roman" w:hAnsi="Cambria Math"/>
                      <w:i/>
                      <w:lang w:val="en-US" w:eastAsia="tr-TR"/>
                    </w:rPr>
                  </m:ctrlPr>
                </m:sSubPr>
                <m:e>
                  <m:r>
                    <w:rPr>
                      <w:rFonts w:ascii="Cambria Math" w:eastAsia="Times New Roman" w:hAnsi="Cambria Math"/>
                      <w:lang w:val="en-US" w:eastAsia="tr-TR"/>
                    </w:rPr>
                    <m:t>T</m:t>
                  </m:r>
                </m:e>
                <m:sub>
                  <m:r>
                    <w:rPr>
                      <w:rFonts w:ascii="Cambria Math" w:eastAsia="Times New Roman" w:hAnsi="Cambria Math"/>
                      <w:lang w:val="en-US" w:eastAsia="tr-TR"/>
                    </w:rPr>
                    <m:t>m</m:t>
                  </m:r>
                </m:sub>
              </m:sSub>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den>
          </m:f>
          <m:r>
            <w:rPr>
              <w:rFonts w:ascii="Cambria Math" w:eastAsia="Times New Roman"/>
              <w:lang w:val="en-US" w:eastAsia="tr-TR"/>
            </w:rPr>
            <m:t xml:space="preserve">= </m:t>
          </m:r>
          <m:f>
            <m:fPr>
              <m:ctrlPr>
                <w:rPr>
                  <w:rFonts w:ascii="Cambria Math" w:eastAsia="Times New Roman" w:hAnsi="Cambria Math"/>
                  <w:i/>
                  <w:lang w:val="en-US" w:eastAsia="tr-TR"/>
                </w:rPr>
              </m:ctrlPr>
            </m:fPr>
            <m:num>
              <m:r>
                <w:rPr>
                  <w:rFonts w:ascii="Cambria Math" w:eastAsia="Times New Roman"/>
                  <w:lang w:val="en-US" w:eastAsia="tr-TR"/>
                </w:rPr>
                <m:t>1</m:t>
              </m:r>
            </m:num>
            <m:den>
              <m:r>
                <w:rPr>
                  <w:rFonts w:ascii="Cambria Math" w:eastAsia="Times New Roman" w:hAnsi="Cambria Math"/>
                  <w:lang w:val="en-US" w:eastAsia="tr-TR"/>
                </w:rPr>
                <m:t>Js</m:t>
              </m:r>
            </m:den>
          </m:f>
          <m:r>
            <w:rPr>
              <w:rFonts w:ascii="Cambria Math" w:eastAsia="Times New Roman"/>
              <w:lang w:val="en-US" w:eastAsia="tr-TR"/>
            </w:rPr>
            <m:t xml:space="preserve">       </m:t>
          </m:r>
          <m:r>
            <w:rPr>
              <w:rFonts w:ascii="Cambria Math" w:eastAsia="Times New Roman" w:hAnsi="Cambria Math"/>
              <w:lang w:val="en-US" w:eastAsia="tr-TR"/>
            </w:rPr>
            <m:t>veya</m:t>
          </m:r>
          <m:r>
            <w:rPr>
              <w:rFonts w:ascii="Cambria Math" w:eastAsia="Times New Roman"/>
              <w:lang w:val="en-US" w:eastAsia="tr-TR"/>
            </w:rPr>
            <m:t xml:space="preserve">      </m:t>
          </m:r>
          <m:sSub>
            <m:sSubPr>
              <m:ctrlPr>
                <w:rPr>
                  <w:rFonts w:ascii="Cambria Math" w:eastAsia="Times New Roman" w:hAnsi="Cambria Math"/>
                  <w:i/>
                  <w:lang w:val="en-US" w:eastAsia="tr-TR"/>
                </w:rPr>
              </m:ctrlPr>
            </m:sSubPr>
            <m:e>
              <m:r>
                <w:rPr>
                  <w:rFonts w:ascii="Cambria Math" w:eastAsia="Times New Roman" w:hAnsi="Cambria Math"/>
                  <w:lang w:val="en-US" w:eastAsia="tr-TR"/>
                </w:rPr>
                <m:t>G</m:t>
              </m:r>
            </m:e>
            <m:sub>
              <m:r>
                <w:rPr>
                  <w:rFonts w:ascii="Cambria Math" w:eastAsia="Times New Roman" w:hAnsi="Cambria Math"/>
                  <w:lang w:val="en-US" w:eastAsia="tr-TR"/>
                </w:rPr>
                <m:t>2</m:t>
              </m:r>
            </m:sub>
          </m:sSub>
          <m:d>
            <m:dPr>
              <m:ctrlPr>
                <w:rPr>
                  <w:rFonts w:ascii="Cambria Math" w:eastAsia="Times New Roman" w:hAnsi="Cambria Math"/>
                  <w:i/>
                  <w:lang w:val="en-US" w:eastAsia="tr-TR"/>
                </w:rPr>
              </m:ctrlPr>
            </m:dPr>
            <m:e>
              <m:r>
                <w:rPr>
                  <w:rFonts w:ascii="Cambria Math" w:eastAsia="Times New Roman" w:hAnsi="Cambria Math"/>
                  <w:lang w:val="en-US" w:eastAsia="tr-TR"/>
                </w:rPr>
                <m:t>s</m:t>
              </m:r>
            </m:e>
          </m:d>
          <m:r>
            <w:rPr>
              <w:rFonts w:ascii="Cambria Math" w:eastAsia="Times New Roman" w:hAnsi="Cambria Math"/>
              <w:lang w:val="en-US" w:eastAsia="tr-TR"/>
            </w:rPr>
            <m:t>=</m:t>
          </m:r>
          <m:f>
            <m:fPr>
              <m:ctrlPr>
                <w:rPr>
                  <w:rFonts w:ascii="Cambria Math" w:eastAsia="Times New Roman" w:hAnsi="Cambria Math"/>
                  <w:i/>
                  <w:lang w:val="en-US" w:eastAsia="tr-TR"/>
                </w:rPr>
              </m:ctrlPr>
            </m:fPr>
            <m:num>
              <m:r>
                <w:rPr>
                  <w:rFonts w:ascii="Cambria Math" w:eastAsia="Times New Roman" w:hAnsi="Cambria Math"/>
                  <w:lang w:val="en-US" w:eastAsia="tr-TR"/>
                </w:rPr>
                <m:t>θ</m:t>
              </m:r>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num>
            <m:den>
              <m:sSub>
                <m:sSubPr>
                  <m:ctrlPr>
                    <w:rPr>
                      <w:rFonts w:ascii="Cambria Math" w:eastAsia="Times New Roman" w:hAnsi="Cambria Math"/>
                      <w:i/>
                      <w:lang w:val="en-US" w:eastAsia="tr-TR"/>
                    </w:rPr>
                  </m:ctrlPr>
                </m:sSubPr>
                <m:e>
                  <m:r>
                    <w:rPr>
                      <w:rFonts w:ascii="Cambria Math" w:eastAsia="Times New Roman" w:hAnsi="Cambria Math"/>
                      <w:lang w:val="en-US" w:eastAsia="tr-TR"/>
                    </w:rPr>
                    <m:t>T</m:t>
                  </m:r>
                </m:e>
                <m:sub>
                  <m:r>
                    <w:rPr>
                      <w:rFonts w:ascii="Cambria Math" w:eastAsia="Times New Roman" w:hAnsi="Cambria Math"/>
                      <w:lang w:val="en-US" w:eastAsia="tr-TR"/>
                    </w:rPr>
                    <m:t>m</m:t>
                  </m:r>
                </m:sub>
              </m:sSub>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den>
          </m:f>
          <m:r>
            <w:rPr>
              <w:rFonts w:ascii="Cambria Math" w:eastAsia="Times New Roman"/>
              <w:lang w:val="en-US" w:eastAsia="tr-TR"/>
            </w:rPr>
            <m:t xml:space="preserve">= </m:t>
          </m:r>
          <m:f>
            <m:fPr>
              <m:ctrlPr>
                <w:rPr>
                  <w:rFonts w:ascii="Cambria Math" w:eastAsia="Times New Roman" w:hAnsi="Cambria Math"/>
                  <w:i/>
                  <w:lang w:val="en-US" w:eastAsia="tr-TR"/>
                </w:rPr>
              </m:ctrlPr>
            </m:fPr>
            <m:num>
              <m:r>
                <w:rPr>
                  <w:rFonts w:ascii="Cambria Math" w:eastAsia="Times New Roman"/>
                  <w:lang w:val="en-US" w:eastAsia="tr-TR"/>
                </w:rPr>
                <m:t>1</m:t>
              </m:r>
            </m:num>
            <m:den>
              <m:r>
                <w:rPr>
                  <w:rFonts w:ascii="Cambria Math" w:eastAsia="Times New Roman" w:hAnsi="Cambria Math"/>
                  <w:lang w:val="en-US" w:eastAsia="tr-TR"/>
                </w:rPr>
                <m:t>J</m:t>
              </m:r>
              <m:sSup>
                <m:sSupPr>
                  <m:ctrlPr>
                    <w:rPr>
                      <w:rFonts w:ascii="Cambria Math" w:eastAsia="Times New Roman" w:hAnsi="Cambria Math"/>
                      <w:i/>
                      <w:lang w:val="en-US" w:eastAsia="tr-TR"/>
                    </w:rPr>
                  </m:ctrlPr>
                </m:sSupPr>
                <m:e>
                  <m:r>
                    <w:rPr>
                      <w:rFonts w:ascii="Cambria Math" w:eastAsia="Times New Roman" w:hAnsi="Cambria Math"/>
                      <w:lang w:val="en-US" w:eastAsia="tr-TR"/>
                    </w:rPr>
                    <m:t>s</m:t>
                  </m:r>
                </m:e>
                <m:sup>
                  <m:r>
                    <w:rPr>
                      <w:rFonts w:ascii="Cambria Math" w:eastAsia="Times New Roman"/>
                      <w:lang w:val="en-US" w:eastAsia="tr-TR"/>
                    </w:rPr>
                    <m:t>2</m:t>
                  </m:r>
                </m:sup>
              </m:sSup>
            </m:den>
          </m:f>
        </m:oMath>
      </m:oMathPara>
    </w:p>
    <w:p w:rsidR="00F27D1E" w:rsidRPr="000B42A7" w:rsidRDefault="00F27D1E" w:rsidP="004F5722">
      <w:pPr>
        <w:autoSpaceDE w:val="0"/>
        <w:autoSpaceDN w:val="0"/>
        <w:adjustRightInd w:val="0"/>
        <w:spacing w:line="360" w:lineRule="auto"/>
        <w:ind w:left="708" w:firstLine="708"/>
        <w:rPr>
          <w:rFonts w:eastAsia="Times New Roman"/>
          <w:lang w:eastAsia="tr-TR"/>
        </w:rPr>
      </w:pPr>
    </w:p>
    <w:p w:rsidR="006C3BF7" w:rsidRPr="006C3BF7" w:rsidRDefault="00320DED" w:rsidP="006C3BF7">
      <w:pPr>
        <w:autoSpaceDE w:val="0"/>
        <w:autoSpaceDN w:val="0"/>
        <w:adjustRightInd w:val="0"/>
        <w:spacing w:line="360" w:lineRule="auto"/>
      </w:pPr>
      <w:r>
        <w:rPr>
          <w:rFonts w:eastAsia="Times New Roman"/>
          <w:lang w:eastAsia="tr-TR"/>
        </w:rPr>
        <w:t>o</w:t>
      </w:r>
      <w:r w:rsidR="004F5722" w:rsidRPr="000B42A7">
        <w:rPr>
          <w:rFonts w:eastAsia="Times New Roman"/>
          <w:lang w:eastAsia="tr-TR"/>
        </w:rPr>
        <w:t>larak bulunur.</w:t>
      </w:r>
      <w:r w:rsidR="006C3BF7">
        <w:rPr>
          <w:rFonts w:eastAsia="Times New Roman"/>
          <w:lang w:eastAsia="tr-TR"/>
        </w:rPr>
        <w:t xml:space="preserve"> </w:t>
      </w:r>
      <w:r w:rsidR="006C3BF7" w:rsidRPr="006C3BF7">
        <w:t xml:space="preserve">Mekanik </w:t>
      </w:r>
      <w:r w:rsidR="006C3BF7">
        <w:t>kapasite</w:t>
      </w:r>
      <w:r w:rsidR="006C3BF7" w:rsidRPr="006C3BF7">
        <w:t>:</w:t>
      </w:r>
    </w:p>
    <w:p w:rsidR="006C3BF7" w:rsidRPr="008242FB" w:rsidRDefault="00184F7D" w:rsidP="006C3BF7">
      <w:pPr>
        <w:pStyle w:val="ListeParagraf"/>
        <w:autoSpaceDE w:val="0"/>
        <w:autoSpaceDN w:val="0"/>
        <w:adjustRightInd w:val="0"/>
        <w:spacing w:line="360" w:lineRule="auto"/>
        <w:jc w:val="both"/>
        <w:rPr>
          <w:rFonts w:eastAsia="Times New Roman"/>
          <w:iCs/>
          <w:lang w:val="en-US" w:eastAsia="tr-TR"/>
        </w:rPr>
      </w:pPr>
      <m:oMathPara>
        <m:oMath>
          <m:sSub>
            <m:sSubPr>
              <m:ctrlPr>
                <w:rPr>
                  <w:rFonts w:ascii="Cambria Math" w:eastAsia="Times New Roman" w:hAnsi="Cambria Math"/>
                  <w:i/>
                  <w:iCs/>
                  <w:lang w:val="en-US" w:eastAsia="tr-TR"/>
                </w:rPr>
              </m:ctrlPr>
            </m:sSubPr>
            <m:e>
              <m:r>
                <w:rPr>
                  <w:rFonts w:ascii="Cambria Math" w:eastAsia="Times New Roman" w:hAnsi="Cambria Math"/>
                  <w:lang w:val="en-US" w:eastAsia="tr-TR"/>
                </w:rPr>
                <m:t>C</m:t>
              </m:r>
            </m:e>
            <m:sub>
              <m:r>
                <w:rPr>
                  <w:rFonts w:ascii="Cambria Math" w:eastAsia="Times New Roman" w:hAnsi="Cambria Math"/>
                  <w:lang w:val="en-US" w:eastAsia="tr-TR"/>
                </w:rPr>
                <m:t>m</m:t>
              </m:r>
            </m:sub>
          </m:sSub>
          <m:r>
            <w:rPr>
              <w:rFonts w:ascii="Cambria Math" w:eastAsia="Times New Roman"/>
              <w:lang w:val="en-US" w:eastAsia="tr-TR"/>
            </w:rPr>
            <m:t>=</m:t>
          </m:r>
          <m:r>
            <w:rPr>
              <w:rFonts w:ascii="Cambria Math" w:eastAsia="Times New Roman" w:hAnsi="Cambria Math"/>
              <w:lang w:val="en-US" w:eastAsia="tr-TR"/>
            </w:rPr>
            <m:t>J</m:t>
          </m:r>
        </m:oMath>
      </m:oMathPara>
    </w:p>
    <w:p w:rsidR="00F27D1E" w:rsidRPr="000B42A7" w:rsidRDefault="00F27D1E" w:rsidP="00F27D1E">
      <w:pPr>
        <w:autoSpaceDE w:val="0"/>
        <w:autoSpaceDN w:val="0"/>
        <w:adjustRightInd w:val="0"/>
        <w:spacing w:line="360" w:lineRule="auto"/>
        <w:jc w:val="both"/>
        <w:rPr>
          <w:rFonts w:eastAsia="Times New Roman"/>
          <w:lang w:eastAsia="tr-TR"/>
        </w:rPr>
      </w:pPr>
    </w:p>
    <w:p w:rsidR="00F27D1E" w:rsidRDefault="00F27D1E" w:rsidP="00F27D1E">
      <w:pPr>
        <w:spacing w:line="360" w:lineRule="auto"/>
        <w:ind w:firstLine="567"/>
        <w:rPr>
          <w:b/>
        </w:rPr>
      </w:pPr>
    </w:p>
    <w:p w:rsidR="00F27D1E" w:rsidRPr="000B42A7" w:rsidRDefault="00F27D1E" w:rsidP="00F27D1E">
      <w:pPr>
        <w:spacing w:line="360" w:lineRule="auto"/>
        <w:jc w:val="both"/>
        <w:rPr>
          <w:b/>
        </w:rPr>
      </w:pPr>
      <w:r w:rsidRPr="000B42A7">
        <w:rPr>
          <w:b/>
        </w:rPr>
        <w:t>3.</w:t>
      </w:r>
      <w:r w:rsidR="00CD16E4">
        <w:rPr>
          <w:b/>
        </w:rPr>
        <w:t>7</w:t>
      </w:r>
      <w:r w:rsidRPr="000B42A7">
        <w:rPr>
          <w:b/>
        </w:rPr>
        <w:t xml:space="preserve">.3.  </w:t>
      </w:r>
      <w:r w:rsidR="00204AED" w:rsidRPr="000B42A7">
        <w:rPr>
          <w:b/>
        </w:rPr>
        <w:t>İndüktans Elemanları</w:t>
      </w:r>
    </w:p>
    <w:p w:rsidR="00204AED" w:rsidRPr="000B42A7" w:rsidRDefault="00204AED" w:rsidP="00204AED">
      <w:pPr>
        <w:numPr>
          <w:ilvl w:val="0"/>
          <w:numId w:val="28"/>
        </w:numPr>
        <w:autoSpaceDE w:val="0"/>
        <w:autoSpaceDN w:val="0"/>
        <w:adjustRightInd w:val="0"/>
        <w:spacing w:line="360" w:lineRule="auto"/>
        <w:ind w:left="426" w:hanging="426"/>
        <w:jc w:val="both"/>
        <w:rPr>
          <w:rFonts w:eastAsia="Times New Roman"/>
          <w:i/>
          <w:iCs/>
          <w:lang w:eastAsia="tr-TR"/>
        </w:rPr>
      </w:pPr>
      <w:r w:rsidRPr="000B42A7">
        <w:rPr>
          <w:rFonts w:eastAsia="Times New Roman"/>
          <w:i/>
          <w:iCs/>
          <w:lang w:eastAsia="tr-TR"/>
        </w:rPr>
        <w:t>Öteleme sistemleri</w:t>
      </w:r>
      <w:r w:rsidR="00F27D1E" w:rsidRPr="000B42A7">
        <w:rPr>
          <w:rFonts w:eastAsia="Times New Roman"/>
          <w:i/>
          <w:iCs/>
          <w:lang w:eastAsia="tr-TR"/>
        </w:rPr>
        <w:t>:</w:t>
      </w:r>
    </w:p>
    <w:p w:rsidR="00F27D1E" w:rsidRPr="000B42A7" w:rsidRDefault="00204AED" w:rsidP="00F27D1E">
      <w:pPr>
        <w:autoSpaceDE w:val="0"/>
        <w:autoSpaceDN w:val="0"/>
        <w:adjustRightInd w:val="0"/>
        <w:spacing w:line="360" w:lineRule="auto"/>
        <w:jc w:val="both"/>
        <w:rPr>
          <w:rFonts w:eastAsia="Times New Roman"/>
          <w:lang w:eastAsia="tr-TR"/>
        </w:rPr>
      </w:pPr>
      <w:r w:rsidRPr="000B42A7">
        <w:rPr>
          <w:rFonts w:eastAsia="Times New Roman"/>
          <w:b/>
          <w:lang w:eastAsia="tr-TR"/>
        </w:rPr>
        <w:t>İdeal Yay:</w:t>
      </w:r>
      <w:r w:rsidRPr="000B42A7">
        <w:rPr>
          <w:rFonts w:eastAsia="Times New Roman"/>
          <w:lang w:eastAsia="tr-TR"/>
        </w:rPr>
        <w:t xml:space="preserve"> </w:t>
      </w:r>
      <w:r w:rsidR="00390B2B" w:rsidRPr="000B42A7">
        <w:rPr>
          <w:rFonts w:eastAsia="Times New Roman"/>
          <w:lang w:eastAsia="tr-TR"/>
        </w:rPr>
        <w:t>Kütlesi ve sönümleyiciliği ihmal edilen ve bir kuvvet karşısında kuvvete orantılı geçici şekil değişikliğine uğrayan katı cisimlere yay denir. Yaylar mekaniksel enerjiyi potansiyel enerji şeklinde depolar. Eğer üzerlerine fazla bir yük uygulanırsa yaylar doğrusal olmayan davranış gösterirler. Doğrusal bir yay için hareket denklemi:</w:t>
      </w:r>
    </w:p>
    <w:p w:rsidR="00390B2B" w:rsidRPr="000B42A7" w:rsidRDefault="00390B2B" w:rsidP="00F27D1E">
      <w:pPr>
        <w:autoSpaceDE w:val="0"/>
        <w:autoSpaceDN w:val="0"/>
        <w:adjustRightInd w:val="0"/>
        <w:spacing w:line="360" w:lineRule="auto"/>
        <w:jc w:val="both"/>
        <w:rPr>
          <w:rFonts w:eastAsia="Times New Roman"/>
          <w:lang w:eastAsia="tr-TR"/>
        </w:rPr>
      </w:pPr>
    </w:p>
    <w:p w:rsidR="00F27D1E" w:rsidRPr="00735AE0" w:rsidRDefault="00184F7D" w:rsidP="00390B2B">
      <w:pPr>
        <w:autoSpaceDE w:val="0"/>
        <w:autoSpaceDN w:val="0"/>
        <w:adjustRightInd w:val="0"/>
        <w:spacing w:line="360" w:lineRule="auto"/>
        <w:ind w:left="708" w:firstLine="708"/>
        <w:jc w:val="both"/>
        <w:rPr>
          <w:rFonts w:eastAsia="Times New Roman"/>
          <w:lang w:eastAsia="tr-TR"/>
        </w:rPr>
      </w:pPr>
      <m:oMathPara>
        <m:oMath>
          <m:sSub>
            <m:sSubPr>
              <m:ctrlPr>
                <w:rPr>
                  <w:rFonts w:ascii="Cambria Math" w:eastAsia="Times New Roman" w:hAnsi="Cambria Math"/>
                  <w:i/>
                  <w:lang w:val="en-US" w:eastAsia="tr-TR"/>
                </w:rPr>
              </m:ctrlPr>
            </m:sSubPr>
            <m:e>
              <m:r>
                <w:rPr>
                  <w:rFonts w:ascii="Cambria Math" w:eastAsia="Times New Roman" w:hAnsi="Cambria Math"/>
                  <w:lang w:val="en-US" w:eastAsia="tr-TR"/>
                </w:rPr>
                <m:t>F</m:t>
              </m:r>
            </m:e>
            <m:sub>
              <m:r>
                <w:rPr>
                  <w:rFonts w:ascii="Cambria Math" w:eastAsia="Times New Roman" w:hAnsi="Cambria Math"/>
                  <w:lang w:val="en-US" w:eastAsia="tr-TR"/>
                </w:rPr>
                <m:t>k</m:t>
              </m:r>
            </m:sub>
          </m:sSub>
          <m:r>
            <w:rPr>
              <w:rFonts w:ascii="Cambria Math" w:eastAsia="Times New Roman"/>
              <w:lang w:val="en-US" w:eastAsia="tr-TR"/>
            </w:rPr>
            <m:t>=</m:t>
          </m:r>
          <m:r>
            <w:rPr>
              <w:rFonts w:ascii="Cambria Math" w:eastAsia="Times New Roman" w:hAnsi="Cambria Math"/>
              <w:lang w:val="en-US" w:eastAsia="tr-TR"/>
            </w:rPr>
            <m:t>kx</m:t>
          </m:r>
        </m:oMath>
      </m:oMathPara>
    </w:p>
    <w:p w:rsidR="00390B2B" w:rsidRPr="000B42A7" w:rsidRDefault="00390B2B" w:rsidP="00F27D1E">
      <w:pPr>
        <w:autoSpaceDE w:val="0"/>
        <w:autoSpaceDN w:val="0"/>
        <w:adjustRightInd w:val="0"/>
        <w:spacing w:line="360" w:lineRule="auto"/>
        <w:jc w:val="both"/>
        <w:rPr>
          <w:rFonts w:eastAsia="Times New Roman"/>
          <w:lang w:eastAsia="tr-TR"/>
        </w:rPr>
      </w:pPr>
    </w:p>
    <w:p w:rsidR="00F27D1E" w:rsidRPr="000B42A7" w:rsidRDefault="00390B2B" w:rsidP="00F27D1E">
      <w:pPr>
        <w:autoSpaceDE w:val="0"/>
        <w:autoSpaceDN w:val="0"/>
        <w:adjustRightInd w:val="0"/>
        <w:spacing w:line="360" w:lineRule="auto"/>
        <w:jc w:val="both"/>
        <w:rPr>
          <w:rFonts w:eastAsia="Times New Roman"/>
          <w:lang w:eastAsia="tr-TR"/>
        </w:rPr>
      </w:pPr>
      <w:r w:rsidRPr="000B42A7">
        <w:rPr>
          <w:rFonts w:eastAsia="Times New Roman"/>
          <w:lang w:eastAsia="tr-TR"/>
        </w:rPr>
        <w:t xml:space="preserve">Burada </w:t>
      </w:r>
      <w:r w:rsidR="00703237">
        <w:rPr>
          <w:rFonts w:eastAsia="Times New Roman"/>
          <w:lang w:eastAsia="tr-TR"/>
        </w:rPr>
        <w:t>k</w:t>
      </w:r>
      <w:r w:rsidRPr="000B42A7">
        <w:rPr>
          <w:rFonts w:eastAsia="Times New Roman"/>
          <w:lang w:eastAsia="tr-TR"/>
        </w:rPr>
        <w:t xml:space="preserve"> yayın esneklik sabitidir. İdeal bir yayın transfer fonksiyonu ise</w:t>
      </w:r>
    </w:p>
    <w:p w:rsidR="00390B2B" w:rsidRPr="000B42A7" w:rsidRDefault="00390B2B" w:rsidP="00F27D1E">
      <w:pPr>
        <w:autoSpaceDE w:val="0"/>
        <w:autoSpaceDN w:val="0"/>
        <w:adjustRightInd w:val="0"/>
        <w:spacing w:line="360" w:lineRule="auto"/>
        <w:jc w:val="both"/>
        <w:rPr>
          <w:rFonts w:eastAsia="Times New Roman"/>
          <w:lang w:eastAsia="tr-TR"/>
        </w:rPr>
      </w:pPr>
    </w:p>
    <w:p w:rsidR="00703237" w:rsidRPr="002D40C2" w:rsidRDefault="00184F7D" w:rsidP="00703237">
      <w:pPr>
        <w:autoSpaceDE w:val="0"/>
        <w:autoSpaceDN w:val="0"/>
        <w:adjustRightInd w:val="0"/>
        <w:spacing w:line="360" w:lineRule="auto"/>
        <w:jc w:val="both"/>
        <w:rPr>
          <w:rFonts w:eastAsia="Times New Roman"/>
          <w:lang w:val="en-US" w:eastAsia="tr-TR"/>
        </w:rPr>
      </w:pPr>
      <m:oMathPara>
        <m:oMath>
          <m:sSub>
            <m:sSubPr>
              <m:ctrlPr>
                <w:rPr>
                  <w:rFonts w:ascii="Cambria Math" w:eastAsia="Times New Roman" w:hAnsi="Cambria Math"/>
                  <w:i/>
                  <w:lang w:val="en-US" w:eastAsia="tr-TR"/>
                </w:rPr>
              </m:ctrlPr>
            </m:sSubPr>
            <m:e>
              <m:r>
                <w:rPr>
                  <w:rFonts w:ascii="Cambria Math" w:eastAsia="Times New Roman" w:hAnsi="Cambria Math"/>
                  <w:lang w:val="en-US" w:eastAsia="tr-TR"/>
                </w:rPr>
                <m:t>G</m:t>
              </m:r>
            </m:e>
            <m:sub>
              <m:r>
                <w:rPr>
                  <w:rFonts w:ascii="Cambria Math" w:eastAsia="Times New Roman" w:hAnsi="Cambria Math"/>
                  <w:lang w:val="en-US" w:eastAsia="tr-TR"/>
                </w:rPr>
                <m:t>1</m:t>
              </m:r>
            </m:sub>
          </m:sSub>
          <m:d>
            <m:dPr>
              <m:ctrlPr>
                <w:rPr>
                  <w:rFonts w:ascii="Cambria Math" w:eastAsia="Times New Roman" w:hAnsi="Cambria Math"/>
                  <w:i/>
                  <w:lang w:val="en-US" w:eastAsia="tr-TR"/>
                </w:rPr>
              </m:ctrlPr>
            </m:dPr>
            <m:e>
              <m:r>
                <w:rPr>
                  <w:rFonts w:ascii="Cambria Math" w:eastAsia="Times New Roman" w:hAnsi="Cambria Math"/>
                  <w:lang w:val="en-US" w:eastAsia="tr-TR"/>
                </w:rPr>
                <m:t>s</m:t>
              </m:r>
            </m:e>
          </m:d>
          <m:r>
            <w:rPr>
              <w:rFonts w:ascii="Cambria Math" w:eastAsia="Times New Roman" w:hAnsi="Cambria Math"/>
              <w:lang w:val="en-US" w:eastAsia="tr-TR"/>
            </w:rPr>
            <m:t>=</m:t>
          </m:r>
          <m:f>
            <m:fPr>
              <m:ctrlPr>
                <w:rPr>
                  <w:rFonts w:ascii="Cambria Math" w:eastAsia="Times New Roman" w:hAnsi="Cambria Math"/>
                  <w:i/>
                  <w:lang w:val="en-US" w:eastAsia="tr-TR"/>
                </w:rPr>
              </m:ctrlPr>
            </m:fPr>
            <m:num>
              <m:r>
                <w:rPr>
                  <w:rFonts w:ascii="Cambria Math" w:eastAsia="Times New Roman" w:hAnsi="Cambria Math"/>
                  <w:lang w:val="en-US" w:eastAsia="tr-TR"/>
                </w:rPr>
                <m:t>V</m:t>
              </m:r>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num>
            <m:den>
              <m:r>
                <w:rPr>
                  <w:rFonts w:ascii="Cambria Math" w:eastAsia="Times New Roman" w:hAnsi="Cambria Math"/>
                  <w:lang w:val="en-US" w:eastAsia="tr-TR"/>
                </w:rPr>
                <m:t>F</m:t>
              </m:r>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den>
          </m:f>
          <m:r>
            <w:rPr>
              <w:rFonts w:ascii="Cambria Math" w:eastAsia="Times New Roman"/>
              <w:lang w:val="en-US" w:eastAsia="tr-TR"/>
            </w:rPr>
            <m:t>=</m:t>
          </m:r>
          <m:f>
            <m:fPr>
              <m:ctrlPr>
                <w:rPr>
                  <w:rFonts w:ascii="Cambria Math" w:eastAsia="Times New Roman" w:hAnsi="Cambria Math"/>
                  <w:i/>
                  <w:lang w:val="en-US" w:eastAsia="tr-TR"/>
                </w:rPr>
              </m:ctrlPr>
            </m:fPr>
            <m:num>
              <m:r>
                <w:rPr>
                  <w:rFonts w:ascii="Cambria Math" w:eastAsia="Times New Roman" w:hAnsi="Cambria Math"/>
                  <w:lang w:val="en-US" w:eastAsia="tr-TR"/>
                </w:rPr>
                <m:t>s</m:t>
              </m:r>
            </m:num>
            <m:den>
              <m:r>
                <w:rPr>
                  <w:rFonts w:ascii="Cambria Math" w:eastAsia="Times New Roman" w:hAnsi="Cambria Math"/>
                  <w:lang w:val="en-US" w:eastAsia="tr-TR"/>
                </w:rPr>
                <m:t>k</m:t>
              </m:r>
            </m:den>
          </m:f>
          <m:r>
            <w:rPr>
              <w:rFonts w:ascii="Cambria Math" w:eastAsia="Times New Roman"/>
              <w:lang w:val="en-US" w:eastAsia="tr-TR"/>
            </w:rPr>
            <m:t xml:space="preserve">       </m:t>
          </m:r>
          <m:r>
            <w:rPr>
              <w:rFonts w:ascii="Cambria Math" w:eastAsia="Times New Roman" w:hAnsi="Cambria Math"/>
              <w:lang w:val="en-US" w:eastAsia="tr-TR"/>
            </w:rPr>
            <m:t>veya</m:t>
          </m:r>
          <m:r>
            <w:rPr>
              <w:rFonts w:ascii="Cambria Math" w:eastAsia="Times New Roman"/>
              <w:lang w:val="en-US" w:eastAsia="tr-TR"/>
            </w:rPr>
            <m:t xml:space="preserve">     </m:t>
          </m:r>
          <m:sSub>
            <m:sSubPr>
              <m:ctrlPr>
                <w:rPr>
                  <w:rFonts w:ascii="Cambria Math" w:eastAsia="Times New Roman" w:hAnsi="Cambria Math"/>
                  <w:i/>
                  <w:lang w:val="en-US" w:eastAsia="tr-TR"/>
                </w:rPr>
              </m:ctrlPr>
            </m:sSubPr>
            <m:e>
              <m:r>
                <w:rPr>
                  <w:rFonts w:ascii="Cambria Math" w:eastAsia="Times New Roman" w:hAnsi="Cambria Math"/>
                  <w:lang w:val="en-US" w:eastAsia="tr-TR"/>
                </w:rPr>
                <m:t>G</m:t>
              </m:r>
            </m:e>
            <m:sub>
              <m:r>
                <w:rPr>
                  <w:rFonts w:ascii="Cambria Math" w:eastAsia="Times New Roman" w:hAnsi="Cambria Math"/>
                  <w:lang w:val="en-US" w:eastAsia="tr-TR"/>
                </w:rPr>
                <m:t>2</m:t>
              </m:r>
            </m:sub>
          </m:sSub>
          <m:d>
            <m:dPr>
              <m:ctrlPr>
                <w:rPr>
                  <w:rFonts w:ascii="Cambria Math" w:eastAsia="Times New Roman" w:hAnsi="Cambria Math"/>
                  <w:i/>
                  <w:lang w:val="en-US" w:eastAsia="tr-TR"/>
                </w:rPr>
              </m:ctrlPr>
            </m:dPr>
            <m:e>
              <m:r>
                <w:rPr>
                  <w:rFonts w:ascii="Cambria Math" w:eastAsia="Times New Roman" w:hAnsi="Cambria Math"/>
                  <w:lang w:val="en-US" w:eastAsia="tr-TR"/>
                </w:rPr>
                <m:t>s</m:t>
              </m:r>
            </m:e>
          </m:d>
          <m:r>
            <w:rPr>
              <w:rFonts w:ascii="Cambria Math" w:eastAsia="Times New Roman" w:hAnsi="Cambria Math"/>
              <w:lang w:val="en-US" w:eastAsia="tr-TR"/>
            </w:rPr>
            <m:t>=</m:t>
          </m:r>
          <m:f>
            <m:fPr>
              <m:ctrlPr>
                <w:rPr>
                  <w:rFonts w:ascii="Cambria Math" w:eastAsia="Times New Roman" w:hAnsi="Cambria Math"/>
                  <w:i/>
                  <w:lang w:val="en-US" w:eastAsia="tr-TR"/>
                </w:rPr>
              </m:ctrlPr>
            </m:fPr>
            <m:num>
              <m:r>
                <w:rPr>
                  <w:rFonts w:ascii="Cambria Math" w:eastAsia="Times New Roman" w:hAnsi="Cambria Math"/>
                  <w:lang w:val="en-US" w:eastAsia="tr-TR"/>
                </w:rPr>
                <m:t>X</m:t>
              </m:r>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num>
            <m:den>
              <m:r>
                <w:rPr>
                  <w:rFonts w:ascii="Cambria Math" w:eastAsia="Times New Roman" w:hAnsi="Cambria Math"/>
                  <w:lang w:val="en-US" w:eastAsia="tr-TR"/>
                </w:rPr>
                <m:t>F</m:t>
              </m:r>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den>
          </m:f>
          <m:r>
            <w:rPr>
              <w:rFonts w:ascii="Cambria Math" w:eastAsia="Times New Roman"/>
              <w:lang w:val="en-US" w:eastAsia="tr-TR"/>
            </w:rPr>
            <m:t>=</m:t>
          </m:r>
          <m:f>
            <m:fPr>
              <m:ctrlPr>
                <w:rPr>
                  <w:rFonts w:ascii="Cambria Math" w:eastAsia="Times New Roman" w:hAnsi="Cambria Math"/>
                  <w:i/>
                  <w:lang w:val="en-US" w:eastAsia="tr-TR"/>
                </w:rPr>
              </m:ctrlPr>
            </m:fPr>
            <m:num>
              <m:r>
                <w:rPr>
                  <w:rFonts w:ascii="Cambria Math" w:eastAsia="Times New Roman"/>
                  <w:lang w:val="en-US" w:eastAsia="tr-TR"/>
                </w:rPr>
                <m:t>1</m:t>
              </m:r>
            </m:num>
            <m:den>
              <m:r>
                <w:rPr>
                  <w:rFonts w:ascii="Cambria Math" w:eastAsia="Times New Roman" w:hAnsi="Cambria Math"/>
                  <w:lang w:val="en-US" w:eastAsia="tr-TR"/>
                </w:rPr>
                <m:t>k</m:t>
              </m:r>
            </m:den>
          </m:f>
          <m:r>
            <w:rPr>
              <w:rFonts w:ascii="Cambria Math" w:eastAsia="Times New Roman"/>
              <w:lang w:val="en-US" w:eastAsia="tr-TR"/>
            </w:rPr>
            <m:t xml:space="preserve"> </m:t>
          </m:r>
        </m:oMath>
      </m:oMathPara>
    </w:p>
    <w:p w:rsidR="006C3BF7" w:rsidRDefault="006C3BF7" w:rsidP="006C3BF7">
      <w:pPr>
        <w:autoSpaceDE w:val="0"/>
        <w:autoSpaceDN w:val="0"/>
        <w:adjustRightInd w:val="0"/>
        <w:spacing w:line="360" w:lineRule="auto"/>
        <w:jc w:val="both"/>
      </w:pPr>
    </w:p>
    <w:p w:rsidR="006C3BF7" w:rsidRPr="006C3BF7" w:rsidRDefault="00390B2B" w:rsidP="006C3BF7">
      <w:pPr>
        <w:autoSpaceDE w:val="0"/>
        <w:autoSpaceDN w:val="0"/>
        <w:adjustRightInd w:val="0"/>
        <w:spacing w:line="360" w:lineRule="auto"/>
        <w:jc w:val="both"/>
      </w:pPr>
      <w:r w:rsidRPr="000B42A7">
        <w:t>olarak bulunur.</w:t>
      </w:r>
      <w:r w:rsidR="006C3BF7" w:rsidRPr="006C3BF7">
        <w:t xml:space="preserve"> </w:t>
      </w:r>
      <w:r w:rsidR="006C3BF7">
        <w:t>M</w:t>
      </w:r>
      <w:r w:rsidR="006C3BF7" w:rsidRPr="006C3BF7">
        <w:t xml:space="preserve">ekanik </w:t>
      </w:r>
      <w:r w:rsidR="006C3BF7">
        <w:t>indüktans</w:t>
      </w:r>
      <w:r w:rsidR="006C3BF7" w:rsidRPr="006C3BF7">
        <w:t>:</w:t>
      </w:r>
    </w:p>
    <w:p w:rsidR="006C3BF7" w:rsidRPr="008242FB" w:rsidRDefault="00184F7D" w:rsidP="006C3BF7">
      <w:pPr>
        <w:pStyle w:val="ListeParagraf"/>
        <w:autoSpaceDE w:val="0"/>
        <w:autoSpaceDN w:val="0"/>
        <w:adjustRightInd w:val="0"/>
        <w:spacing w:line="360" w:lineRule="auto"/>
        <w:jc w:val="both"/>
        <w:rPr>
          <w:rFonts w:eastAsia="Times New Roman"/>
          <w:iCs/>
          <w:lang w:val="en-US" w:eastAsia="tr-TR"/>
        </w:rPr>
      </w:pPr>
      <m:oMathPara>
        <m:oMath>
          <m:sSub>
            <m:sSubPr>
              <m:ctrlPr>
                <w:rPr>
                  <w:rFonts w:ascii="Cambria Math" w:eastAsia="Times New Roman" w:hAnsi="Cambria Math"/>
                  <w:i/>
                  <w:iCs/>
                  <w:lang w:val="en-US" w:eastAsia="tr-TR"/>
                </w:rPr>
              </m:ctrlPr>
            </m:sSubPr>
            <m:e>
              <m:r>
                <w:rPr>
                  <w:rFonts w:ascii="Cambria Math" w:eastAsia="Times New Roman" w:hAnsi="Cambria Math"/>
                  <w:lang w:val="en-US" w:eastAsia="tr-TR"/>
                </w:rPr>
                <m:t>L</m:t>
              </m:r>
            </m:e>
            <m:sub>
              <m:r>
                <w:rPr>
                  <w:rFonts w:ascii="Cambria Math" w:eastAsia="Times New Roman" w:hAnsi="Cambria Math"/>
                  <w:lang w:val="en-US" w:eastAsia="tr-TR"/>
                </w:rPr>
                <m:t>m</m:t>
              </m:r>
            </m:sub>
          </m:sSub>
          <m:r>
            <w:rPr>
              <w:rFonts w:ascii="Cambria Math" w:eastAsia="Times New Roman"/>
              <w:lang w:val="en-US" w:eastAsia="tr-TR"/>
            </w:rPr>
            <m:t>=</m:t>
          </m:r>
          <m:f>
            <m:fPr>
              <m:ctrlPr>
                <w:rPr>
                  <w:rFonts w:ascii="Cambria Math" w:eastAsia="Times New Roman" w:hAnsi="Cambria Math"/>
                  <w:i/>
                  <w:iCs/>
                  <w:lang w:val="en-US" w:eastAsia="tr-TR"/>
                </w:rPr>
              </m:ctrlPr>
            </m:fPr>
            <m:num>
              <m:r>
                <w:rPr>
                  <w:rFonts w:ascii="Cambria Math" w:eastAsia="Times New Roman" w:hAnsi="Cambria Math"/>
                  <w:lang w:val="en-US"/>
                </w:rPr>
                <m:t>1</m:t>
              </m:r>
            </m:num>
            <m:den>
              <m:r>
                <w:rPr>
                  <w:rFonts w:ascii="Cambria Math" w:eastAsia="Times New Roman" w:hAnsi="Cambria Math"/>
                  <w:lang w:val="en-US"/>
                </w:rPr>
                <m:t>k</m:t>
              </m:r>
            </m:den>
          </m:f>
        </m:oMath>
      </m:oMathPara>
    </w:p>
    <w:p w:rsidR="006C3BF7" w:rsidRDefault="006C3BF7" w:rsidP="006C3BF7">
      <w:pPr>
        <w:autoSpaceDE w:val="0"/>
        <w:autoSpaceDN w:val="0"/>
        <w:adjustRightInd w:val="0"/>
        <w:spacing w:line="360" w:lineRule="auto"/>
        <w:jc w:val="both"/>
      </w:pPr>
    </w:p>
    <w:p w:rsidR="00390B2B" w:rsidRPr="000B42A7" w:rsidRDefault="00390B2B" w:rsidP="00390B2B">
      <w:pPr>
        <w:autoSpaceDE w:val="0"/>
        <w:autoSpaceDN w:val="0"/>
        <w:adjustRightInd w:val="0"/>
        <w:spacing w:line="360" w:lineRule="auto"/>
        <w:jc w:val="both"/>
        <w:rPr>
          <w:rFonts w:eastAsia="Times New Roman"/>
          <w:lang w:eastAsia="tr-TR"/>
        </w:rPr>
      </w:pPr>
    </w:p>
    <w:p w:rsidR="00F27D1E" w:rsidRPr="000B42A7" w:rsidRDefault="00F27D1E" w:rsidP="00F27D1E">
      <w:pPr>
        <w:autoSpaceDE w:val="0"/>
        <w:autoSpaceDN w:val="0"/>
        <w:adjustRightInd w:val="0"/>
        <w:spacing w:line="360" w:lineRule="auto"/>
        <w:jc w:val="both"/>
        <w:rPr>
          <w:rFonts w:eastAsia="Times New Roman"/>
          <w:i/>
          <w:iCs/>
          <w:lang w:eastAsia="tr-TR"/>
        </w:rPr>
      </w:pPr>
      <w:r w:rsidRPr="000B42A7">
        <w:rPr>
          <w:rFonts w:eastAsia="Times New Roman"/>
          <w:lang w:eastAsia="tr-TR"/>
        </w:rPr>
        <w:t xml:space="preserve">(b) </w:t>
      </w:r>
      <w:r w:rsidR="00CC74C8" w:rsidRPr="000B42A7">
        <w:rPr>
          <w:rFonts w:eastAsia="Times New Roman"/>
          <w:i/>
          <w:iCs/>
          <w:lang w:eastAsia="tr-TR"/>
        </w:rPr>
        <w:t>Dönel Sistemler</w:t>
      </w:r>
      <w:r w:rsidRPr="000B42A7">
        <w:rPr>
          <w:rFonts w:eastAsia="Times New Roman"/>
          <w:i/>
          <w:iCs/>
          <w:lang w:eastAsia="tr-TR"/>
        </w:rPr>
        <w:t>:</w:t>
      </w:r>
    </w:p>
    <w:p w:rsidR="00F27D1E" w:rsidRPr="000B42A7" w:rsidRDefault="00204AED" w:rsidP="00F27D1E">
      <w:pPr>
        <w:spacing w:line="360" w:lineRule="auto"/>
        <w:jc w:val="both"/>
      </w:pPr>
      <w:r w:rsidRPr="000B42A7">
        <w:rPr>
          <w:rFonts w:eastAsia="Times New Roman"/>
          <w:b/>
          <w:lang w:eastAsia="tr-TR"/>
        </w:rPr>
        <w:t>İdeal Dönel Yay:</w:t>
      </w:r>
      <w:r w:rsidRPr="000B42A7">
        <w:rPr>
          <w:rFonts w:eastAsia="Times New Roman"/>
          <w:lang w:eastAsia="tr-TR"/>
        </w:rPr>
        <w:t xml:space="preserve"> </w:t>
      </w:r>
      <w:r w:rsidR="00CC74C8" w:rsidRPr="000B42A7">
        <w:t>Öteleme yayının dönel sistemlerdeki karşılığı dönel yaydır ve hareket denklemi</w:t>
      </w:r>
    </w:p>
    <w:p w:rsidR="00CC74C8" w:rsidRPr="000B42A7" w:rsidRDefault="00CC74C8" w:rsidP="00F27D1E">
      <w:pPr>
        <w:spacing w:line="360" w:lineRule="auto"/>
        <w:jc w:val="both"/>
      </w:pPr>
    </w:p>
    <w:p w:rsidR="00703237" w:rsidRPr="008242FB" w:rsidRDefault="00184F7D" w:rsidP="00703237">
      <w:pPr>
        <w:spacing w:line="360" w:lineRule="auto"/>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θ</m:t>
          </m:r>
        </m:oMath>
      </m:oMathPara>
    </w:p>
    <w:p w:rsidR="00CC74C8" w:rsidRPr="000B42A7" w:rsidRDefault="00320DED" w:rsidP="00CC74C8">
      <w:pPr>
        <w:spacing w:line="360" w:lineRule="auto"/>
      </w:pPr>
      <w:r>
        <w:t>o</w:t>
      </w:r>
      <w:r w:rsidR="00CC74C8" w:rsidRPr="000B42A7">
        <w:t xml:space="preserve">larak verilir. Dönel yayın transfer fonksiyonu aşağıda verilmiştir. </w:t>
      </w:r>
    </w:p>
    <w:p w:rsidR="00CC74C8" w:rsidRPr="000B42A7" w:rsidRDefault="00CC74C8" w:rsidP="00CC74C8">
      <w:pPr>
        <w:autoSpaceDE w:val="0"/>
        <w:autoSpaceDN w:val="0"/>
        <w:adjustRightInd w:val="0"/>
        <w:spacing w:line="360" w:lineRule="auto"/>
        <w:ind w:left="708" w:firstLine="708"/>
        <w:jc w:val="both"/>
      </w:pPr>
    </w:p>
    <w:p w:rsidR="00703237" w:rsidRPr="002D40C2" w:rsidRDefault="00703237" w:rsidP="00703237">
      <w:pPr>
        <w:autoSpaceDE w:val="0"/>
        <w:autoSpaceDN w:val="0"/>
        <w:adjustRightInd w:val="0"/>
        <w:spacing w:line="360" w:lineRule="auto"/>
        <w:jc w:val="both"/>
        <w:rPr>
          <w:rFonts w:eastAsia="Times New Roman"/>
          <w:lang w:val="en-US" w:eastAsia="tr-TR"/>
        </w:rPr>
      </w:pPr>
      <m:oMathPara>
        <m:oMath>
          <m:r>
            <w:rPr>
              <w:rFonts w:ascii="Cambria Math" w:eastAsia="Times New Roman" w:hAnsi="Cambria Math"/>
              <w:lang w:val="en-US" w:eastAsia="tr-TR"/>
            </w:rPr>
            <w:lastRenderedPageBreak/>
            <m:t>G</m:t>
          </m:r>
          <m:d>
            <m:dPr>
              <m:ctrlPr>
                <w:rPr>
                  <w:rFonts w:ascii="Cambria Math" w:eastAsia="Times New Roman" w:hAnsi="Cambria Math"/>
                  <w:i/>
                  <w:lang w:val="en-US" w:eastAsia="tr-TR"/>
                </w:rPr>
              </m:ctrlPr>
            </m:dPr>
            <m:e>
              <m:r>
                <w:rPr>
                  <w:rFonts w:ascii="Cambria Math" w:eastAsia="Times New Roman" w:hAnsi="Cambria Math"/>
                  <w:lang w:val="en-US" w:eastAsia="tr-TR"/>
                </w:rPr>
                <m:t>s</m:t>
              </m:r>
            </m:e>
          </m:d>
          <m:r>
            <w:rPr>
              <w:rFonts w:ascii="Cambria Math" w:eastAsia="Times New Roman" w:hAnsi="Cambria Math"/>
              <w:lang w:val="en-US" w:eastAsia="tr-TR"/>
            </w:rPr>
            <m:t>=</m:t>
          </m:r>
          <m:f>
            <m:fPr>
              <m:ctrlPr>
                <w:rPr>
                  <w:rFonts w:ascii="Cambria Math" w:eastAsia="Times New Roman" w:hAnsi="Cambria Math"/>
                  <w:i/>
                  <w:lang w:val="en-US" w:eastAsia="tr-TR"/>
                </w:rPr>
              </m:ctrlPr>
            </m:fPr>
            <m:num>
              <m:r>
                <w:rPr>
                  <w:rFonts w:ascii="Cambria Math" w:eastAsia="Times New Roman" w:hAnsi="Cambria Math"/>
                  <w:lang w:val="en-US" w:eastAsia="tr-TR"/>
                </w:rPr>
                <m:t>ω</m:t>
              </m:r>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den>
          </m:f>
          <m:r>
            <w:rPr>
              <w:rFonts w:ascii="Cambria Math" w:eastAsia="Times New Roman"/>
              <w:lang w:val="en-US" w:eastAsia="tr-TR"/>
            </w:rPr>
            <m:t>=</m:t>
          </m:r>
          <m:f>
            <m:fPr>
              <m:ctrlPr>
                <w:rPr>
                  <w:rFonts w:ascii="Cambria Math" w:eastAsia="Times New Roman" w:hAnsi="Cambria Math"/>
                  <w:i/>
                  <w:lang w:val="en-US" w:eastAsia="tr-TR"/>
                </w:rPr>
              </m:ctrlPr>
            </m:fPr>
            <m:num>
              <m:r>
                <w:rPr>
                  <w:rFonts w:ascii="Cambria Math" w:eastAsia="Times New Roman" w:hAnsi="Cambria Math"/>
                  <w:lang w:val="en-US" w:eastAsia="tr-TR"/>
                </w:rPr>
                <m:t>s</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den>
          </m:f>
          <m:r>
            <w:rPr>
              <w:rFonts w:ascii="Cambria Math" w:eastAsia="Times New Roman"/>
              <w:lang w:val="en-US" w:eastAsia="tr-TR"/>
            </w:rPr>
            <m:t xml:space="preserve">      </m:t>
          </m:r>
          <m:r>
            <w:rPr>
              <w:rFonts w:ascii="Cambria Math" w:eastAsia="Times New Roman" w:hAnsi="Cambria Math"/>
              <w:lang w:val="en-US" w:eastAsia="tr-TR"/>
            </w:rPr>
            <m:t xml:space="preserve">veya    </m:t>
          </m:r>
          <m:r>
            <w:rPr>
              <w:rFonts w:ascii="Cambria Math" w:eastAsia="Times New Roman"/>
              <w:lang w:val="en-US" w:eastAsia="tr-TR"/>
            </w:rPr>
            <m:t xml:space="preserve">  </m:t>
          </m:r>
          <m:r>
            <w:rPr>
              <w:rFonts w:ascii="Cambria Math" w:eastAsia="Times New Roman" w:hAnsi="Cambria Math"/>
              <w:lang w:val="en-US" w:eastAsia="tr-TR"/>
            </w:rPr>
            <m:t>G</m:t>
          </m:r>
          <m:d>
            <m:dPr>
              <m:ctrlPr>
                <w:rPr>
                  <w:rFonts w:ascii="Cambria Math" w:eastAsia="Times New Roman" w:hAnsi="Cambria Math"/>
                  <w:i/>
                  <w:lang w:val="en-US" w:eastAsia="tr-TR"/>
                </w:rPr>
              </m:ctrlPr>
            </m:dPr>
            <m:e>
              <m:r>
                <w:rPr>
                  <w:rFonts w:ascii="Cambria Math" w:eastAsia="Times New Roman" w:hAnsi="Cambria Math"/>
                  <w:lang w:val="en-US" w:eastAsia="tr-TR"/>
                </w:rPr>
                <m:t>s</m:t>
              </m:r>
            </m:e>
          </m:d>
          <m:r>
            <w:rPr>
              <w:rFonts w:ascii="Cambria Math" w:eastAsia="Times New Roman" w:hAnsi="Cambria Math"/>
              <w:lang w:val="en-US" w:eastAsia="tr-TR"/>
            </w:rPr>
            <m:t>=</m:t>
          </m:r>
          <m:f>
            <m:fPr>
              <m:ctrlPr>
                <w:rPr>
                  <w:rFonts w:ascii="Cambria Math" w:eastAsia="Times New Roman" w:hAnsi="Cambria Math"/>
                  <w:i/>
                  <w:lang w:val="en-US" w:eastAsia="tr-TR"/>
                </w:rPr>
              </m:ctrlPr>
            </m:fPr>
            <m:num>
              <m:r>
                <w:rPr>
                  <w:rFonts w:ascii="Cambria Math" w:hAnsi="Cambria Math"/>
                  <w:lang w:val="en-US"/>
                </w:rPr>
                <m:t>θ</m:t>
              </m:r>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eastAsia="Times New Roman"/>
                  <w:lang w:val="en-US" w:eastAsia="tr-TR"/>
                </w:rPr>
                <m:t>(</m:t>
              </m:r>
              <m:r>
                <w:rPr>
                  <w:rFonts w:ascii="Cambria Math" w:eastAsia="Times New Roman" w:hAnsi="Cambria Math"/>
                  <w:lang w:val="en-US" w:eastAsia="tr-TR"/>
                </w:rPr>
                <m:t>s</m:t>
              </m:r>
              <m:r>
                <w:rPr>
                  <w:rFonts w:ascii="Cambria Math" w:eastAsia="Times New Roman"/>
                  <w:lang w:val="en-US" w:eastAsia="tr-TR"/>
                </w:rPr>
                <m:t>)</m:t>
              </m:r>
            </m:den>
          </m:f>
          <m:r>
            <w:rPr>
              <w:rFonts w:ascii="Cambria Math" w:eastAsia="Times New Roman"/>
              <w:lang w:val="en-US" w:eastAsia="tr-TR"/>
            </w:rPr>
            <m:t>=</m:t>
          </m:r>
          <m:f>
            <m:fPr>
              <m:ctrlPr>
                <w:rPr>
                  <w:rFonts w:ascii="Cambria Math" w:eastAsia="Times New Roman" w:hAnsi="Cambria Math"/>
                  <w:i/>
                  <w:lang w:val="en-US" w:eastAsia="tr-TR"/>
                </w:rPr>
              </m:ctrlPr>
            </m:fPr>
            <m:num>
              <m:r>
                <w:rPr>
                  <w:rFonts w:ascii="Cambria Math" w:eastAsia="Times New Roman"/>
                  <w:lang w:val="en-US" w:eastAsia="tr-TR"/>
                </w:rPr>
                <m:t>1</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den>
          </m:f>
          <m:r>
            <w:rPr>
              <w:rFonts w:ascii="Cambria Math" w:eastAsia="Times New Roman"/>
              <w:lang w:val="en-US" w:eastAsia="tr-TR"/>
            </w:rPr>
            <m:t xml:space="preserve"> </m:t>
          </m:r>
        </m:oMath>
      </m:oMathPara>
    </w:p>
    <w:p w:rsidR="006C3BF7" w:rsidRPr="006C3BF7" w:rsidRDefault="006C3BF7" w:rsidP="006C3BF7">
      <w:pPr>
        <w:autoSpaceDE w:val="0"/>
        <w:autoSpaceDN w:val="0"/>
        <w:adjustRightInd w:val="0"/>
        <w:spacing w:line="360" w:lineRule="auto"/>
        <w:jc w:val="both"/>
      </w:pPr>
      <w:r>
        <w:t>M</w:t>
      </w:r>
      <w:r w:rsidRPr="006C3BF7">
        <w:t xml:space="preserve">ekanik </w:t>
      </w:r>
      <w:r>
        <w:t>indüktans</w:t>
      </w:r>
      <w:r w:rsidRPr="006C3BF7">
        <w:t>:</w:t>
      </w:r>
    </w:p>
    <w:p w:rsidR="00703237" w:rsidRPr="008242FB" w:rsidRDefault="00184F7D" w:rsidP="00703237">
      <w:pPr>
        <w:pStyle w:val="ListeParagraf"/>
        <w:autoSpaceDE w:val="0"/>
        <w:autoSpaceDN w:val="0"/>
        <w:adjustRightInd w:val="0"/>
        <w:spacing w:line="360" w:lineRule="auto"/>
        <w:jc w:val="both"/>
        <w:rPr>
          <w:rFonts w:eastAsia="Times New Roman"/>
          <w:iCs/>
          <w:lang w:val="en-US" w:eastAsia="tr-TR"/>
        </w:rPr>
      </w:pPr>
      <m:oMathPara>
        <m:oMath>
          <m:sSub>
            <m:sSubPr>
              <m:ctrlPr>
                <w:rPr>
                  <w:rFonts w:ascii="Cambria Math" w:eastAsia="Times New Roman" w:hAnsi="Cambria Math"/>
                  <w:i/>
                  <w:iCs/>
                  <w:lang w:val="en-US" w:eastAsia="tr-TR"/>
                </w:rPr>
              </m:ctrlPr>
            </m:sSubPr>
            <m:e>
              <m:r>
                <w:rPr>
                  <w:rFonts w:ascii="Cambria Math" w:eastAsia="Times New Roman" w:hAnsi="Cambria Math"/>
                  <w:lang w:val="en-US" w:eastAsia="tr-TR"/>
                </w:rPr>
                <m:t>L</m:t>
              </m:r>
            </m:e>
            <m:sub>
              <m:r>
                <w:rPr>
                  <w:rFonts w:ascii="Cambria Math" w:eastAsia="Times New Roman" w:hAnsi="Cambria Math"/>
                  <w:lang w:val="en-US" w:eastAsia="tr-TR"/>
                </w:rPr>
                <m:t>m</m:t>
              </m:r>
            </m:sub>
          </m:sSub>
          <m:r>
            <w:rPr>
              <w:rFonts w:ascii="Cambria Math" w:eastAsia="Times New Roman"/>
              <w:lang w:val="en-US" w:eastAsia="tr-TR"/>
            </w:rPr>
            <m:t>=</m:t>
          </m:r>
          <m:f>
            <m:fPr>
              <m:ctrlPr>
                <w:rPr>
                  <w:rFonts w:ascii="Cambria Math" w:eastAsia="Times New Roman" w:hAnsi="Cambria Math"/>
                  <w:i/>
                  <w:lang w:val="en-US" w:eastAsia="tr-TR"/>
                </w:rPr>
              </m:ctrlPr>
            </m:fPr>
            <m:num>
              <m:r>
                <w:rPr>
                  <w:rFonts w:ascii="Cambria Math" w:eastAsia="Times New Roman"/>
                  <w:lang w:val="en-US" w:eastAsia="tr-TR"/>
                </w:rPr>
                <m:t>1</m:t>
              </m:r>
            </m:num>
            <m:den>
              <m:sSub>
                <m:sSubPr>
                  <m:ctrlPr>
                    <w:rPr>
                      <w:rFonts w:ascii="Cambria Math" w:eastAsia="Times New Roman" w:hAnsi="Cambria Math"/>
                      <w:i/>
                      <w:lang w:val="en-US" w:eastAsia="tr-TR"/>
                    </w:rPr>
                  </m:ctrlPr>
                </m:sSubPr>
                <m:e>
                  <m:r>
                    <w:rPr>
                      <w:rFonts w:ascii="Cambria Math" w:eastAsia="Times New Roman" w:hAnsi="Cambria Math"/>
                      <w:lang w:val="en-US" w:eastAsia="tr-TR"/>
                    </w:rPr>
                    <m:t>k</m:t>
                  </m:r>
                </m:e>
                <m:sub>
                  <m:r>
                    <w:rPr>
                      <w:rFonts w:ascii="Cambria Math" w:eastAsia="Times New Roman" w:hAnsi="Cambria Math"/>
                      <w:lang w:val="en-US" w:eastAsia="tr-TR"/>
                    </w:rPr>
                    <m:t>t</m:t>
                  </m:r>
                </m:sub>
              </m:sSub>
            </m:den>
          </m:f>
        </m:oMath>
      </m:oMathPara>
    </w:p>
    <w:p w:rsidR="006C3BF7" w:rsidRDefault="006C3BF7" w:rsidP="006C3BF7">
      <w:pPr>
        <w:autoSpaceDE w:val="0"/>
        <w:autoSpaceDN w:val="0"/>
        <w:adjustRightInd w:val="0"/>
        <w:spacing w:line="360" w:lineRule="auto"/>
        <w:jc w:val="both"/>
      </w:pPr>
    </w:p>
    <w:p w:rsidR="00F27D1E" w:rsidRDefault="00F27D1E" w:rsidP="00F27D1E">
      <w:pPr>
        <w:spacing w:line="360" w:lineRule="auto"/>
        <w:jc w:val="both"/>
      </w:pPr>
    </w:p>
    <w:p w:rsidR="004B028F" w:rsidRPr="000B42A7" w:rsidRDefault="00CD16E4" w:rsidP="006813A0">
      <w:pPr>
        <w:spacing w:line="360" w:lineRule="auto"/>
        <w:jc w:val="both"/>
      </w:pPr>
      <w:r>
        <w:rPr>
          <w:b/>
        </w:rPr>
        <w:t>3.8</w:t>
      </w:r>
      <w:r w:rsidR="004B028F" w:rsidRPr="000B42A7">
        <w:rPr>
          <w:b/>
        </w:rPr>
        <w:t>. EMPEDANS KAVRAMI</w:t>
      </w:r>
    </w:p>
    <w:p w:rsidR="004B028F" w:rsidRPr="000B42A7" w:rsidRDefault="004B028F" w:rsidP="00CD16E4">
      <w:pPr>
        <w:numPr>
          <w:ilvl w:val="2"/>
          <w:numId w:val="33"/>
        </w:numPr>
        <w:spacing w:line="360" w:lineRule="auto"/>
        <w:jc w:val="both"/>
      </w:pPr>
      <w:r w:rsidRPr="000B42A7">
        <w:rPr>
          <w:b/>
        </w:rPr>
        <w:t>Giriş</w:t>
      </w:r>
    </w:p>
    <w:p w:rsidR="004B028F" w:rsidRPr="000B42A7" w:rsidRDefault="004B028F" w:rsidP="004B028F"/>
    <w:p w:rsidR="00F96D50" w:rsidRPr="000B42A7" w:rsidRDefault="00F96D50" w:rsidP="000C0EA8">
      <w:pPr>
        <w:spacing w:line="360" w:lineRule="auto"/>
      </w:pPr>
      <w:r w:rsidRPr="000B42A7">
        <w:t xml:space="preserve">Sistemlerin giriş değişkeni </w:t>
      </w:r>
      <w:r w:rsidRPr="000B42A7">
        <w:rPr>
          <w:b/>
        </w:rPr>
        <w:t>iç değişken</w:t>
      </w:r>
      <w:r w:rsidRPr="000B42A7">
        <w:t xml:space="preserve"> ve çıkış değişkeni de </w:t>
      </w:r>
      <w:r w:rsidRPr="000B42A7">
        <w:rPr>
          <w:b/>
        </w:rPr>
        <w:t>uç değişken</w:t>
      </w:r>
      <w:r w:rsidRPr="000B42A7">
        <w:t xml:space="preserve"> ise bu ikisi arasındaki ilişkiyi </w:t>
      </w:r>
      <w:r w:rsidRPr="006F254F">
        <w:rPr>
          <w:b/>
        </w:rPr>
        <w:t>s</w:t>
      </w:r>
      <w:r w:rsidRPr="000B42A7">
        <w:t xml:space="preserve"> </w:t>
      </w:r>
      <w:r>
        <w:t>bölgesinde (</w:t>
      </w:r>
      <w:r w:rsidRPr="000B42A7">
        <w:t>domeninde</w:t>
      </w:r>
      <w:r>
        <w:t>)</w:t>
      </w:r>
      <w:r w:rsidRPr="000B42A7">
        <w:t xml:space="preserve"> gösteren </w:t>
      </w:r>
      <w:r>
        <w:t xml:space="preserve">transfer </w:t>
      </w:r>
      <w:r w:rsidRPr="000B42A7">
        <w:t>fonksiyon</w:t>
      </w:r>
      <w:r>
        <w:t>una</w:t>
      </w:r>
      <w:r w:rsidRPr="000B42A7">
        <w:t xml:space="preserve"> Empedans denir.</w:t>
      </w:r>
    </w:p>
    <w:p w:rsidR="00C27354" w:rsidRPr="000B42A7" w:rsidRDefault="004B028F" w:rsidP="000C0EA8">
      <w:pPr>
        <w:spacing w:line="360" w:lineRule="auto"/>
      </w:pPr>
      <w:r w:rsidRPr="000B42A7">
        <w:tab/>
      </w:r>
    </w:p>
    <w:p w:rsidR="004B028F" w:rsidRPr="000B42A7" w:rsidRDefault="004B028F" w:rsidP="000C0EA8">
      <w:pPr>
        <w:spacing w:line="360" w:lineRule="auto"/>
      </w:pPr>
      <w:r w:rsidRPr="000B42A7">
        <w:t xml:space="preserve">Elektrik sistemlerinde voltajın akıma oranı olarak tarif edilebilir. En basit anlamda empedans, </w:t>
      </w:r>
      <w:r w:rsidRPr="000B42A7">
        <w:rPr>
          <w:b/>
        </w:rPr>
        <w:t>R</w:t>
      </w:r>
      <w:r w:rsidRPr="000B42A7">
        <w:t xml:space="preserve"> direncidir. Genel anlamda empedans ise </w:t>
      </w:r>
      <w:r w:rsidRPr="000B42A7">
        <w:rPr>
          <w:b/>
        </w:rPr>
        <w:t>Genelleştirilmiş Direnç</w:t>
      </w:r>
      <w:r w:rsidRPr="000B42A7">
        <w:t xml:space="preserve"> olarak bilinir.</w:t>
      </w:r>
    </w:p>
    <w:p w:rsidR="004B028F" w:rsidRPr="000B42A7" w:rsidRDefault="004B028F" w:rsidP="004B028F"/>
    <w:p w:rsidR="004B028F" w:rsidRPr="000B42A7" w:rsidRDefault="004B028F" w:rsidP="004B028F">
      <w:pPr>
        <w:numPr>
          <w:ilvl w:val="0"/>
          <w:numId w:val="24"/>
        </w:numPr>
      </w:pPr>
      <w:r w:rsidRPr="000B42A7">
        <w:t>Direnç için</w:t>
      </w:r>
      <w:r w:rsidRPr="000B42A7">
        <w:tab/>
      </w:r>
      <w:r w:rsidRPr="000B42A7">
        <w:tab/>
      </w:r>
      <w:r w:rsidR="00703237" w:rsidRPr="000B42A7">
        <w:rPr>
          <w:position w:val="-10"/>
        </w:rPr>
        <w:object w:dxaOrig="1160" w:dyaOrig="320">
          <v:shape id="_x0000_i1042" type="#_x0000_t75" style="width:57.6pt;height:16.2pt" o:ole="">
            <v:imagedata r:id="rId45" o:title=""/>
          </v:shape>
          <o:OLEObject Type="Embed" ProgID="Equation.DSMT4" ShapeID="_x0000_i1042" DrawAspect="Content" ObjectID="_1549863050" r:id="rId46"/>
        </w:object>
      </w:r>
      <w:r w:rsidRPr="000B42A7">
        <w:tab/>
      </w:r>
      <w:r w:rsidRPr="000B42A7">
        <w:tab/>
      </w:r>
      <w:r w:rsidRPr="000B42A7">
        <w:rPr>
          <w:position w:val="-10"/>
        </w:rPr>
        <w:object w:dxaOrig="1340" w:dyaOrig="320">
          <v:shape id="_x0000_i1043" type="#_x0000_t75" style="width:67.2pt;height:16.2pt" o:ole="">
            <v:imagedata r:id="rId47" o:title=""/>
          </v:shape>
          <o:OLEObject Type="Embed" ProgID="Equation.DSMT4" ShapeID="_x0000_i1043" DrawAspect="Content" ObjectID="_1549863051" r:id="rId48"/>
        </w:object>
      </w:r>
      <w:r w:rsidRPr="000B42A7">
        <w:tab/>
      </w:r>
      <w:r w:rsidRPr="000B42A7">
        <w:tab/>
      </w:r>
      <w:r w:rsidRPr="000B42A7">
        <w:rPr>
          <w:position w:val="-12"/>
        </w:rPr>
        <w:object w:dxaOrig="1020" w:dyaOrig="360">
          <v:shape id="_x0000_i1044" type="#_x0000_t75" style="width:50.4pt;height:18pt" o:ole="">
            <v:imagedata r:id="rId49" o:title=""/>
          </v:shape>
          <o:OLEObject Type="Embed" ProgID="Equation.DSMT4" ShapeID="_x0000_i1044" DrawAspect="Content" ObjectID="_1549863052" r:id="rId50"/>
        </w:object>
      </w:r>
      <w:r w:rsidRPr="000B42A7">
        <w:tab/>
        <w:t>olur.</w:t>
      </w:r>
    </w:p>
    <w:p w:rsidR="004B028F" w:rsidRPr="000B42A7" w:rsidRDefault="004B028F" w:rsidP="004B028F">
      <w:pPr>
        <w:numPr>
          <w:ilvl w:val="0"/>
          <w:numId w:val="24"/>
        </w:numPr>
      </w:pPr>
      <w:r w:rsidRPr="000B42A7">
        <w:t>Kapasitör için</w:t>
      </w:r>
      <w:r w:rsidRPr="000B42A7">
        <w:tab/>
      </w:r>
      <w:r w:rsidRPr="000B42A7">
        <w:tab/>
      </w:r>
      <w:r w:rsidR="00703237" w:rsidRPr="000B42A7">
        <w:rPr>
          <w:position w:val="-32"/>
        </w:rPr>
        <w:object w:dxaOrig="1579" w:dyaOrig="740">
          <v:shape id="_x0000_i1045" type="#_x0000_t75" style="width:78.6pt;height:37.2pt" o:ole="">
            <v:imagedata r:id="rId51" o:title=""/>
          </v:shape>
          <o:OLEObject Type="Embed" ProgID="Equation.DSMT4" ShapeID="_x0000_i1045" DrawAspect="Content" ObjectID="_1549863053" r:id="rId52"/>
        </w:object>
      </w:r>
      <w:r w:rsidRPr="000B42A7">
        <w:tab/>
      </w:r>
      <w:r w:rsidRPr="000B42A7">
        <w:rPr>
          <w:position w:val="-30"/>
        </w:rPr>
        <w:object w:dxaOrig="1520" w:dyaOrig="680">
          <v:shape id="_x0000_i1046" type="#_x0000_t75" style="width:75.6pt;height:33.6pt" o:ole="">
            <v:imagedata r:id="rId53" o:title=""/>
          </v:shape>
          <o:OLEObject Type="Embed" ProgID="Equation.DSMT4" ShapeID="_x0000_i1046" DrawAspect="Content" ObjectID="_1549863054" r:id="rId54"/>
        </w:object>
      </w:r>
      <w:r w:rsidRPr="000B42A7">
        <w:tab/>
      </w:r>
      <w:r w:rsidRPr="000B42A7">
        <w:rPr>
          <w:position w:val="-30"/>
        </w:rPr>
        <w:object w:dxaOrig="1200" w:dyaOrig="680">
          <v:shape id="_x0000_i1047" type="#_x0000_t75" style="width:60pt;height:33.6pt" o:ole="">
            <v:imagedata r:id="rId55" o:title=""/>
          </v:shape>
          <o:OLEObject Type="Embed" ProgID="Equation.DSMT4" ShapeID="_x0000_i1047" DrawAspect="Content" ObjectID="_1549863055" r:id="rId56"/>
        </w:object>
      </w:r>
      <w:r w:rsidRPr="000B42A7">
        <w:tab/>
        <w:t>olur.</w:t>
      </w:r>
    </w:p>
    <w:p w:rsidR="004B028F" w:rsidRPr="000B42A7" w:rsidRDefault="00F96D50" w:rsidP="004B028F">
      <w:pPr>
        <w:numPr>
          <w:ilvl w:val="0"/>
          <w:numId w:val="24"/>
        </w:numPr>
      </w:pPr>
      <w:r>
        <w:t>İ</w:t>
      </w:r>
      <w:r w:rsidR="004B028F" w:rsidRPr="000B42A7">
        <w:t>ndüktans için</w:t>
      </w:r>
      <w:r w:rsidR="004B028F" w:rsidRPr="000B42A7">
        <w:tab/>
      </w:r>
      <w:r w:rsidR="00B90E27">
        <w:t xml:space="preserve">             </w:t>
      </w:r>
      <w:r w:rsidR="00703237" w:rsidRPr="000B42A7">
        <w:rPr>
          <w:position w:val="-24"/>
        </w:rPr>
        <w:object w:dxaOrig="1320" w:dyaOrig="620">
          <v:shape id="_x0000_i1048" type="#_x0000_t75" style="width:66pt;height:31.2pt" o:ole="">
            <v:imagedata r:id="rId57" o:title=""/>
          </v:shape>
          <o:OLEObject Type="Embed" ProgID="Equation.DSMT4" ShapeID="_x0000_i1048" DrawAspect="Content" ObjectID="_1549863056" r:id="rId58"/>
        </w:object>
      </w:r>
      <w:r w:rsidR="004B028F" w:rsidRPr="000B42A7">
        <w:tab/>
      </w:r>
      <w:r w:rsidR="004B028F" w:rsidRPr="000B42A7">
        <w:tab/>
      </w:r>
      <w:r w:rsidR="004B028F" w:rsidRPr="000B42A7">
        <w:rPr>
          <w:position w:val="-10"/>
        </w:rPr>
        <w:object w:dxaOrig="1460" w:dyaOrig="320">
          <v:shape id="_x0000_i1049" type="#_x0000_t75" style="width:73.2pt;height:16.2pt" o:ole="">
            <v:imagedata r:id="rId59" o:title=""/>
          </v:shape>
          <o:OLEObject Type="Embed" ProgID="Equation.DSMT4" ShapeID="_x0000_i1049" DrawAspect="Content" ObjectID="_1549863057" r:id="rId60"/>
        </w:object>
      </w:r>
      <w:r w:rsidR="004B028F" w:rsidRPr="000B42A7">
        <w:tab/>
      </w:r>
      <w:r w:rsidR="004B028F" w:rsidRPr="000B42A7">
        <w:rPr>
          <w:position w:val="-12"/>
        </w:rPr>
        <w:object w:dxaOrig="1140" w:dyaOrig="360">
          <v:shape id="_x0000_i1050" type="#_x0000_t75" style="width:57pt;height:18pt" o:ole="">
            <v:imagedata r:id="rId61" o:title=""/>
          </v:shape>
          <o:OLEObject Type="Embed" ProgID="Equation.DSMT4" ShapeID="_x0000_i1050" DrawAspect="Content" ObjectID="_1549863058" r:id="rId62"/>
        </w:object>
      </w:r>
      <w:r w:rsidR="004B028F" w:rsidRPr="000B42A7">
        <w:tab/>
        <w:t>olur.</w:t>
      </w:r>
    </w:p>
    <w:p w:rsidR="00F20CEB" w:rsidRDefault="00F20CEB" w:rsidP="004B028F"/>
    <w:p w:rsidR="004B028F" w:rsidRPr="000B42A7" w:rsidRDefault="004B028F" w:rsidP="004B028F">
      <w:r w:rsidRPr="000B42A7">
        <w:t xml:space="preserve">Basit sistemler için Transfer fonksiyonu </w:t>
      </w:r>
      <w:r w:rsidR="00EB60E3" w:rsidRPr="000B42A7">
        <w:rPr>
          <w:position w:val="-30"/>
        </w:rPr>
        <w:object w:dxaOrig="3240" w:dyaOrig="680">
          <v:shape id="_x0000_i1051" type="#_x0000_t75" style="width:162pt;height:33.6pt" o:ole="">
            <v:imagedata r:id="rId63" o:title=""/>
          </v:shape>
          <o:OLEObject Type="Embed" ProgID="Equation.DSMT4" ShapeID="_x0000_i1051" DrawAspect="Content" ObjectID="_1549863059" r:id="rId64"/>
        </w:object>
      </w:r>
      <w:r w:rsidRPr="000B42A7">
        <w:t xml:space="preserve"> dir.</w:t>
      </w:r>
    </w:p>
    <w:p w:rsidR="004B028F" w:rsidRPr="000B42A7" w:rsidRDefault="004B028F" w:rsidP="004B028F"/>
    <w:p w:rsidR="004B028F" w:rsidRPr="000B42A7" w:rsidRDefault="004B028F" w:rsidP="000C0EA8">
      <w:pPr>
        <w:spacing w:line="360" w:lineRule="auto"/>
        <w:jc w:val="both"/>
      </w:pPr>
      <w:r w:rsidRPr="000B42A7">
        <w:t xml:space="preserve">Basit elemanların seri veya paralel bağlanması sonucu sistemler oluşur. Eleman gruplarının, sistemlerin incelenmesinde uç </w:t>
      </w:r>
      <w:r w:rsidR="00320DED">
        <w:t xml:space="preserve">değişken </w:t>
      </w:r>
      <w:r w:rsidR="00320DED" w:rsidRPr="00320DED">
        <w:rPr>
          <w:b/>
        </w:rPr>
        <w:t>E</w:t>
      </w:r>
      <w:r w:rsidR="00320DED">
        <w:t xml:space="preserve"> </w:t>
      </w:r>
      <w:r w:rsidRPr="000B42A7">
        <w:t>ve iç değişken</w:t>
      </w:r>
      <w:r w:rsidR="00320DED">
        <w:t xml:space="preserve"> </w:t>
      </w:r>
      <w:r w:rsidR="00320DED" w:rsidRPr="00320DED">
        <w:rPr>
          <w:b/>
        </w:rPr>
        <w:t>I</w:t>
      </w:r>
      <w:r w:rsidR="00320DED">
        <w:t>‘yı</w:t>
      </w:r>
      <w:r w:rsidRPr="000B42A7">
        <w:t xml:space="preserve"> birbirine</w:t>
      </w:r>
      <w:r w:rsidR="00320DED">
        <w:t xml:space="preserve">  </w:t>
      </w:r>
      <w:r w:rsidR="00320DED" w:rsidRPr="00320DED">
        <w:rPr>
          <w:b/>
        </w:rPr>
        <w:t>E = Z I</w:t>
      </w:r>
      <w:r w:rsidR="00320DED">
        <w:t xml:space="preserve">  olarak bağlayan b</w:t>
      </w:r>
      <w:r w:rsidR="00320DED" w:rsidRPr="000B42A7">
        <w:t>ağıntıda</w:t>
      </w:r>
      <w:r w:rsidRPr="000B42A7">
        <w:t xml:space="preserve"> </w:t>
      </w:r>
      <w:r w:rsidRPr="000B42A7">
        <w:rPr>
          <w:b/>
        </w:rPr>
        <w:t>Z</w:t>
      </w:r>
      <w:r w:rsidRPr="000B42A7">
        <w:t xml:space="preserve"> empedanstır.</w:t>
      </w:r>
    </w:p>
    <w:p w:rsidR="00223AFA" w:rsidRPr="000B42A7" w:rsidRDefault="00223AFA" w:rsidP="004B028F"/>
    <w:p w:rsidR="00130AD4" w:rsidRPr="000B42A7" w:rsidRDefault="00130AD4" w:rsidP="00CD16E4">
      <w:pPr>
        <w:numPr>
          <w:ilvl w:val="2"/>
          <w:numId w:val="33"/>
        </w:numPr>
        <w:spacing w:line="360" w:lineRule="auto"/>
        <w:jc w:val="both"/>
        <w:rPr>
          <w:b/>
        </w:rPr>
      </w:pPr>
      <w:r w:rsidRPr="000B42A7">
        <w:rPr>
          <w:b/>
        </w:rPr>
        <w:t>Elektriksel Empedans Analizi</w:t>
      </w:r>
    </w:p>
    <w:p w:rsidR="00130AD4" w:rsidRPr="000B42A7" w:rsidRDefault="00130AD4" w:rsidP="004B028F"/>
    <w:p w:rsidR="004B028F" w:rsidRPr="000B42A7" w:rsidRDefault="004B028F" w:rsidP="00F40386">
      <w:pPr>
        <w:rPr>
          <w:b/>
        </w:rPr>
      </w:pPr>
      <w:r w:rsidRPr="000B42A7">
        <w:rPr>
          <w:b/>
        </w:rPr>
        <w:t>Seri Bağlama:</w:t>
      </w:r>
    </w:p>
    <w:p w:rsidR="004B028F" w:rsidRPr="000B42A7" w:rsidRDefault="004B028F" w:rsidP="004B028F">
      <w:pPr>
        <w:rPr>
          <w:b/>
        </w:rPr>
      </w:pPr>
    </w:p>
    <w:tbl>
      <w:tblPr>
        <w:tblpPr w:leftFromText="141" w:rightFromText="141" w:vertAnchor="text" w:horzAnchor="margin" w:tblpXSpec="right" w:tblpY="659"/>
        <w:tblW w:w="0" w:type="auto"/>
        <w:tblLook w:val="04A0" w:firstRow="1" w:lastRow="0" w:firstColumn="1" w:lastColumn="0" w:noHBand="0" w:noVBand="1"/>
      </w:tblPr>
      <w:tblGrid>
        <w:gridCol w:w="1517"/>
        <w:gridCol w:w="1517"/>
      </w:tblGrid>
      <w:tr w:rsidR="004B028F" w:rsidRPr="000B42A7" w:rsidTr="00BD2D05">
        <w:trPr>
          <w:trHeight w:val="285"/>
        </w:trPr>
        <w:tc>
          <w:tcPr>
            <w:tcW w:w="1517" w:type="dxa"/>
          </w:tcPr>
          <w:p w:rsidR="004B028F" w:rsidRPr="000B42A7" w:rsidRDefault="004B028F" w:rsidP="00BD2D05">
            <w:r w:rsidRPr="000B42A7">
              <w:t xml:space="preserve">İç değişken </w:t>
            </w:r>
          </w:p>
        </w:tc>
        <w:tc>
          <w:tcPr>
            <w:tcW w:w="1517" w:type="dxa"/>
          </w:tcPr>
          <w:p w:rsidR="004B028F" w:rsidRPr="000B42A7" w:rsidRDefault="004B028F" w:rsidP="00BD2D05">
            <w:r w:rsidRPr="000B42A7">
              <w:t>aynıdır</w:t>
            </w:r>
          </w:p>
        </w:tc>
      </w:tr>
      <w:tr w:rsidR="004B028F" w:rsidRPr="000B42A7" w:rsidTr="00BD2D05">
        <w:trPr>
          <w:trHeight w:val="300"/>
        </w:trPr>
        <w:tc>
          <w:tcPr>
            <w:tcW w:w="1517" w:type="dxa"/>
          </w:tcPr>
          <w:p w:rsidR="004B028F" w:rsidRPr="000B42A7" w:rsidRDefault="004B028F" w:rsidP="00BD2D05">
            <w:r w:rsidRPr="000B42A7">
              <w:t>Uç değişken</w:t>
            </w:r>
          </w:p>
        </w:tc>
        <w:tc>
          <w:tcPr>
            <w:tcW w:w="1517" w:type="dxa"/>
          </w:tcPr>
          <w:p w:rsidR="004B028F" w:rsidRPr="000B42A7" w:rsidRDefault="004B028F" w:rsidP="00BD2D05">
            <w:r w:rsidRPr="000B42A7">
              <w:t>farklıdır</w:t>
            </w:r>
          </w:p>
        </w:tc>
      </w:tr>
    </w:tbl>
    <w:p w:rsidR="004B028F" w:rsidRPr="000B42A7" w:rsidRDefault="004B028F" w:rsidP="00223AFA">
      <w:pPr>
        <w:ind w:firstLine="708"/>
      </w:pPr>
      <w:r w:rsidRPr="000B42A7">
        <w:object w:dxaOrig="13950" w:dyaOrig="7830">
          <v:shape id="_x0000_i1052" type="#_x0000_t75" style="width:258pt;height:91.8pt" o:ole="">
            <v:imagedata r:id="rId65" o:title="" croptop="11047f" cropbottom="13482f" cropright="947f"/>
          </v:shape>
          <o:OLEObject Type="Embed" ProgID="AutoCAD.Drawing.17" ShapeID="_x0000_i1052" DrawAspect="Content" ObjectID="_1549863060" r:id="rId66"/>
        </w:object>
      </w:r>
    </w:p>
    <w:p w:rsidR="004B028F" w:rsidRDefault="004B028F" w:rsidP="004B028F"/>
    <w:p w:rsidR="00223AFA" w:rsidRDefault="00223AFA" w:rsidP="00223AFA">
      <w:pPr>
        <w:ind w:firstLine="708"/>
      </w:pPr>
      <w:r>
        <w:t>Şekil 3.7.  Seri bağlama.</w:t>
      </w:r>
    </w:p>
    <w:p w:rsidR="00223AFA" w:rsidRPr="000B42A7" w:rsidRDefault="00223AFA" w:rsidP="004B028F"/>
    <w:p w:rsidR="004B028F" w:rsidRPr="000B42A7" w:rsidRDefault="004B028F" w:rsidP="004B028F">
      <w:r w:rsidRPr="000B42A7">
        <w:rPr>
          <w:position w:val="-12"/>
        </w:rPr>
        <w:object w:dxaOrig="1700" w:dyaOrig="360">
          <v:shape id="_x0000_i1053" type="#_x0000_t75" style="width:85.2pt;height:18pt" o:ole="">
            <v:imagedata r:id="rId67" o:title=""/>
          </v:shape>
          <o:OLEObject Type="Embed" ProgID="Equation.DSMT4" ShapeID="_x0000_i1053" DrawAspect="Content" ObjectID="_1549863061" r:id="rId68"/>
        </w:object>
      </w:r>
    </w:p>
    <w:p w:rsidR="004B028F" w:rsidRPr="000B42A7" w:rsidRDefault="004B028F" w:rsidP="004B028F"/>
    <w:p w:rsidR="004B028F" w:rsidRPr="000B42A7" w:rsidRDefault="004B028F" w:rsidP="004B028F">
      <w:r w:rsidRPr="000B42A7">
        <w:tab/>
        <w:t>Seri bağlamada I akımı iç değişken olan bu basit elemanların her birinde aynıdır. Uç değişken olan E potansiyel farkı ise bu elemanların her birinde farklıdır.</w:t>
      </w:r>
    </w:p>
    <w:p w:rsidR="004B028F" w:rsidRPr="000B42A7" w:rsidRDefault="004B028F" w:rsidP="004B028F"/>
    <w:p w:rsidR="004B028F" w:rsidRPr="000B42A7" w:rsidRDefault="004B028F" w:rsidP="004B028F">
      <w:r w:rsidRPr="000B42A7">
        <w:rPr>
          <w:position w:val="-28"/>
        </w:rPr>
        <w:object w:dxaOrig="1980" w:dyaOrig="680">
          <v:shape id="_x0000_i1054" type="#_x0000_t75" style="width:99pt;height:33.6pt" o:ole="">
            <v:imagedata r:id="rId69" o:title=""/>
          </v:shape>
          <o:OLEObject Type="Embed" ProgID="Equation.DSMT4" ShapeID="_x0000_i1054" DrawAspect="Content" ObjectID="_1549863062" r:id="rId70"/>
        </w:object>
      </w:r>
      <w:r w:rsidRPr="000B42A7">
        <w:t xml:space="preserve">               </w:t>
      </w:r>
      <w:r w:rsidRPr="000B42A7">
        <w:rPr>
          <w:position w:val="-24"/>
        </w:rPr>
        <w:object w:dxaOrig="1600" w:dyaOrig="620">
          <v:shape id="_x0000_i1055" type="#_x0000_t75" style="width:80.4pt;height:31.2pt" o:ole="">
            <v:imagedata r:id="rId71" o:title=""/>
          </v:shape>
          <o:OLEObject Type="Embed" ProgID="Equation.DSMT4" ShapeID="_x0000_i1055" DrawAspect="Content" ObjectID="_1549863063" r:id="rId72"/>
        </w:object>
      </w:r>
      <w:r w:rsidRPr="000B42A7">
        <w:t xml:space="preserve">          </w:t>
      </w:r>
      <w:r w:rsidRPr="000B42A7">
        <w:rPr>
          <w:position w:val="-12"/>
        </w:rPr>
        <w:object w:dxaOrig="1680" w:dyaOrig="360">
          <v:shape id="_x0000_i1056" type="#_x0000_t75" style="width:84pt;height:18pt" o:ole="">
            <v:imagedata r:id="rId73" o:title=""/>
          </v:shape>
          <o:OLEObject Type="Embed" ProgID="Equation.DSMT4" ShapeID="_x0000_i1056" DrawAspect="Content" ObjectID="_1549863064" r:id="rId74"/>
        </w:object>
      </w:r>
    </w:p>
    <w:p w:rsidR="004B028F" w:rsidRPr="000B42A7" w:rsidRDefault="004B028F" w:rsidP="004B028F"/>
    <w:p w:rsidR="004B028F" w:rsidRDefault="004B028F" w:rsidP="004B028F">
      <w:r w:rsidRPr="000B42A7">
        <w:object w:dxaOrig="13950" w:dyaOrig="7830">
          <v:shape id="_x0000_i1057" type="#_x0000_t75" style="width:172.2pt;height:41.4pt" o:ole="">
            <v:imagedata r:id="rId75" o:title="" croptop="20410f" cropbottom="22657f" cropleft="4208f" cropright="8310f"/>
          </v:shape>
          <o:OLEObject Type="Embed" ProgID="AutoCAD.Drawing.17" ShapeID="_x0000_i1057" DrawAspect="Content" ObjectID="_1549863065" r:id="rId76"/>
        </w:object>
      </w:r>
    </w:p>
    <w:p w:rsidR="00EE170D" w:rsidRDefault="00EE170D" w:rsidP="004B028F"/>
    <w:p w:rsidR="00EE170D" w:rsidRDefault="00EE170D" w:rsidP="004B028F"/>
    <w:p w:rsidR="006C3BF7" w:rsidRPr="000B42A7" w:rsidRDefault="006C3BF7" w:rsidP="004B028F"/>
    <w:p w:rsidR="004B028F" w:rsidRPr="000B42A7" w:rsidRDefault="004B028F" w:rsidP="006C3BF7">
      <w:pPr>
        <w:rPr>
          <w:b/>
        </w:rPr>
      </w:pPr>
      <w:r w:rsidRPr="000B42A7">
        <w:rPr>
          <w:b/>
        </w:rPr>
        <w:t>Paralel Bağlama:</w:t>
      </w:r>
    </w:p>
    <w:p w:rsidR="004B028F" w:rsidRPr="000B42A7" w:rsidRDefault="004B028F" w:rsidP="004B028F"/>
    <w:tbl>
      <w:tblPr>
        <w:tblpPr w:leftFromText="141" w:rightFromText="141" w:vertAnchor="text" w:horzAnchor="page" w:tblpX="6823" w:tblpY="751"/>
        <w:tblW w:w="0" w:type="auto"/>
        <w:tblLook w:val="04A0" w:firstRow="1" w:lastRow="0" w:firstColumn="1" w:lastColumn="0" w:noHBand="0" w:noVBand="1"/>
      </w:tblPr>
      <w:tblGrid>
        <w:gridCol w:w="1517"/>
        <w:gridCol w:w="1517"/>
      </w:tblGrid>
      <w:tr w:rsidR="00223AFA" w:rsidRPr="000B42A7" w:rsidTr="00223AFA">
        <w:trPr>
          <w:trHeight w:val="285"/>
        </w:trPr>
        <w:tc>
          <w:tcPr>
            <w:tcW w:w="1517" w:type="dxa"/>
          </w:tcPr>
          <w:p w:rsidR="00223AFA" w:rsidRPr="000B42A7" w:rsidRDefault="00223AFA" w:rsidP="00223AFA">
            <w:r w:rsidRPr="000B42A7">
              <w:t xml:space="preserve">İç değişken </w:t>
            </w:r>
          </w:p>
        </w:tc>
        <w:tc>
          <w:tcPr>
            <w:tcW w:w="1517" w:type="dxa"/>
          </w:tcPr>
          <w:p w:rsidR="00223AFA" w:rsidRPr="000B42A7" w:rsidRDefault="00223AFA" w:rsidP="00223AFA">
            <w:r w:rsidRPr="000B42A7">
              <w:t>farklıdır</w:t>
            </w:r>
          </w:p>
        </w:tc>
      </w:tr>
      <w:tr w:rsidR="00223AFA" w:rsidRPr="000B42A7" w:rsidTr="00223AFA">
        <w:trPr>
          <w:trHeight w:val="300"/>
        </w:trPr>
        <w:tc>
          <w:tcPr>
            <w:tcW w:w="1517" w:type="dxa"/>
          </w:tcPr>
          <w:p w:rsidR="00223AFA" w:rsidRPr="000B42A7" w:rsidRDefault="00223AFA" w:rsidP="00223AFA">
            <w:r w:rsidRPr="000B42A7">
              <w:t>Uç değişken</w:t>
            </w:r>
          </w:p>
        </w:tc>
        <w:tc>
          <w:tcPr>
            <w:tcW w:w="1517" w:type="dxa"/>
          </w:tcPr>
          <w:p w:rsidR="00223AFA" w:rsidRPr="000B42A7" w:rsidRDefault="00223AFA" w:rsidP="00223AFA">
            <w:r w:rsidRPr="000B42A7">
              <w:t>aynıdır</w:t>
            </w:r>
          </w:p>
        </w:tc>
      </w:tr>
    </w:tbl>
    <w:p w:rsidR="004B028F" w:rsidRPr="000B42A7" w:rsidRDefault="00223AFA" w:rsidP="00223AFA">
      <w:pPr>
        <w:ind w:firstLine="708"/>
      </w:pPr>
      <w:r w:rsidRPr="000B42A7">
        <w:object w:dxaOrig="13950" w:dyaOrig="7830">
          <v:shape id="_x0000_i1058" type="#_x0000_t75" style="width:177pt;height:122.4pt" o:ole="">
            <v:imagedata r:id="rId77" o:title="" croptop="3370f" cropbottom="2621f" cropleft="9993f" cropright="7258f"/>
          </v:shape>
          <o:OLEObject Type="Embed" ProgID="AutoCAD.Drawing.17" ShapeID="_x0000_i1058" DrawAspect="Content" ObjectID="_1549863066" r:id="rId78"/>
        </w:object>
      </w:r>
    </w:p>
    <w:p w:rsidR="004B028F" w:rsidRPr="000B42A7" w:rsidRDefault="004B028F" w:rsidP="004B028F"/>
    <w:p w:rsidR="00223AFA" w:rsidRDefault="00223AFA" w:rsidP="00223AFA">
      <w:pPr>
        <w:ind w:firstLine="708"/>
      </w:pPr>
      <w:r>
        <w:t>Şekil 3.8.  Paralel bağlama.</w:t>
      </w:r>
    </w:p>
    <w:p w:rsidR="00223AFA" w:rsidRDefault="00223AFA" w:rsidP="00223AFA">
      <w:pPr>
        <w:ind w:firstLine="708"/>
      </w:pPr>
    </w:p>
    <w:p w:rsidR="004B028F" w:rsidRPr="000B42A7" w:rsidRDefault="004B028F" w:rsidP="004B028F"/>
    <w:p w:rsidR="004B028F" w:rsidRPr="000B42A7" w:rsidRDefault="004B028F" w:rsidP="004B028F">
      <w:r w:rsidRPr="000B42A7">
        <w:rPr>
          <w:position w:val="-12"/>
        </w:rPr>
        <w:object w:dxaOrig="1500" w:dyaOrig="360">
          <v:shape id="_x0000_i1059" type="#_x0000_t75" style="width:75pt;height:18pt" o:ole="">
            <v:imagedata r:id="rId79" o:title=""/>
          </v:shape>
          <o:OLEObject Type="Embed" ProgID="Equation.DSMT4" ShapeID="_x0000_i1059" DrawAspect="Content" ObjectID="_1549863067" r:id="rId80"/>
        </w:object>
      </w:r>
    </w:p>
    <w:p w:rsidR="004B028F" w:rsidRPr="000B42A7" w:rsidRDefault="004B028F" w:rsidP="004B028F"/>
    <w:p w:rsidR="004B028F" w:rsidRPr="000B42A7" w:rsidRDefault="004B028F" w:rsidP="004B028F"/>
    <w:p w:rsidR="004B028F" w:rsidRPr="000B42A7" w:rsidRDefault="004B028F" w:rsidP="004B028F">
      <w:r w:rsidRPr="000B42A7">
        <w:rPr>
          <w:position w:val="-28"/>
        </w:rPr>
        <w:object w:dxaOrig="2020" w:dyaOrig="680">
          <v:shape id="_x0000_i1060" type="#_x0000_t75" style="width:100.8pt;height:33.6pt" o:ole="">
            <v:imagedata r:id="rId81" o:title=""/>
          </v:shape>
          <o:OLEObject Type="Embed" ProgID="Equation.DSMT4" ShapeID="_x0000_i1060" DrawAspect="Content" ObjectID="_1549863068" r:id="rId82"/>
        </w:object>
      </w:r>
      <w:r w:rsidRPr="000B42A7">
        <w:t xml:space="preserve">              </w:t>
      </w:r>
      <w:r w:rsidRPr="000B42A7">
        <w:rPr>
          <w:position w:val="-40"/>
        </w:rPr>
        <w:object w:dxaOrig="2360" w:dyaOrig="920">
          <v:shape id="_x0000_i1061" type="#_x0000_t75" style="width:117.6pt;height:45.6pt" o:ole="">
            <v:imagedata r:id="rId83" o:title=""/>
          </v:shape>
          <o:OLEObject Type="Embed" ProgID="Equation.DSMT4" ShapeID="_x0000_i1061" DrawAspect="Content" ObjectID="_1549863069" r:id="rId84"/>
        </w:object>
      </w:r>
    </w:p>
    <w:p w:rsidR="004B028F" w:rsidRPr="000B42A7" w:rsidRDefault="004B028F" w:rsidP="004B028F"/>
    <w:p w:rsidR="004B028F" w:rsidRPr="000B42A7" w:rsidRDefault="004B028F" w:rsidP="004B028F">
      <w:r w:rsidRPr="000B42A7">
        <w:t xml:space="preserve"> </w:t>
      </w:r>
      <w:r w:rsidRPr="000B42A7">
        <w:rPr>
          <w:position w:val="-60"/>
        </w:rPr>
        <w:object w:dxaOrig="3300" w:dyaOrig="980">
          <v:shape id="_x0000_i1062" type="#_x0000_t75" style="width:165.6pt;height:48.6pt" o:ole="">
            <v:imagedata r:id="rId85" o:title=""/>
          </v:shape>
          <o:OLEObject Type="Embed" ProgID="Equation.DSMT4" ShapeID="_x0000_i1062" DrawAspect="Content" ObjectID="_1549863070" r:id="rId86"/>
        </w:object>
      </w:r>
      <w:r w:rsidRPr="000B42A7">
        <w:t xml:space="preserve">           </w:t>
      </w:r>
      <w:r w:rsidRPr="000B42A7">
        <w:rPr>
          <w:position w:val="-30"/>
        </w:rPr>
        <w:object w:dxaOrig="1860" w:dyaOrig="680">
          <v:shape id="_x0000_i1063" type="#_x0000_t75" style="width:93pt;height:33.6pt" o:ole="">
            <v:imagedata r:id="rId87" o:title=""/>
          </v:shape>
          <o:OLEObject Type="Embed" ProgID="Equation.DSMT4" ShapeID="_x0000_i1063" DrawAspect="Content" ObjectID="_1549863071" r:id="rId88"/>
        </w:object>
      </w:r>
    </w:p>
    <w:p w:rsidR="004B028F" w:rsidRPr="000B42A7" w:rsidRDefault="004B028F" w:rsidP="004B028F"/>
    <w:p w:rsidR="004B028F" w:rsidRPr="000B42A7" w:rsidRDefault="004B028F" w:rsidP="004B028F"/>
    <w:p w:rsidR="004B028F" w:rsidRPr="000B42A7" w:rsidRDefault="004B028F" w:rsidP="00EE170D">
      <w:pPr>
        <w:ind w:firstLine="708"/>
      </w:pPr>
      <w:r w:rsidRPr="000B42A7">
        <w:object w:dxaOrig="13950" w:dyaOrig="7830">
          <v:shape id="_x0000_i1064" type="#_x0000_t75" style="width:172.2pt;height:41.4pt" o:ole="">
            <v:imagedata r:id="rId75" o:title="" croptop="20410f" cropbottom="22657f" cropleft="4208f" cropright="8310f"/>
          </v:shape>
          <o:OLEObject Type="Embed" ProgID="AutoCAD.Drawing.17" ShapeID="_x0000_i1064" DrawAspect="Content" ObjectID="_1549863072" r:id="rId89"/>
        </w:object>
      </w:r>
    </w:p>
    <w:p w:rsidR="004B028F" w:rsidRPr="000B42A7" w:rsidRDefault="004B028F" w:rsidP="004B028F"/>
    <w:p w:rsidR="00F40386" w:rsidRDefault="00F40386" w:rsidP="004B028F"/>
    <w:p w:rsidR="00497FBF" w:rsidRDefault="00497FBF" w:rsidP="004B028F"/>
    <w:p w:rsidR="00497FBF" w:rsidRDefault="00497FBF" w:rsidP="004B028F"/>
    <w:p w:rsidR="006C3BF7" w:rsidRDefault="006C3BF7" w:rsidP="004B028F"/>
    <w:sectPr w:rsidR="006C3BF7" w:rsidSect="00D0773D">
      <w:headerReference w:type="default" r:id="rId90"/>
      <w:footerReference w:type="even" r:id="rId91"/>
      <w:footerReference w:type="default" r:id="rId92"/>
      <w:pgSz w:w="11906" w:h="16838"/>
      <w:pgMar w:top="1134" w:right="1412"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F7D" w:rsidRDefault="00184F7D">
      <w:r>
        <w:separator/>
      </w:r>
    </w:p>
  </w:endnote>
  <w:endnote w:type="continuationSeparator" w:id="0">
    <w:p w:rsidR="00184F7D" w:rsidRDefault="00184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PEDI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AdvT905">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766" w:rsidRDefault="00A17766" w:rsidP="00912940">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A17766" w:rsidRDefault="00A17766" w:rsidP="00D80FA5">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766" w:rsidRDefault="00A17766" w:rsidP="00912940">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496D70">
      <w:rPr>
        <w:rStyle w:val="SayfaNumaras"/>
        <w:noProof/>
      </w:rPr>
      <w:t>1</w:t>
    </w:r>
    <w:r>
      <w:rPr>
        <w:rStyle w:val="SayfaNumaras"/>
      </w:rPr>
      <w:fldChar w:fldCharType="end"/>
    </w:r>
  </w:p>
  <w:p w:rsidR="00A17766" w:rsidRDefault="00A17766" w:rsidP="00D80FA5">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F7D" w:rsidRDefault="00184F7D">
      <w:r>
        <w:separator/>
      </w:r>
    </w:p>
  </w:footnote>
  <w:footnote w:type="continuationSeparator" w:id="0">
    <w:p w:rsidR="00184F7D" w:rsidRDefault="00184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D70" w:rsidRPr="009F0089" w:rsidRDefault="00A17766" w:rsidP="00496D70">
    <w:pPr>
      <w:pStyle w:val="stBilgi"/>
      <w:jc w:val="center"/>
    </w:pPr>
    <w:r w:rsidRPr="009F0089">
      <w:t>M</w:t>
    </w:r>
    <w:r w:rsidR="00496D70">
      <w:t>EM 316 – Sistem Dinamiği ve Kontrolü 3_ders_2017_</w:t>
    </w:r>
  </w:p>
  <w:p w:rsidR="00A17766" w:rsidRDefault="00A1776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189"/>
    <w:multiLevelType w:val="hybridMultilevel"/>
    <w:tmpl w:val="18E2FBEA"/>
    <w:lvl w:ilvl="0" w:tplc="041F0001">
      <w:start w:val="1"/>
      <w:numFmt w:val="bullet"/>
      <w:lvlText w:val=""/>
      <w:lvlJc w:val="left"/>
      <w:pPr>
        <w:tabs>
          <w:tab w:val="num" w:pos="780"/>
        </w:tabs>
        <w:ind w:left="780" w:hanging="360"/>
      </w:pPr>
      <w:rPr>
        <w:rFonts w:ascii="Symbol" w:hAnsi="Symbol" w:hint="default"/>
      </w:rPr>
    </w:lvl>
    <w:lvl w:ilvl="1" w:tplc="041F0003" w:tentative="1">
      <w:start w:val="1"/>
      <w:numFmt w:val="bullet"/>
      <w:lvlText w:val="o"/>
      <w:lvlJc w:val="left"/>
      <w:pPr>
        <w:tabs>
          <w:tab w:val="num" w:pos="1500"/>
        </w:tabs>
        <w:ind w:left="1500" w:hanging="360"/>
      </w:pPr>
      <w:rPr>
        <w:rFonts w:ascii="Courier New" w:hAnsi="Courier New" w:cs="Courier New" w:hint="default"/>
      </w:rPr>
    </w:lvl>
    <w:lvl w:ilvl="2" w:tplc="041F0005" w:tentative="1">
      <w:start w:val="1"/>
      <w:numFmt w:val="bullet"/>
      <w:lvlText w:val=""/>
      <w:lvlJc w:val="left"/>
      <w:pPr>
        <w:tabs>
          <w:tab w:val="num" w:pos="2220"/>
        </w:tabs>
        <w:ind w:left="2220" w:hanging="360"/>
      </w:pPr>
      <w:rPr>
        <w:rFonts w:ascii="Wingdings" w:hAnsi="Wingdings" w:hint="default"/>
      </w:rPr>
    </w:lvl>
    <w:lvl w:ilvl="3" w:tplc="041F0001" w:tentative="1">
      <w:start w:val="1"/>
      <w:numFmt w:val="bullet"/>
      <w:lvlText w:val=""/>
      <w:lvlJc w:val="left"/>
      <w:pPr>
        <w:tabs>
          <w:tab w:val="num" w:pos="2940"/>
        </w:tabs>
        <w:ind w:left="2940" w:hanging="360"/>
      </w:pPr>
      <w:rPr>
        <w:rFonts w:ascii="Symbol" w:hAnsi="Symbol" w:hint="default"/>
      </w:rPr>
    </w:lvl>
    <w:lvl w:ilvl="4" w:tplc="041F0003" w:tentative="1">
      <w:start w:val="1"/>
      <w:numFmt w:val="bullet"/>
      <w:lvlText w:val="o"/>
      <w:lvlJc w:val="left"/>
      <w:pPr>
        <w:tabs>
          <w:tab w:val="num" w:pos="3660"/>
        </w:tabs>
        <w:ind w:left="3660" w:hanging="360"/>
      </w:pPr>
      <w:rPr>
        <w:rFonts w:ascii="Courier New" w:hAnsi="Courier New" w:cs="Courier New" w:hint="default"/>
      </w:rPr>
    </w:lvl>
    <w:lvl w:ilvl="5" w:tplc="041F0005" w:tentative="1">
      <w:start w:val="1"/>
      <w:numFmt w:val="bullet"/>
      <w:lvlText w:val=""/>
      <w:lvlJc w:val="left"/>
      <w:pPr>
        <w:tabs>
          <w:tab w:val="num" w:pos="4380"/>
        </w:tabs>
        <w:ind w:left="4380" w:hanging="360"/>
      </w:pPr>
      <w:rPr>
        <w:rFonts w:ascii="Wingdings" w:hAnsi="Wingdings" w:hint="default"/>
      </w:rPr>
    </w:lvl>
    <w:lvl w:ilvl="6" w:tplc="041F0001" w:tentative="1">
      <w:start w:val="1"/>
      <w:numFmt w:val="bullet"/>
      <w:lvlText w:val=""/>
      <w:lvlJc w:val="left"/>
      <w:pPr>
        <w:tabs>
          <w:tab w:val="num" w:pos="5100"/>
        </w:tabs>
        <w:ind w:left="5100" w:hanging="360"/>
      </w:pPr>
      <w:rPr>
        <w:rFonts w:ascii="Symbol" w:hAnsi="Symbol" w:hint="default"/>
      </w:rPr>
    </w:lvl>
    <w:lvl w:ilvl="7" w:tplc="041F0003" w:tentative="1">
      <w:start w:val="1"/>
      <w:numFmt w:val="bullet"/>
      <w:lvlText w:val="o"/>
      <w:lvlJc w:val="left"/>
      <w:pPr>
        <w:tabs>
          <w:tab w:val="num" w:pos="5820"/>
        </w:tabs>
        <w:ind w:left="5820" w:hanging="360"/>
      </w:pPr>
      <w:rPr>
        <w:rFonts w:ascii="Courier New" w:hAnsi="Courier New" w:cs="Courier New" w:hint="default"/>
      </w:rPr>
    </w:lvl>
    <w:lvl w:ilvl="8" w:tplc="041F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02911962"/>
    <w:multiLevelType w:val="multilevel"/>
    <w:tmpl w:val="D5C4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73B52"/>
    <w:multiLevelType w:val="multilevel"/>
    <w:tmpl w:val="0FB01D96"/>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 w15:restartNumberingAfterBreak="0">
    <w:nsid w:val="0D77373A"/>
    <w:multiLevelType w:val="multilevel"/>
    <w:tmpl w:val="C1B60E58"/>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4" w15:restartNumberingAfterBreak="0">
    <w:nsid w:val="1267364E"/>
    <w:multiLevelType w:val="multilevel"/>
    <w:tmpl w:val="1786D94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562"/>
        </w:tabs>
        <w:ind w:left="562" w:hanging="4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372428E"/>
    <w:multiLevelType w:val="hybridMultilevel"/>
    <w:tmpl w:val="E6EC9568"/>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6" w15:restartNumberingAfterBreak="0">
    <w:nsid w:val="157C7B1C"/>
    <w:multiLevelType w:val="hybridMultilevel"/>
    <w:tmpl w:val="67D27B6A"/>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7" w15:restartNumberingAfterBreak="0">
    <w:nsid w:val="1CBD318B"/>
    <w:multiLevelType w:val="hybridMultilevel"/>
    <w:tmpl w:val="85407132"/>
    <w:lvl w:ilvl="0" w:tplc="3B7C53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04F3698"/>
    <w:multiLevelType w:val="multilevel"/>
    <w:tmpl w:val="AFB42640"/>
    <w:lvl w:ilvl="0">
      <w:start w:val="1"/>
      <w:numFmt w:val="lowerLetter"/>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55188"/>
    <w:multiLevelType w:val="hybridMultilevel"/>
    <w:tmpl w:val="9B6C1522"/>
    <w:lvl w:ilvl="0" w:tplc="01182EB0">
      <w:start w:val="1"/>
      <w:numFmt w:val="upperLetter"/>
      <w:lvlText w:val="(%1)"/>
      <w:lvlJc w:val="left"/>
      <w:pPr>
        <w:ind w:left="576" w:hanging="360"/>
      </w:pPr>
      <w:rPr>
        <w:rFonts w:hint="default"/>
      </w:rPr>
    </w:lvl>
    <w:lvl w:ilvl="1" w:tplc="041F0019" w:tentative="1">
      <w:start w:val="1"/>
      <w:numFmt w:val="lowerLetter"/>
      <w:lvlText w:val="%2."/>
      <w:lvlJc w:val="left"/>
      <w:pPr>
        <w:ind w:left="1296" w:hanging="360"/>
      </w:pPr>
    </w:lvl>
    <w:lvl w:ilvl="2" w:tplc="041F001B" w:tentative="1">
      <w:start w:val="1"/>
      <w:numFmt w:val="lowerRoman"/>
      <w:lvlText w:val="%3."/>
      <w:lvlJc w:val="right"/>
      <w:pPr>
        <w:ind w:left="2016" w:hanging="180"/>
      </w:pPr>
    </w:lvl>
    <w:lvl w:ilvl="3" w:tplc="041F000F" w:tentative="1">
      <w:start w:val="1"/>
      <w:numFmt w:val="decimal"/>
      <w:lvlText w:val="%4."/>
      <w:lvlJc w:val="left"/>
      <w:pPr>
        <w:ind w:left="2736" w:hanging="360"/>
      </w:pPr>
    </w:lvl>
    <w:lvl w:ilvl="4" w:tplc="041F0019" w:tentative="1">
      <w:start w:val="1"/>
      <w:numFmt w:val="lowerLetter"/>
      <w:lvlText w:val="%5."/>
      <w:lvlJc w:val="left"/>
      <w:pPr>
        <w:ind w:left="3456" w:hanging="360"/>
      </w:pPr>
    </w:lvl>
    <w:lvl w:ilvl="5" w:tplc="041F001B" w:tentative="1">
      <w:start w:val="1"/>
      <w:numFmt w:val="lowerRoman"/>
      <w:lvlText w:val="%6."/>
      <w:lvlJc w:val="right"/>
      <w:pPr>
        <w:ind w:left="4176" w:hanging="180"/>
      </w:pPr>
    </w:lvl>
    <w:lvl w:ilvl="6" w:tplc="041F000F" w:tentative="1">
      <w:start w:val="1"/>
      <w:numFmt w:val="decimal"/>
      <w:lvlText w:val="%7."/>
      <w:lvlJc w:val="left"/>
      <w:pPr>
        <w:ind w:left="4896" w:hanging="360"/>
      </w:pPr>
    </w:lvl>
    <w:lvl w:ilvl="7" w:tplc="041F0019" w:tentative="1">
      <w:start w:val="1"/>
      <w:numFmt w:val="lowerLetter"/>
      <w:lvlText w:val="%8."/>
      <w:lvlJc w:val="left"/>
      <w:pPr>
        <w:ind w:left="5616" w:hanging="360"/>
      </w:pPr>
    </w:lvl>
    <w:lvl w:ilvl="8" w:tplc="041F001B" w:tentative="1">
      <w:start w:val="1"/>
      <w:numFmt w:val="lowerRoman"/>
      <w:lvlText w:val="%9."/>
      <w:lvlJc w:val="right"/>
      <w:pPr>
        <w:ind w:left="6336" w:hanging="180"/>
      </w:pPr>
    </w:lvl>
  </w:abstractNum>
  <w:abstractNum w:abstractNumId="10" w15:restartNumberingAfterBreak="0">
    <w:nsid w:val="247B2E86"/>
    <w:multiLevelType w:val="multilevel"/>
    <w:tmpl w:val="08C00C9A"/>
    <w:lvl w:ilvl="0">
      <w:start w:val="3"/>
      <w:numFmt w:val="decimal"/>
      <w:lvlText w:val="%1"/>
      <w:lvlJc w:val="left"/>
      <w:pPr>
        <w:ind w:left="480" w:hanging="480"/>
      </w:pPr>
      <w:rPr>
        <w:rFonts w:hint="default"/>
      </w:rPr>
    </w:lvl>
    <w:lvl w:ilvl="1">
      <w:start w:val="8"/>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1" w15:restartNumberingAfterBreak="0">
    <w:nsid w:val="25893B14"/>
    <w:multiLevelType w:val="multilevel"/>
    <w:tmpl w:val="7890A488"/>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12" w15:restartNumberingAfterBreak="0">
    <w:nsid w:val="27FA5103"/>
    <w:multiLevelType w:val="multilevel"/>
    <w:tmpl w:val="4B6AA1B4"/>
    <w:lvl w:ilvl="0">
      <w:start w:val="3"/>
      <w:numFmt w:val="decimal"/>
      <w:lvlText w:val="%1."/>
      <w:lvlJc w:val="left"/>
      <w:pPr>
        <w:ind w:left="360" w:hanging="360"/>
      </w:pPr>
      <w:rPr>
        <w:rFonts w:hint="default"/>
      </w:rPr>
    </w:lvl>
    <w:lvl w:ilvl="1">
      <w:start w:val="7"/>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3" w15:restartNumberingAfterBreak="0">
    <w:nsid w:val="2AAC5259"/>
    <w:multiLevelType w:val="multilevel"/>
    <w:tmpl w:val="B212D1FE"/>
    <w:lvl w:ilvl="0">
      <w:start w:val="3"/>
      <w:numFmt w:val="decimal"/>
      <w:lvlText w:val="%1."/>
      <w:lvlJc w:val="left"/>
      <w:pPr>
        <w:ind w:left="540" w:hanging="540"/>
      </w:pPr>
      <w:rPr>
        <w:rFonts w:hint="default"/>
        <w:b/>
      </w:rPr>
    </w:lvl>
    <w:lvl w:ilvl="1">
      <w:start w:val="7"/>
      <w:numFmt w:val="decimal"/>
      <w:lvlText w:val="%1.%2."/>
      <w:lvlJc w:val="left"/>
      <w:pPr>
        <w:ind w:left="965" w:hanging="540"/>
      </w:pPr>
      <w:rPr>
        <w:rFonts w:hint="default"/>
        <w:b/>
      </w:rPr>
    </w:lvl>
    <w:lvl w:ilvl="2">
      <w:start w:val="1"/>
      <w:numFmt w:val="decimal"/>
      <w:lvlText w:val="%1.%2.%3."/>
      <w:lvlJc w:val="left"/>
      <w:pPr>
        <w:ind w:left="862" w:hanging="720"/>
      </w:pPr>
      <w:rPr>
        <w:rFonts w:hint="default"/>
        <w:b/>
      </w:rPr>
    </w:lvl>
    <w:lvl w:ilvl="3">
      <w:start w:val="1"/>
      <w:numFmt w:val="decimal"/>
      <w:lvlText w:val="%1.%2.%3.%4."/>
      <w:lvlJc w:val="left"/>
      <w:pPr>
        <w:ind w:left="1995" w:hanging="72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205" w:hanging="108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415" w:hanging="1440"/>
      </w:pPr>
      <w:rPr>
        <w:rFonts w:hint="default"/>
        <w:b/>
      </w:rPr>
    </w:lvl>
    <w:lvl w:ilvl="8">
      <w:start w:val="1"/>
      <w:numFmt w:val="decimal"/>
      <w:lvlText w:val="%1.%2.%3.%4.%5.%6.%7.%8.%9."/>
      <w:lvlJc w:val="left"/>
      <w:pPr>
        <w:ind w:left="5200" w:hanging="1800"/>
      </w:pPr>
      <w:rPr>
        <w:rFonts w:hint="default"/>
        <w:b/>
      </w:rPr>
    </w:lvl>
  </w:abstractNum>
  <w:abstractNum w:abstractNumId="14" w15:restartNumberingAfterBreak="0">
    <w:nsid w:val="2BE07218"/>
    <w:multiLevelType w:val="multilevel"/>
    <w:tmpl w:val="B110630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BEA7112"/>
    <w:multiLevelType w:val="hybridMultilevel"/>
    <w:tmpl w:val="3CEEC2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D554289"/>
    <w:multiLevelType w:val="multilevel"/>
    <w:tmpl w:val="A830AE12"/>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17" w15:restartNumberingAfterBreak="0">
    <w:nsid w:val="2FD528B5"/>
    <w:multiLevelType w:val="multilevel"/>
    <w:tmpl w:val="57106104"/>
    <w:lvl w:ilvl="0">
      <w:start w:val="1"/>
      <w:numFmt w:val="decimal"/>
      <w:lvlText w:val="%1."/>
      <w:lvlJc w:val="left"/>
      <w:pPr>
        <w:ind w:left="992" w:hanging="425"/>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8" w15:restartNumberingAfterBreak="0">
    <w:nsid w:val="32081E27"/>
    <w:multiLevelType w:val="multilevel"/>
    <w:tmpl w:val="B36E3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83FBE"/>
    <w:multiLevelType w:val="multilevel"/>
    <w:tmpl w:val="165288EC"/>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20" w15:restartNumberingAfterBreak="0">
    <w:nsid w:val="39DA2CBF"/>
    <w:multiLevelType w:val="hybridMultilevel"/>
    <w:tmpl w:val="E3A4AF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6458E5"/>
    <w:multiLevelType w:val="multilevel"/>
    <w:tmpl w:val="C866AE66"/>
    <w:lvl w:ilvl="0">
      <w:start w:val="2"/>
      <w:numFmt w:val="decimal"/>
      <w:lvlText w:val="%1."/>
      <w:lvlJc w:val="left"/>
      <w:pPr>
        <w:ind w:left="360" w:hanging="360"/>
      </w:pPr>
      <w:rPr>
        <w:rFonts w:hint="default"/>
        <w:b/>
      </w:rPr>
    </w:lvl>
    <w:lvl w:ilvl="1">
      <w:start w:val="1"/>
      <w:numFmt w:val="decimal"/>
      <w:lvlText w:val="%1.%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2" w15:restartNumberingAfterBreak="0">
    <w:nsid w:val="3D662AF6"/>
    <w:multiLevelType w:val="multilevel"/>
    <w:tmpl w:val="AD6CA2A6"/>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3" w15:restartNumberingAfterBreak="0">
    <w:nsid w:val="42AC7E57"/>
    <w:multiLevelType w:val="multilevel"/>
    <w:tmpl w:val="2522EB7A"/>
    <w:lvl w:ilvl="0">
      <w:start w:val="1"/>
      <w:numFmt w:val="decimal"/>
      <w:lvlText w:val="%1."/>
      <w:lvlJc w:val="left"/>
      <w:pPr>
        <w:ind w:left="927"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421" w:hanging="720"/>
      </w:pPr>
      <w:rPr>
        <w:rFonts w:hint="default"/>
        <w:b/>
      </w:rPr>
    </w:lvl>
    <w:lvl w:ilvl="3">
      <w:start w:val="1"/>
      <w:numFmt w:val="decimal"/>
      <w:lvlText w:val="%1.%2.%3.%4."/>
      <w:lvlJc w:val="left"/>
      <w:pPr>
        <w:ind w:left="2988" w:hanging="720"/>
      </w:pPr>
      <w:rPr>
        <w:rFonts w:hint="default"/>
        <w:b/>
      </w:rPr>
    </w:lvl>
    <w:lvl w:ilvl="4">
      <w:start w:val="1"/>
      <w:numFmt w:val="decimal"/>
      <w:lvlText w:val="%1.%2.%3.%4.%5."/>
      <w:lvlJc w:val="left"/>
      <w:pPr>
        <w:ind w:left="3915" w:hanging="1080"/>
      </w:pPr>
      <w:rPr>
        <w:rFonts w:hint="default"/>
        <w:b/>
      </w:rPr>
    </w:lvl>
    <w:lvl w:ilvl="5">
      <w:start w:val="1"/>
      <w:numFmt w:val="decimal"/>
      <w:lvlText w:val="%1.%2.%3.%4.%5.%6."/>
      <w:lvlJc w:val="left"/>
      <w:pPr>
        <w:ind w:left="4482" w:hanging="1080"/>
      </w:pPr>
      <w:rPr>
        <w:rFonts w:hint="default"/>
        <w:b/>
      </w:rPr>
    </w:lvl>
    <w:lvl w:ilvl="6">
      <w:start w:val="1"/>
      <w:numFmt w:val="decimal"/>
      <w:lvlText w:val="%1.%2.%3.%4.%5.%6.%7."/>
      <w:lvlJc w:val="left"/>
      <w:pPr>
        <w:ind w:left="5409" w:hanging="1440"/>
      </w:pPr>
      <w:rPr>
        <w:rFonts w:hint="default"/>
        <w:b/>
      </w:rPr>
    </w:lvl>
    <w:lvl w:ilvl="7">
      <w:start w:val="1"/>
      <w:numFmt w:val="decimal"/>
      <w:lvlText w:val="%1.%2.%3.%4.%5.%6.%7.%8."/>
      <w:lvlJc w:val="left"/>
      <w:pPr>
        <w:ind w:left="5976" w:hanging="1440"/>
      </w:pPr>
      <w:rPr>
        <w:rFonts w:hint="default"/>
        <w:b/>
      </w:rPr>
    </w:lvl>
    <w:lvl w:ilvl="8">
      <w:start w:val="1"/>
      <w:numFmt w:val="decimal"/>
      <w:lvlText w:val="%1.%2.%3.%4.%5.%6.%7.%8.%9."/>
      <w:lvlJc w:val="left"/>
      <w:pPr>
        <w:ind w:left="6903" w:hanging="1800"/>
      </w:pPr>
      <w:rPr>
        <w:rFonts w:hint="default"/>
        <w:b/>
      </w:rPr>
    </w:lvl>
  </w:abstractNum>
  <w:abstractNum w:abstractNumId="24" w15:restartNumberingAfterBreak="0">
    <w:nsid w:val="430E324A"/>
    <w:multiLevelType w:val="multilevel"/>
    <w:tmpl w:val="619403A4"/>
    <w:lvl w:ilvl="0">
      <w:start w:val="3"/>
      <w:numFmt w:val="decimal"/>
      <w:lvlText w:val="%1"/>
      <w:lvlJc w:val="left"/>
      <w:pPr>
        <w:ind w:left="480" w:hanging="480"/>
      </w:pPr>
      <w:rPr>
        <w:rFonts w:hint="default"/>
        <w:b/>
      </w:rPr>
    </w:lvl>
    <w:lvl w:ilvl="1">
      <w:start w:val="5"/>
      <w:numFmt w:val="decimal"/>
      <w:lvlText w:val="%1.3.1"/>
      <w:lvlJc w:val="left"/>
      <w:pPr>
        <w:ind w:left="763" w:hanging="480"/>
      </w:pPr>
      <w:rPr>
        <w:rFonts w:hint="default"/>
        <w:b/>
      </w:rPr>
    </w:lvl>
    <w:lvl w:ilvl="2">
      <w:start w:val="1"/>
      <w:numFmt w:val="decimal"/>
      <w:lvlText w:val="%1.%2.%3"/>
      <w:lvlJc w:val="left"/>
      <w:pPr>
        <w:ind w:left="1571" w:hanging="720"/>
      </w:pPr>
      <w:rPr>
        <w:rFonts w:hint="default"/>
        <w:b/>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25" w15:restartNumberingAfterBreak="0">
    <w:nsid w:val="50534E0D"/>
    <w:multiLevelType w:val="multilevel"/>
    <w:tmpl w:val="180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0405E"/>
    <w:multiLevelType w:val="hybridMultilevel"/>
    <w:tmpl w:val="C0F07386"/>
    <w:lvl w:ilvl="0" w:tplc="B60205AA">
      <w:start w:val="1"/>
      <w:numFmt w:val="lowerLetter"/>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5293FDC"/>
    <w:multiLevelType w:val="hybridMultilevel"/>
    <w:tmpl w:val="37D083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7FE6FDC"/>
    <w:multiLevelType w:val="multilevel"/>
    <w:tmpl w:val="57A00B7A"/>
    <w:lvl w:ilvl="0">
      <w:start w:val="3"/>
      <w:numFmt w:val="decimal"/>
      <w:lvlText w:val="%1."/>
      <w:lvlJc w:val="left"/>
      <w:pPr>
        <w:ind w:left="360" w:hanging="360"/>
      </w:pPr>
      <w:rPr>
        <w:rFonts w:hint="default"/>
      </w:rPr>
    </w:lvl>
    <w:lvl w:ilvl="1">
      <w:start w:val="8"/>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9" w15:restartNumberingAfterBreak="0">
    <w:nsid w:val="5B6C7E1E"/>
    <w:multiLevelType w:val="hybridMultilevel"/>
    <w:tmpl w:val="1C44A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C2546F6"/>
    <w:multiLevelType w:val="hybridMultilevel"/>
    <w:tmpl w:val="209E9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F0C2C48"/>
    <w:multiLevelType w:val="multilevel"/>
    <w:tmpl w:val="EF24BCA0"/>
    <w:lvl w:ilvl="0">
      <w:start w:val="1"/>
      <w:numFmt w:val="decimal"/>
      <w:lvlText w:val="%1."/>
      <w:lvlJc w:val="left"/>
      <w:pPr>
        <w:ind w:left="927"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421" w:hanging="720"/>
      </w:pPr>
      <w:rPr>
        <w:rFonts w:hint="default"/>
        <w:b/>
      </w:rPr>
    </w:lvl>
    <w:lvl w:ilvl="3">
      <w:start w:val="1"/>
      <w:numFmt w:val="decimal"/>
      <w:lvlText w:val="%1.%2.%3.%4."/>
      <w:lvlJc w:val="left"/>
      <w:pPr>
        <w:ind w:left="2988" w:hanging="720"/>
      </w:pPr>
      <w:rPr>
        <w:rFonts w:hint="default"/>
        <w:b/>
      </w:rPr>
    </w:lvl>
    <w:lvl w:ilvl="4">
      <w:start w:val="1"/>
      <w:numFmt w:val="decimal"/>
      <w:lvlText w:val="%1.%2.%3.%4.%5."/>
      <w:lvlJc w:val="left"/>
      <w:pPr>
        <w:ind w:left="3915" w:hanging="1080"/>
      </w:pPr>
      <w:rPr>
        <w:rFonts w:hint="default"/>
        <w:b/>
      </w:rPr>
    </w:lvl>
    <w:lvl w:ilvl="5">
      <w:start w:val="1"/>
      <w:numFmt w:val="decimal"/>
      <w:lvlText w:val="%1.%2.%3.%4.%5.%6."/>
      <w:lvlJc w:val="left"/>
      <w:pPr>
        <w:ind w:left="4482" w:hanging="1080"/>
      </w:pPr>
      <w:rPr>
        <w:rFonts w:hint="default"/>
        <w:b/>
      </w:rPr>
    </w:lvl>
    <w:lvl w:ilvl="6">
      <w:start w:val="1"/>
      <w:numFmt w:val="decimal"/>
      <w:lvlText w:val="%1.%2.%3.%4.%5.%6.%7."/>
      <w:lvlJc w:val="left"/>
      <w:pPr>
        <w:ind w:left="5409" w:hanging="1440"/>
      </w:pPr>
      <w:rPr>
        <w:rFonts w:hint="default"/>
        <w:b/>
      </w:rPr>
    </w:lvl>
    <w:lvl w:ilvl="7">
      <w:start w:val="1"/>
      <w:numFmt w:val="decimal"/>
      <w:lvlText w:val="%1.%2.%3.%4.%5.%6.%7.%8."/>
      <w:lvlJc w:val="left"/>
      <w:pPr>
        <w:ind w:left="5976" w:hanging="1440"/>
      </w:pPr>
      <w:rPr>
        <w:rFonts w:hint="default"/>
        <w:b/>
      </w:rPr>
    </w:lvl>
    <w:lvl w:ilvl="8">
      <w:start w:val="1"/>
      <w:numFmt w:val="decimal"/>
      <w:lvlText w:val="%1.%2.%3.%4.%5.%6.%7.%8.%9."/>
      <w:lvlJc w:val="left"/>
      <w:pPr>
        <w:ind w:left="6903" w:hanging="1800"/>
      </w:pPr>
      <w:rPr>
        <w:rFonts w:hint="default"/>
        <w:b/>
      </w:rPr>
    </w:lvl>
  </w:abstractNum>
  <w:abstractNum w:abstractNumId="32" w15:restartNumberingAfterBreak="0">
    <w:nsid w:val="5FCF60F9"/>
    <w:multiLevelType w:val="multilevel"/>
    <w:tmpl w:val="FBD48B64"/>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3" w15:restartNumberingAfterBreak="0">
    <w:nsid w:val="6C68145E"/>
    <w:multiLevelType w:val="multilevel"/>
    <w:tmpl w:val="FE2A1D46"/>
    <w:lvl w:ilvl="0">
      <w:start w:val="3"/>
      <w:numFmt w:val="decimal"/>
      <w:lvlText w:val="%1."/>
      <w:lvlJc w:val="left"/>
      <w:pPr>
        <w:ind w:left="540" w:hanging="540"/>
      </w:pPr>
      <w:rPr>
        <w:rFonts w:hint="default"/>
        <w:b/>
      </w:rPr>
    </w:lvl>
    <w:lvl w:ilvl="1">
      <w:start w:val="8"/>
      <w:numFmt w:val="decimal"/>
      <w:lvlText w:val="%1.%2."/>
      <w:lvlJc w:val="left"/>
      <w:pPr>
        <w:ind w:left="682"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D3558C2"/>
    <w:multiLevelType w:val="hybridMultilevel"/>
    <w:tmpl w:val="AFB42640"/>
    <w:lvl w:ilvl="0" w:tplc="E2FCA314">
      <w:start w:val="1"/>
      <w:numFmt w:val="lowerLetter"/>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6BB401E"/>
    <w:multiLevelType w:val="multilevel"/>
    <w:tmpl w:val="6E58A466"/>
    <w:lvl w:ilvl="0">
      <w:start w:val="1"/>
      <w:numFmt w:val="decimal"/>
      <w:lvlText w:val="%1."/>
      <w:lvlJc w:val="left"/>
      <w:pPr>
        <w:ind w:left="420" w:hanging="420"/>
      </w:pPr>
      <w:rPr>
        <w:rFonts w:hint="default"/>
        <w:b/>
      </w:rPr>
    </w:lvl>
    <w:lvl w:ilvl="1">
      <w:start w:val="1"/>
      <w:numFmt w:val="decimal"/>
      <w:lvlText w:val="%1.%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num w:numId="1">
    <w:abstractNumId w:val="4"/>
  </w:num>
  <w:num w:numId="2">
    <w:abstractNumId w:val="20"/>
  </w:num>
  <w:num w:numId="3">
    <w:abstractNumId w:val="0"/>
  </w:num>
  <w:num w:numId="4">
    <w:abstractNumId w:val="7"/>
  </w:num>
  <w:num w:numId="5">
    <w:abstractNumId w:val="11"/>
  </w:num>
  <w:num w:numId="6">
    <w:abstractNumId w:val="19"/>
  </w:num>
  <w:num w:numId="7">
    <w:abstractNumId w:val="3"/>
  </w:num>
  <w:num w:numId="8">
    <w:abstractNumId w:val="23"/>
  </w:num>
  <w:num w:numId="9">
    <w:abstractNumId w:val="32"/>
  </w:num>
  <w:num w:numId="10">
    <w:abstractNumId w:val="31"/>
  </w:num>
  <w:num w:numId="11">
    <w:abstractNumId w:val="2"/>
  </w:num>
  <w:num w:numId="12">
    <w:abstractNumId w:val="22"/>
  </w:num>
  <w:num w:numId="13">
    <w:abstractNumId w:val="14"/>
  </w:num>
  <w:num w:numId="14">
    <w:abstractNumId w:val="16"/>
  </w:num>
  <w:num w:numId="15">
    <w:abstractNumId w:val="27"/>
  </w:num>
  <w:num w:numId="16">
    <w:abstractNumId w:val="29"/>
  </w:num>
  <w:num w:numId="17">
    <w:abstractNumId w:val="6"/>
  </w:num>
  <w:num w:numId="18">
    <w:abstractNumId w:val="35"/>
  </w:num>
  <w:num w:numId="19">
    <w:abstractNumId w:val="17"/>
  </w:num>
  <w:num w:numId="20">
    <w:abstractNumId w:val="21"/>
  </w:num>
  <w:num w:numId="21">
    <w:abstractNumId w:val="18"/>
  </w:num>
  <w:num w:numId="22">
    <w:abstractNumId w:val="1"/>
  </w:num>
  <w:num w:numId="23">
    <w:abstractNumId w:val="25"/>
  </w:num>
  <w:num w:numId="24">
    <w:abstractNumId w:val="30"/>
  </w:num>
  <w:num w:numId="25">
    <w:abstractNumId w:val="9"/>
  </w:num>
  <w:num w:numId="26">
    <w:abstractNumId w:val="26"/>
  </w:num>
  <w:num w:numId="27">
    <w:abstractNumId w:val="12"/>
  </w:num>
  <w:num w:numId="28">
    <w:abstractNumId w:val="34"/>
  </w:num>
  <w:num w:numId="29">
    <w:abstractNumId w:val="24"/>
  </w:num>
  <w:num w:numId="30">
    <w:abstractNumId w:val="13"/>
  </w:num>
  <w:num w:numId="31">
    <w:abstractNumId w:val="28"/>
  </w:num>
  <w:num w:numId="32">
    <w:abstractNumId w:val="15"/>
  </w:num>
  <w:num w:numId="33">
    <w:abstractNumId w:val="33"/>
  </w:num>
  <w:num w:numId="34">
    <w:abstractNumId w:val="10"/>
  </w:num>
  <w:num w:numId="35">
    <w:abstractNumId w:val="5"/>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A5"/>
    <w:rsid w:val="00001795"/>
    <w:rsid w:val="00001CE3"/>
    <w:rsid w:val="000026B7"/>
    <w:rsid w:val="000028B0"/>
    <w:rsid w:val="000131AD"/>
    <w:rsid w:val="000143C1"/>
    <w:rsid w:val="00017896"/>
    <w:rsid w:val="00020E0D"/>
    <w:rsid w:val="00020E6F"/>
    <w:rsid w:val="0002268E"/>
    <w:rsid w:val="00034983"/>
    <w:rsid w:val="00035617"/>
    <w:rsid w:val="0004023D"/>
    <w:rsid w:val="000418C2"/>
    <w:rsid w:val="00043D31"/>
    <w:rsid w:val="00046E78"/>
    <w:rsid w:val="000532D2"/>
    <w:rsid w:val="000532D6"/>
    <w:rsid w:val="000616A5"/>
    <w:rsid w:val="000639DA"/>
    <w:rsid w:val="00075C79"/>
    <w:rsid w:val="0007668D"/>
    <w:rsid w:val="00086F97"/>
    <w:rsid w:val="0009224A"/>
    <w:rsid w:val="000A1EE5"/>
    <w:rsid w:val="000A4260"/>
    <w:rsid w:val="000A62FA"/>
    <w:rsid w:val="000A6F8E"/>
    <w:rsid w:val="000B0959"/>
    <w:rsid w:val="000B3B2B"/>
    <w:rsid w:val="000B42A7"/>
    <w:rsid w:val="000B691A"/>
    <w:rsid w:val="000B745D"/>
    <w:rsid w:val="000C0EA8"/>
    <w:rsid w:val="000C2732"/>
    <w:rsid w:val="000C541C"/>
    <w:rsid w:val="000C608E"/>
    <w:rsid w:val="000D0D4A"/>
    <w:rsid w:val="000D0F7A"/>
    <w:rsid w:val="000D6C46"/>
    <w:rsid w:val="000E04A2"/>
    <w:rsid w:val="000E6EA7"/>
    <w:rsid w:val="000F1DFC"/>
    <w:rsid w:val="000F421C"/>
    <w:rsid w:val="000F438D"/>
    <w:rsid w:val="000F6292"/>
    <w:rsid w:val="0010041A"/>
    <w:rsid w:val="00101E6D"/>
    <w:rsid w:val="00114B8D"/>
    <w:rsid w:val="001161F8"/>
    <w:rsid w:val="001203E1"/>
    <w:rsid w:val="001251E5"/>
    <w:rsid w:val="00130AD4"/>
    <w:rsid w:val="0013151A"/>
    <w:rsid w:val="00132E4F"/>
    <w:rsid w:val="00136748"/>
    <w:rsid w:val="00140E8D"/>
    <w:rsid w:val="00143911"/>
    <w:rsid w:val="00144AFD"/>
    <w:rsid w:val="00146162"/>
    <w:rsid w:val="00150562"/>
    <w:rsid w:val="00151F6E"/>
    <w:rsid w:val="00156862"/>
    <w:rsid w:val="00156E7A"/>
    <w:rsid w:val="001571FF"/>
    <w:rsid w:val="0017346D"/>
    <w:rsid w:val="00174C91"/>
    <w:rsid w:val="00176896"/>
    <w:rsid w:val="00181F11"/>
    <w:rsid w:val="00184F7D"/>
    <w:rsid w:val="00195A11"/>
    <w:rsid w:val="001D304E"/>
    <w:rsid w:val="001D512C"/>
    <w:rsid w:val="001D7648"/>
    <w:rsid w:val="001E505C"/>
    <w:rsid w:val="001F0DCC"/>
    <w:rsid w:val="001F378F"/>
    <w:rsid w:val="001F4E47"/>
    <w:rsid w:val="00202057"/>
    <w:rsid w:val="00204AED"/>
    <w:rsid w:val="00205E2B"/>
    <w:rsid w:val="00206126"/>
    <w:rsid w:val="00210B24"/>
    <w:rsid w:val="00210EBA"/>
    <w:rsid w:val="00211660"/>
    <w:rsid w:val="002129F4"/>
    <w:rsid w:val="0022346E"/>
    <w:rsid w:val="00223AFA"/>
    <w:rsid w:val="002267D8"/>
    <w:rsid w:val="0022788D"/>
    <w:rsid w:val="00231E40"/>
    <w:rsid w:val="0023326F"/>
    <w:rsid w:val="00234D22"/>
    <w:rsid w:val="00237530"/>
    <w:rsid w:val="00237652"/>
    <w:rsid w:val="00241144"/>
    <w:rsid w:val="00251AFC"/>
    <w:rsid w:val="00252D93"/>
    <w:rsid w:val="002548CC"/>
    <w:rsid w:val="002605CB"/>
    <w:rsid w:val="002714DF"/>
    <w:rsid w:val="00276FBA"/>
    <w:rsid w:val="00283BFD"/>
    <w:rsid w:val="0028557D"/>
    <w:rsid w:val="00291749"/>
    <w:rsid w:val="002A2D7E"/>
    <w:rsid w:val="002A5406"/>
    <w:rsid w:val="002A753D"/>
    <w:rsid w:val="002B0FCF"/>
    <w:rsid w:val="002C0715"/>
    <w:rsid w:val="002C08F4"/>
    <w:rsid w:val="002C147C"/>
    <w:rsid w:val="002C4CC2"/>
    <w:rsid w:val="002C5232"/>
    <w:rsid w:val="002D0AF8"/>
    <w:rsid w:val="002D5C64"/>
    <w:rsid w:val="002D5E6B"/>
    <w:rsid w:val="002E3BE6"/>
    <w:rsid w:val="002E4765"/>
    <w:rsid w:val="002F5B28"/>
    <w:rsid w:val="00306147"/>
    <w:rsid w:val="00306639"/>
    <w:rsid w:val="00314275"/>
    <w:rsid w:val="00320DED"/>
    <w:rsid w:val="0032486E"/>
    <w:rsid w:val="00327305"/>
    <w:rsid w:val="0033062B"/>
    <w:rsid w:val="0033269C"/>
    <w:rsid w:val="00336A1E"/>
    <w:rsid w:val="0033769F"/>
    <w:rsid w:val="0034009D"/>
    <w:rsid w:val="003442A0"/>
    <w:rsid w:val="00345545"/>
    <w:rsid w:val="00350DC9"/>
    <w:rsid w:val="00355DCF"/>
    <w:rsid w:val="00361533"/>
    <w:rsid w:val="00364276"/>
    <w:rsid w:val="00370C29"/>
    <w:rsid w:val="003743F5"/>
    <w:rsid w:val="00377758"/>
    <w:rsid w:val="0038228C"/>
    <w:rsid w:val="003826F4"/>
    <w:rsid w:val="003849FF"/>
    <w:rsid w:val="00390B2B"/>
    <w:rsid w:val="00391379"/>
    <w:rsid w:val="00394FB1"/>
    <w:rsid w:val="003975B8"/>
    <w:rsid w:val="003A700E"/>
    <w:rsid w:val="003A7AD7"/>
    <w:rsid w:val="003B033B"/>
    <w:rsid w:val="003B5BA2"/>
    <w:rsid w:val="003C6056"/>
    <w:rsid w:val="003D3AEF"/>
    <w:rsid w:val="003D652A"/>
    <w:rsid w:val="003E2306"/>
    <w:rsid w:val="003F7C0E"/>
    <w:rsid w:val="004011C2"/>
    <w:rsid w:val="00406468"/>
    <w:rsid w:val="00413F80"/>
    <w:rsid w:val="004223A0"/>
    <w:rsid w:val="00422AEC"/>
    <w:rsid w:val="004261D1"/>
    <w:rsid w:val="00427775"/>
    <w:rsid w:val="00437F6F"/>
    <w:rsid w:val="00442E44"/>
    <w:rsid w:val="00447976"/>
    <w:rsid w:val="00452DDC"/>
    <w:rsid w:val="0045645E"/>
    <w:rsid w:val="00464F31"/>
    <w:rsid w:val="00470E6F"/>
    <w:rsid w:val="004735B1"/>
    <w:rsid w:val="00476F75"/>
    <w:rsid w:val="004842FD"/>
    <w:rsid w:val="00485469"/>
    <w:rsid w:val="00496529"/>
    <w:rsid w:val="00496D70"/>
    <w:rsid w:val="00497FBF"/>
    <w:rsid w:val="004A07C1"/>
    <w:rsid w:val="004A6D27"/>
    <w:rsid w:val="004A7DB9"/>
    <w:rsid w:val="004B028F"/>
    <w:rsid w:val="004B30DB"/>
    <w:rsid w:val="004B3404"/>
    <w:rsid w:val="004B5A2C"/>
    <w:rsid w:val="004B5DBF"/>
    <w:rsid w:val="004B7685"/>
    <w:rsid w:val="004B7CDA"/>
    <w:rsid w:val="004C016E"/>
    <w:rsid w:val="004C0659"/>
    <w:rsid w:val="004C0D01"/>
    <w:rsid w:val="004C6325"/>
    <w:rsid w:val="004D7D8F"/>
    <w:rsid w:val="004E2D46"/>
    <w:rsid w:val="004E3B3F"/>
    <w:rsid w:val="004F4EE4"/>
    <w:rsid w:val="004F5722"/>
    <w:rsid w:val="004F72C9"/>
    <w:rsid w:val="005048AC"/>
    <w:rsid w:val="00512F5D"/>
    <w:rsid w:val="00513A72"/>
    <w:rsid w:val="00522AB2"/>
    <w:rsid w:val="00524BB4"/>
    <w:rsid w:val="00530299"/>
    <w:rsid w:val="00530837"/>
    <w:rsid w:val="00531CED"/>
    <w:rsid w:val="00533EAC"/>
    <w:rsid w:val="00550DC2"/>
    <w:rsid w:val="00560581"/>
    <w:rsid w:val="00562293"/>
    <w:rsid w:val="00565DD7"/>
    <w:rsid w:val="00567CD6"/>
    <w:rsid w:val="00570634"/>
    <w:rsid w:val="00571A38"/>
    <w:rsid w:val="00575804"/>
    <w:rsid w:val="00575AC1"/>
    <w:rsid w:val="005808EE"/>
    <w:rsid w:val="00583624"/>
    <w:rsid w:val="005868EB"/>
    <w:rsid w:val="005945DE"/>
    <w:rsid w:val="00595ADC"/>
    <w:rsid w:val="005A4E87"/>
    <w:rsid w:val="005B52AF"/>
    <w:rsid w:val="005B57A0"/>
    <w:rsid w:val="005B5A3F"/>
    <w:rsid w:val="005C5ECB"/>
    <w:rsid w:val="005C7BBB"/>
    <w:rsid w:val="005D18CE"/>
    <w:rsid w:val="005D3DC6"/>
    <w:rsid w:val="005D7B49"/>
    <w:rsid w:val="005E1035"/>
    <w:rsid w:val="005E2CF5"/>
    <w:rsid w:val="005E5FB3"/>
    <w:rsid w:val="005E7A19"/>
    <w:rsid w:val="005F3EC7"/>
    <w:rsid w:val="006032D5"/>
    <w:rsid w:val="00604CE0"/>
    <w:rsid w:val="0060738F"/>
    <w:rsid w:val="00610CDE"/>
    <w:rsid w:val="00612CD5"/>
    <w:rsid w:val="0061606B"/>
    <w:rsid w:val="00622168"/>
    <w:rsid w:val="006325E3"/>
    <w:rsid w:val="0063360E"/>
    <w:rsid w:val="00634450"/>
    <w:rsid w:val="00635093"/>
    <w:rsid w:val="00636CBE"/>
    <w:rsid w:val="006466DD"/>
    <w:rsid w:val="006468CC"/>
    <w:rsid w:val="00654204"/>
    <w:rsid w:val="00656EDA"/>
    <w:rsid w:val="006647D1"/>
    <w:rsid w:val="00673E6A"/>
    <w:rsid w:val="00674FEC"/>
    <w:rsid w:val="006813A0"/>
    <w:rsid w:val="006858AE"/>
    <w:rsid w:val="006909E6"/>
    <w:rsid w:val="00694D23"/>
    <w:rsid w:val="006A19EF"/>
    <w:rsid w:val="006A320C"/>
    <w:rsid w:val="006A5322"/>
    <w:rsid w:val="006B2A43"/>
    <w:rsid w:val="006B391C"/>
    <w:rsid w:val="006C3BF7"/>
    <w:rsid w:val="006D0012"/>
    <w:rsid w:val="006D55FB"/>
    <w:rsid w:val="006E145B"/>
    <w:rsid w:val="006F254F"/>
    <w:rsid w:val="006F32C0"/>
    <w:rsid w:val="00703237"/>
    <w:rsid w:val="00711817"/>
    <w:rsid w:val="00711931"/>
    <w:rsid w:val="00723C08"/>
    <w:rsid w:val="0073514C"/>
    <w:rsid w:val="00735AE0"/>
    <w:rsid w:val="00735E80"/>
    <w:rsid w:val="0074106E"/>
    <w:rsid w:val="00741169"/>
    <w:rsid w:val="00741F9C"/>
    <w:rsid w:val="00752309"/>
    <w:rsid w:val="007528D3"/>
    <w:rsid w:val="00756EF5"/>
    <w:rsid w:val="007605B7"/>
    <w:rsid w:val="0076550E"/>
    <w:rsid w:val="00766573"/>
    <w:rsid w:val="007760E8"/>
    <w:rsid w:val="007A1446"/>
    <w:rsid w:val="007A3FB0"/>
    <w:rsid w:val="007A7CB4"/>
    <w:rsid w:val="007C3F1F"/>
    <w:rsid w:val="007D0674"/>
    <w:rsid w:val="007D72DE"/>
    <w:rsid w:val="007E0BDF"/>
    <w:rsid w:val="007E1C98"/>
    <w:rsid w:val="007E225C"/>
    <w:rsid w:val="007F343F"/>
    <w:rsid w:val="007F3AE0"/>
    <w:rsid w:val="00801BA7"/>
    <w:rsid w:val="00805C04"/>
    <w:rsid w:val="00815C8C"/>
    <w:rsid w:val="00815E77"/>
    <w:rsid w:val="0082086E"/>
    <w:rsid w:val="00820F78"/>
    <w:rsid w:val="0082169F"/>
    <w:rsid w:val="008227BB"/>
    <w:rsid w:val="00825D42"/>
    <w:rsid w:val="008308EC"/>
    <w:rsid w:val="00830BF6"/>
    <w:rsid w:val="008311A5"/>
    <w:rsid w:val="00851C69"/>
    <w:rsid w:val="0086576D"/>
    <w:rsid w:val="008678FC"/>
    <w:rsid w:val="00874893"/>
    <w:rsid w:val="00876E44"/>
    <w:rsid w:val="00882E02"/>
    <w:rsid w:val="008875B4"/>
    <w:rsid w:val="008A2A89"/>
    <w:rsid w:val="008B098E"/>
    <w:rsid w:val="008C372E"/>
    <w:rsid w:val="008D3679"/>
    <w:rsid w:val="008E0210"/>
    <w:rsid w:val="008E1397"/>
    <w:rsid w:val="008E2891"/>
    <w:rsid w:val="008E2F62"/>
    <w:rsid w:val="008E573C"/>
    <w:rsid w:val="008F7AED"/>
    <w:rsid w:val="009009D8"/>
    <w:rsid w:val="00907D8C"/>
    <w:rsid w:val="0091089A"/>
    <w:rsid w:val="0091285F"/>
    <w:rsid w:val="00912940"/>
    <w:rsid w:val="009138BC"/>
    <w:rsid w:val="00914861"/>
    <w:rsid w:val="00915785"/>
    <w:rsid w:val="00921173"/>
    <w:rsid w:val="00923BE8"/>
    <w:rsid w:val="0093079D"/>
    <w:rsid w:val="00943FCC"/>
    <w:rsid w:val="0094555A"/>
    <w:rsid w:val="00945CFB"/>
    <w:rsid w:val="009565F7"/>
    <w:rsid w:val="00963091"/>
    <w:rsid w:val="00966C6E"/>
    <w:rsid w:val="00975225"/>
    <w:rsid w:val="00975893"/>
    <w:rsid w:val="00980DD0"/>
    <w:rsid w:val="00981895"/>
    <w:rsid w:val="00982C3D"/>
    <w:rsid w:val="009874CC"/>
    <w:rsid w:val="009961B1"/>
    <w:rsid w:val="009A09B0"/>
    <w:rsid w:val="009A5553"/>
    <w:rsid w:val="009B3C67"/>
    <w:rsid w:val="009B47A6"/>
    <w:rsid w:val="009B5708"/>
    <w:rsid w:val="009C4FCD"/>
    <w:rsid w:val="009C5563"/>
    <w:rsid w:val="009D60F2"/>
    <w:rsid w:val="009E4E7D"/>
    <w:rsid w:val="009F0089"/>
    <w:rsid w:val="00A02770"/>
    <w:rsid w:val="00A066B7"/>
    <w:rsid w:val="00A10170"/>
    <w:rsid w:val="00A16875"/>
    <w:rsid w:val="00A17766"/>
    <w:rsid w:val="00A24D5E"/>
    <w:rsid w:val="00A32594"/>
    <w:rsid w:val="00A40EC8"/>
    <w:rsid w:val="00A53823"/>
    <w:rsid w:val="00A575A5"/>
    <w:rsid w:val="00A63B56"/>
    <w:rsid w:val="00A63C07"/>
    <w:rsid w:val="00A677FD"/>
    <w:rsid w:val="00A80013"/>
    <w:rsid w:val="00A83973"/>
    <w:rsid w:val="00A846B8"/>
    <w:rsid w:val="00A868C1"/>
    <w:rsid w:val="00A87363"/>
    <w:rsid w:val="00A929F5"/>
    <w:rsid w:val="00A9563B"/>
    <w:rsid w:val="00AA0867"/>
    <w:rsid w:val="00AA3BB1"/>
    <w:rsid w:val="00AB38ED"/>
    <w:rsid w:val="00AB60F5"/>
    <w:rsid w:val="00AB6605"/>
    <w:rsid w:val="00AB7593"/>
    <w:rsid w:val="00AC2E71"/>
    <w:rsid w:val="00AC4E7E"/>
    <w:rsid w:val="00AC5B00"/>
    <w:rsid w:val="00AD23AF"/>
    <w:rsid w:val="00AD4CF0"/>
    <w:rsid w:val="00AD6A0F"/>
    <w:rsid w:val="00AD7044"/>
    <w:rsid w:val="00AE48AF"/>
    <w:rsid w:val="00B05D75"/>
    <w:rsid w:val="00B112ED"/>
    <w:rsid w:val="00B32845"/>
    <w:rsid w:val="00B32D78"/>
    <w:rsid w:val="00B52250"/>
    <w:rsid w:val="00B52E7B"/>
    <w:rsid w:val="00B5395D"/>
    <w:rsid w:val="00B541D2"/>
    <w:rsid w:val="00B54EF7"/>
    <w:rsid w:val="00B568E8"/>
    <w:rsid w:val="00B57D28"/>
    <w:rsid w:val="00B7697B"/>
    <w:rsid w:val="00B80F04"/>
    <w:rsid w:val="00B848E1"/>
    <w:rsid w:val="00B90E27"/>
    <w:rsid w:val="00B9522B"/>
    <w:rsid w:val="00BA1197"/>
    <w:rsid w:val="00BA297F"/>
    <w:rsid w:val="00BA44D2"/>
    <w:rsid w:val="00BA7B64"/>
    <w:rsid w:val="00BC1B81"/>
    <w:rsid w:val="00BC6929"/>
    <w:rsid w:val="00BD2D05"/>
    <w:rsid w:val="00BD4F3C"/>
    <w:rsid w:val="00BD6CF3"/>
    <w:rsid w:val="00BD77D6"/>
    <w:rsid w:val="00BE7CA8"/>
    <w:rsid w:val="00BF57F2"/>
    <w:rsid w:val="00BF6C7D"/>
    <w:rsid w:val="00C01F9F"/>
    <w:rsid w:val="00C0275C"/>
    <w:rsid w:val="00C03FA6"/>
    <w:rsid w:val="00C103E5"/>
    <w:rsid w:val="00C106BB"/>
    <w:rsid w:val="00C21919"/>
    <w:rsid w:val="00C23764"/>
    <w:rsid w:val="00C23CFF"/>
    <w:rsid w:val="00C24851"/>
    <w:rsid w:val="00C27354"/>
    <w:rsid w:val="00C323BB"/>
    <w:rsid w:val="00C433A3"/>
    <w:rsid w:val="00C4455D"/>
    <w:rsid w:val="00C46D70"/>
    <w:rsid w:val="00C511D0"/>
    <w:rsid w:val="00C53C56"/>
    <w:rsid w:val="00C54CAF"/>
    <w:rsid w:val="00C575FB"/>
    <w:rsid w:val="00C65813"/>
    <w:rsid w:val="00C739E3"/>
    <w:rsid w:val="00C8313D"/>
    <w:rsid w:val="00C86C1A"/>
    <w:rsid w:val="00C95466"/>
    <w:rsid w:val="00CA4BCB"/>
    <w:rsid w:val="00CB319F"/>
    <w:rsid w:val="00CB6984"/>
    <w:rsid w:val="00CC05FC"/>
    <w:rsid w:val="00CC0F7F"/>
    <w:rsid w:val="00CC2A44"/>
    <w:rsid w:val="00CC74C8"/>
    <w:rsid w:val="00CD0A0F"/>
    <w:rsid w:val="00CD16E4"/>
    <w:rsid w:val="00CE2571"/>
    <w:rsid w:val="00CE7FBB"/>
    <w:rsid w:val="00D02BD6"/>
    <w:rsid w:val="00D02E73"/>
    <w:rsid w:val="00D0773D"/>
    <w:rsid w:val="00D14231"/>
    <w:rsid w:val="00D27ABE"/>
    <w:rsid w:val="00D336DE"/>
    <w:rsid w:val="00D350CC"/>
    <w:rsid w:val="00D371F5"/>
    <w:rsid w:val="00D438E3"/>
    <w:rsid w:val="00D50824"/>
    <w:rsid w:val="00D67EA8"/>
    <w:rsid w:val="00D7215F"/>
    <w:rsid w:val="00D80FA5"/>
    <w:rsid w:val="00D81ADA"/>
    <w:rsid w:val="00D826C3"/>
    <w:rsid w:val="00D8467E"/>
    <w:rsid w:val="00D94268"/>
    <w:rsid w:val="00DA406D"/>
    <w:rsid w:val="00DA7287"/>
    <w:rsid w:val="00DA77EF"/>
    <w:rsid w:val="00DB3C3A"/>
    <w:rsid w:val="00DB4604"/>
    <w:rsid w:val="00DC1D09"/>
    <w:rsid w:val="00DC493C"/>
    <w:rsid w:val="00DC7C77"/>
    <w:rsid w:val="00DD4F0D"/>
    <w:rsid w:val="00DE1672"/>
    <w:rsid w:val="00DE3B0D"/>
    <w:rsid w:val="00DE5597"/>
    <w:rsid w:val="00DF329F"/>
    <w:rsid w:val="00DF7FA1"/>
    <w:rsid w:val="00E05148"/>
    <w:rsid w:val="00E07B98"/>
    <w:rsid w:val="00E134B6"/>
    <w:rsid w:val="00E167B8"/>
    <w:rsid w:val="00E51559"/>
    <w:rsid w:val="00E559E9"/>
    <w:rsid w:val="00E5736C"/>
    <w:rsid w:val="00E577FF"/>
    <w:rsid w:val="00E62EB4"/>
    <w:rsid w:val="00E648BE"/>
    <w:rsid w:val="00E863CF"/>
    <w:rsid w:val="00E9361D"/>
    <w:rsid w:val="00E96BA9"/>
    <w:rsid w:val="00EA60B3"/>
    <w:rsid w:val="00EB60E3"/>
    <w:rsid w:val="00EC2121"/>
    <w:rsid w:val="00EC4C60"/>
    <w:rsid w:val="00EC6994"/>
    <w:rsid w:val="00EC7663"/>
    <w:rsid w:val="00ED5BE6"/>
    <w:rsid w:val="00EE170D"/>
    <w:rsid w:val="00EF3448"/>
    <w:rsid w:val="00F07FFE"/>
    <w:rsid w:val="00F106D7"/>
    <w:rsid w:val="00F116E7"/>
    <w:rsid w:val="00F132F7"/>
    <w:rsid w:val="00F20CEB"/>
    <w:rsid w:val="00F20F67"/>
    <w:rsid w:val="00F211C5"/>
    <w:rsid w:val="00F25971"/>
    <w:rsid w:val="00F2654C"/>
    <w:rsid w:val="00F2790C"/>
    <w:rsid w:val="00F27D1E"/>
    <w:rsid w:val="00F34243"/>
    <w:rsid w:val="00F3454A"/>
    <w:rsid w:val="00F35816"/>
    <w:rsid w:val="00F40386"/>
    <w:rsid w:val="00F44E9A"/>
    <w:rsid w:val="00F51CBB"/>
    <w:rsid w:val="00F53753"/>
    <w:rsid w:val="00F55784"/>
    <w:rsid w:val="00F6153E"/>
    <w:rsid w:val="00F619ED"/>
    <w:rsid w:val="00F74B3A"/>
    <w:rsid w:val="00F75FFB"/>
    <w:rsid w:val="00F76AC1"/>
    <w:rsid w:val="00F77989"/>
    <w:rsid w:val="00F80DCE"/>
    <w:rsid w:val="00F8532C"/>
    <w:rsid w:val="00F85B00"/>
    <w:rsid w:val="00F87274"/>
    <w:rsid w:val="00F9363F"/>
    <w:rsid w:val="00F964E9"/>
    <w:rsid w:val="00F96D50"/>
    <w:rsid w:val="00FA519F"/>
    <w:rsid w:val="00FA69F1"/>
    <w:rsid w:val="00FB2841"/>
    <w:rsid w:val="00FB667B"/>
    <w:rsid w:val="00FB7E56"/>
    <w:rsid w:val="00FC0A2A"/>
    <w:rsid w:val="00FC48A0"/>
    <w:rsid w:val="00FD5EAF"/>
    <w:rsid w:val="00FE6F29"/>
    <w:rsid w:val="00FF71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83941"/>
  <w15:docId w15:val="{CA813088-7749-4B50-A6C9-6C815F08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2">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15E77"/>
    <w:rPr>
      <w:rFonts w:eastAsia="SimSun"/>
      <w:sz w:val="24"/>
      <w:szCs w:val="24"/>
      <w:lang w:eastAsia="zh-CN"/>
    </w:rPr>
  </w:style>
  <w:style w:type="paragraph" w:styleId="Balk2">
    <w:name w:val="heading 2"/>
    <w:basedOn w:val="Normal"/>
    <w:link w:val="Balk2Char"/>
    <w:uiPriority w:val="9"/>
    <w:qFormat/>
    <w:rsid w:val="00DB4604"/>
    <w:pPr>
      <w:spacing w:before="100" w:beforeAutospacing="1" w:after="100" w:afterAutospacing="1"/>
      <w:outlineLvl w:val="1"/>
    </w:pPr>
    <w:rPr>
      <w:rFonts w:eastAsia="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rsid w:val="00D80FA5"/>
    <w:pPr>
      <w:tabs>
        <w:tab w:val="center" w:pos="4536"/>
        <w:tab w:val="right" w:pos="9072"/>
      </w:tabs>
    </w:pPr>
  </w:style>
  <w:style w:type="character" w:styleId="SayfaNumaras">
    <w:name w:val="page number"/>
    <w:basedOn w:val="VarsaylanParagrafYazTipi"/>
    <w:rsid w:val="00D80FA5"/>
  </w:style>
  <w:style w:type="paragraph" w:styleId="stBilgi">
    <w:name w:val="header"/>
    <w:basedOn w:val="Normal"/>
    <w:link w:val="stBilgiChar"/>
    <w:rsid w:val="00D80FA5"/>
    <w:pPr>
      <w:tabs>
        <w:tab w:val="center" w:pos="4536"/>
        <w:tab w:val="right" w:pos="9072"/>
      </w:tabs>
    </w:pPr>
  </w:style>
  <w:style w:type="paragraph" w:styleId="GvdeMetni">
    <w:name w:val="Body Text"/>
    <w:basedOn w:val="Normal"/>
    <w:rsid w:val="00882E02"/>
    <w:rPr>
      <w:rFonts w:eastAsia="Times New Roman"/>
      <w:sz w:val="28"/>
      <w:szCs w:val="20"/>
      <w:lang w:eastAsia="tr-TR"/>
    </w:rPr>
  </w:style>
  <w:style w:type="table" w:styleId="TabloKlavuzu">
    <w:name w:val="Table Grid"/>
    <w:basedOn w:val="NormalTablo"/>
    <w:rsid w:val="004F7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
    <w:name w:val="Body Text Indent"/>
    <w:basedOn w:val="Normal"/>
    <w:link w:val="GvdeMetniGirintisiChar"/>
    <w:rsid w:val="00476F75"/>
    <w:pPr>
      <w:widowControl w:val="0"/>
      <w:ind w:left="-142"/>
    </w:pPr>
    <w:rPr>
      <w:rFonts w:eastAsia="Times New Roman"/>
      <w:snapToGrid w:val="0"/>
      <w:sz w:val="28"/>
      <w:szCs w:val="28"/>
      <w:lang w:eastAsia="tr-TR"/>
    </w:rPr>
  </w:style>
  <w:style w:type="character" w:customStyle="1" w:styleId="GvdeMetniGirintisiChar">
    <w:name w:val="Gövde Metni Girintisi Char"/>
    <w:basedOn w:val="VarsaylanParagrafYazTipi"/>
    <w:link w:val="GvdeMetniGirintisi"/>
    <w:rsid w:val="00476F75"/>
    <w:rPr>
      <w:snapToGrid w:val="0"/>
      <w:sz w:val="28"/>
      <w:szCs w:val="28"/>
    </w:rPr>
  </w:style>
  <w:style w:type="paragraph" w:styleId="NormalWeb">
    <w:name w:val="Normal (Web)"/>
    <w:basedOn w:val="Normal"/>
    <w:uiPriority w:val="99"/>
    <w:unhideWhenUsed/>
    <w:rsid w:val="00464F31"/>
    <w:pPr>
      <w:spacing w:before="100" w:beforeAutospacing="1" w:after="100" w:afterAutospacing="1"/>
    </w:pPr>
    <w:rPr>
      <w:rFonts w:eastAsia="Times New Roman"/>
      <w:lang w:eastAsia="tr-TR"/>
    </w:rPr>
  </w:style>
  <w:style w:type="character" w:styleId="Kpr">
    <w:name w:val="Hyperlink"/>
    <w:basedOn w:val="VarsaylanParagrafYazTipi"/>
    <w:uiPriority w:val="99"/>
    <w:unhideWhenUsed/>
    <w:rsid w:val="00F75FFB"/>
    <w:rPr>
      <w:color w:val="0000FF"/>
      <w:u w:val="single"/>
    </w:rPr>
  </w:style>
  <w:style w:type="character" w:customStyle="1" w:styleId="ps41">
    <w:name w:val="ps41"/>
    <w:basedOn w:val="VarsaylanParagrafYazTipi"/>
    <w:rsid w:val="00E863CF"/>
  </w:style>
  <w:style w:type="character" w:customStyle="1" w:styleId="ps51">
    <w:name w:val="ps51"/>
    <w:basedOn w:val="VarsaylanParagrafYazTipi"/>
    <w:rsid w:val="00E863CF"/>
  </w:style>
  <w:style w:type="character" w:customStyle="1" w:styleId="ps61">
    <w:name w:val="ps61"/>
    <w:basedOn w:val="VarsaylanParagrafYazTipi"/>
    <w:rsid w:val="00E863CF"/>
  </w:style>
  <w:style w:type="character" w:customStyle="1" w:styleId="ps31">
    <w:name w:val="ps31"/>
    <w:basedOn w:val="VarsaylanParagrafYazTipi"/>
    <w:rsid w:val="00252D93"/>
  </w:style>
  <w:style w:type="character" w:customStyle="1" w:styleId="em01">
    <w:name w:val="em01"/>
    <w:basedOn w:val="VarsaylanParagrafYazTipi"/>
    <w:rsid w:val="00735E80"/>
    <w:rPr>
      <w:i/>
      <w:iCs/>
      <w:sz w:val="17"/>
      <w:szCs w:val="17"/>
    </w:rPr>
  </w:style>
  <w:style w:type="paragraph" w:customStyle="1" w:styleId="Default">
    <w:name w:val="Default"/>
    <w:rsid w:val="005E7A19"/>
    <w:pPr>
      <w:autoSpaceDE w:val="0"/>
      <w:autoSpaceDN w:val="0"/>
      <w:adjustRightInd w:val="0"/>
    </w:pPr>
    <w:rPr>
      <w:rFonts w:ascii="APEDIB+TimesNewRoman" w:hAnsi="APEDIB+TimesNewRoman" w:cs="APEDIB+TimesNewRoman"/>
      <w:color w:val="000000"/>
      <w:sz w:val="24"/>
      <w:szCs w:val="24"/>
    </w:rPr>
  </w:style>
  <w:style w:type="character" w:customStyle="1" w:styleId="mw-headline">
    <w:name w:val="mw-headline"/>
    <w:basedOn w:val="VarsaylanParagrafYazTipi"/>
    <w:rsid w:val="00DB4604"/>
  </w:style>
  <w:style w:type="character" w:customStyle="1" w:styleId="Balk2Char">
    <w:name w:val="Başlık 2 Char"/>
    <w:basedOn w:val="VarsaylanParagrafYazTipi"/>
    <w:link w:val="Balk2"/>
    <w:uiPriority w:val="9"/>
    <w:rsid w:val="00DB4604"/>
    <w:rPr>
      <w:b/>
      <w:bCs/>
      <w:sz w:val="36"/>
      <w:szCs w:val="36"/>
    </w:rPr>
  </w:style>
  <w:style w:type="character" w:customStyle="1" w:styleId="editsection">
    <w:name w:val="editsection"/>
    <w:basedOn w:val="VarsaylanParagrafYazTipi"/>
    <w:rsid w:val="00DB4604"/>
  </w:style>
  <w:style w:type="character" w:customStyle="1" w:styleId="red1">
    <w:name w:val="red1"/>
    <w:basedOn w:val="VarsaylanParagrafYazTipi"/>
    <w:rsid w:val="009B3C67"/>
    <w:rPr>
      <w:color w:val="FF0000"/>
    </w:rPr>
  </w:style>
  <w:style w:type="character" w:styleId="Vurgu">
    <w:name w:val="Emphasis"/>
    <w:basedOn w:val="VarsaylanParagrafYazTipi"/>
    <w:uiPriority w:val="20"/>
    <w:qFormat/>
    <w:rsid w:val="008E2F62"/>
    <w:rPr>
      <w:b/>
      <w:bCs/>
      <w:i w:val="0"/>
      <w:iCs w:val="0"/>
    </w:rPr>
  </w:style>
  <w:style w:type="character" w:customStyle="1" w:styleId="stBilgiChar">
    <w:name w:val="Üst Bilgi Char"/>
    <w:basedOn w:val="VarsaylanParagrafYazTipi"/>
    <w:link w:val="stBilgi"/>
    <w:rsid w:val="003975B8"/>
    <w:rPr>
      <w:rFonts w:eastAsia="SimSun"/>
      <w:sz w:val="24"/>
      <w:szCs w:val="24"/>
      <w:lang w:eastAsia="zh-CN"/>
    </w:rPr>
  </w:style>
  <w:style w:type="paragraph" w:customStyle="1" w:styleId="MTDisplayEquation">
    <w:name w:val="MTDisplayEquation"/>
    <w:basedOn w:val="GvdeMetniGirintisi"/>
    <w:next w:val="Normal"/>
    <w:link w:val="MTDisplayEquationChar"/>
    <w:rsid w:val="004B028F"/>
    <w:pPr>
      <w:widowControl/>
      <w:tabs>
        <w:tab w:val="center" w:pos="4680"/>
        <w:tab w:val="right" w:pos="9360"/>
      </w:tabs>
      <w:spacing w:after="120"/>
      <w:ind w:left="0"/>
      <w:jc w:val="both"/>
    </w:pPr>
    <w:rPr>
      <w:rFonts w:eastAsia="SimSun"/>
      <w:snapToGrid/>
      <w:sz w:val="26"/>
      <w:szCs w:val="26"/>
      <w:lang w:eastAsia="zh-CN"/>
    </w:rPr>
  </w:style>
  <w:style w:type="character" w:customStyle="1" w:styleId="MTDisplayEquationChar">
    <w:name w:val="MTDisplayEquation Char"/>
    <w:basedOn w:val="GvdeMetniGirintisiChar"/>
    <w:link w:val="MTDisplayEquation"/>
    <w:rsid w:val="004B028F"/>
    <w:rPr>
      <w:rFonts w:eastAsia="SimSun"/>
      <w:snapToGrid w:val="0"/>
      <w:sz w:val="26"/>
      <w:szCs w:val="26"/>
      <w:lang w:eastAsia="zh-CN"/>
    </w:rPr>
  </w:style>
  <w:style w:type="paragraph" w:styleId="ListeParagraf">
    <w:name w:val="List Paragraph"/>
    <w:basedOn w:val="Normal"/>
    <w:uiPriority w:val="34"/>
    <w:qFormat/>
    <w:rsid w:val="00F27D1E"/>
    <w:pPr>
      <w:ind w:left="720"/>
      <w:contextualSpacing/>
      <w:jc w:val="center"/>
    </w:pPr>
  </w:style>
  <w:style w:type="paragraph" w:styleId="BalonMetni">
    <w:name w:val="Balloon Text"/>
    <w:basedOn w:val="Normal"/>
    <w:link w:val="BalonMetniChar"/>
    <w:rsid w:val="000C0EA8"/>
    <w:rPr>
      <w:rFonts w:ascii="Tahoma" w:hAnsi="Tahoma" w:cs="Tahoma"/>
      <w:sz w:val="16"/>
      <w:szCs w:val="16"/>
    </w:rPr>
  </w:style>
  <w:style w:type="character" w:customStyle="1" w:styleId="BalonMetniChar">
    <w:name w:val="Balon Metni Char"/>
    <w:basedOn w:val="VarsaylanParagrafYazTipi"/>
    <w:link w:val="BalonMetni"/>
    <w:rsid w:val="000C0EA8"/>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3581">
      <w:bodyDiv w:val="1"/>
      <w:marLeft w:val="0"/>
      <w:marRight w:val="0"/>
      <w:marTop w:val="0"/>
      <w:marBottom w:val="0"/>
      <w:divBdr>
        <w:top w:val="none" w:sz="0" w:space="0" w:color="auto"/>
        <w:left w:val="none" w:sz="0" w:space="0" w:color="auto"/>
        <w:bottom w:val="none" w:sz="0" w:space="0" w:color="auto"/>
        <w:right w:val="none" w:sz="0" w:space="0" w:color="auto"/>
      </w:divBdr>
      <w:divsChild>
        <w:div w:id="2012364724">
          <w:marLeft w:val="0"/>
          <w:marRight w:val="0"/>
          <w:marTop w:val="0"/>
          <w:marBottom w:val="0"/>
          <w:divBdr>
            <w:top w:val="none" w:sz="0" w:space="0" w:color="auto"/>
            <w:left w:val="none" w:sz="0" w:space="0" w:color="auto"/>
            <w:bottom w:val="none" w:sz="0" w:space="0" w:color="auto"/>
            <w:right w:val="none" w:sz="0" w:space="0" w:color="auto"/>
          </w:divBdr>
          <w:divsChild>
            <w:div w:id="19494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3">
      <w:bodyDiv w:val="1"/>
      <w:marLeft w:val="0"/>
      <w:marRight w:val="0"/>
      <w:marTop w:val="0"/>
      <w:marBottom w:val="0"/>
      <w:divBdr>
        <w:top w:val="none" w:sz="0" w:space="0" w:color="auto"/>
        <w:left w:val="none" w:sz="0" w:space="0" w:color="auto"/>
        <w:bottom w:val="none" w:sz="0" w:space="0" w:color="auto"/>
        <w:right w:val="none" w:sz="0" w:space="0" w:color="auto"/>
      </w:divBdr>
      <w:divsChild>
        <w:div w:id="1723553832">
          <w:marLeft w:val="0"/>
          <w:marRight w:val="0"/>
          <w:marTop w:val="0"/>
          <w:marBottom w:val="0"/>
          <w:divBdr>
            <w:top w:val="none" w:sz="0" w:space="0" w:color="auto"/>
            <w:left w:val="none" w:sz="0" w:space="0" w:color="auto"/>
            <w:bottom w:val="none" w:sz="0" w:space="0" w:color="auto"/>
            <w:right w:val="none" w:sz="0" w:space="0" w:color="auto"/>
          </w:divBdr>
          <w:divsChild>
            <w:div w:id="589898954">
              <w:marLeft w:val="0"/>
              <w:marRight w:val="0"/>
              <w:marTop w:val="0"/>
              <w:marBottom w:val="0"/>
              <w:divBdr>
                <w:top w:val="none" w:sz="0" w:space="0" w:color="auto"/>
                <w:left w:val="none" w:sz="0" w:space="0" w:color="auto"/>
                <w:bottom w:val="none" w:sz="0" w:space="0" w:color="auto"/>
                <w:right w:val="none" w:sz="0" w:space="0" w:color="auto"/>
              </w:divBdr>
              <w:divsChild>
                <w:div w:id="1392072337">
                  <w:marLeft w:val="0"/>
                  <w:marRight w:val="0"/>
                  <w:marTop w:val="0"/>
                  <w:marBottom w:val="0"/>
                  <w:divBdr>
                    <w:top w:val="none" w:sz="0" w:space="0" w:color="auto"/>
                    <w:left w:val="none" w:sz="0" w:space="0" w:color="auto"/>
                    <w:bottom w:val="none" w:sz="0" w:space="0" w:color="auto"/>
                    <w:right w:val="none" w:sz="0" w:space="0" w:color="auto"/>
                  </w:divBdr>
                  <w:divsChild>
                    <w:div w:id="3411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72569">
      <w:bodyDiv w:val="1"/>
      <w:marLeft w:val="0"/>
      <w:marRight w:val="0"/>
      <w:marTop w:val="0"/>
      <w:marBottom w:val="0"/>
      <w:divBdr>
        <w:top w:val="none" w:sz="0" w:space="0" w:color="auto"/>
        <w:left w:val="none" w:sz="0" w:space="0" w:color="auto"/>
        <w:bottom w:val="none" w:sz="0" w:space="0" w:color="auto"/>
        <w:right w:val="none" w:sz="0" w:space="0" w:color="auto"/>
      </w:divBdr>
      <w:divsChild>
        <w:div w:id="267666251">
          <w:marLeft w:val="0"/>
          <w:marRight w:val="0"/>
          <w:marTop w:val="0"/>
          <w:marBottom w:val="0"/>
          <w:divBdr>
            <w:top w:val="none" w:sz="0" w:space="0" w:color="auto"/>
            <w:left w:val="none" w:sz="0" w:space="0" w:color="auto"/>
            <w:bottom w:val="none" w:sz="0" w:space="0" w:color="auto"/>
            <w:right w:val="none" w:sz="0" w:space="0" w:color="auto"/>
          </w:divBdr>
          <w:divsChild>
            <w:div w:id="8549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3774">
      <w:bodyDiv w:val="1"/>
      <w:marLeft w:val="0"/>
      <w:marRight w:val="0"/>
      <w:marTop w:val="0"/>
      <w:marBottom w:val="0"/>
      <w:divBdr>
        <w:top w:val="none" w:sz="0" w:space="0" w:color="auto"/>
        <w:left w:val="none" w:sz="0" w:space="0" w:color="auto"/>
        <w:bottom w:val="none" w:sz="0" w:space="0" w:color="auto"/>
        <w:right w:val="none" w:sz="0" w:space="0" w:color="auto"/>
      </w:divBdr>
      <w:divsChild>
        <w:div w:id="508326937">
          <w:marLeft w:val="0"/>
          <w:marRight w:val="0"/>
          <w:marTop w:val="0"/>
          <w:marBottom w:val="0"/>
          <w:divBdr>
            <w:top w:val="none" w:sz="0" w:space="0" w:color="auto"/>
            <w:left w:val="none" w:sz="0" w:space="0" w:color="auto"/>
            <w:bottom w:val="none" w:sz="0" w:space="0" w:color="auto"/>
            <w:right w:val="none" w:sz="0" w:space="0" w:color="auto"/>
          </w:divBdr>
          <w:divsChild>
            <w:div w:id="564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8.wmf"/><Relationship Id="rId87" Type="http://schemas.openxmlformats.org/officeDocument/2006/relationships/image" Target="media/image42.wmf"/><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oleObject" Target="embeddings/oleObject36.bin"/><Relationship Id="rId90" Type="http://schemas.openxmlformats.org/officeDocument/2006/relationships/header" Target="header1.xm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1.wmf"/><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9.bin"/><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3F2DE-B541-47B7-8066-CCEC844CC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3118</Words>
  <Characters>17773</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Aytül Bozkurt</cp:lastModifiedBy>
  <cp:revision>2</cp:revision>
  <cp:lastPrinted>2011-10-19T12:06:00Z</cp:lastPrinted>
  <dcterms:created xsi:type="dcterms:W3CDTF">2017-03-01T05:43:00Z</dcterms:created>
  <dcterms:modified xsi:type="dcterms:W3CDTF">2017-03-01T05:43:00Z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