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E7E" w:rsidRPr="002C184C" w:rsidRDefault="00B36B16" w:rsidP="000C410D">
      <w:pPr>
        <w:spacing w:line="360" w:lineRule="auto"/>
        <w:rPr>
          <w:b/>
        </w:rPr>
      </w:pPr>
      <w:r w:rsidRPr="002C184C">
        <w:rPr>
          <w:b/>
        </w:rPr>
        <w:t>5</w:t>
      </w:r>
      <w:r w:rsidR="00A32594" w:rsidRPr="002C184C">
        <w:rPr>
          <w:b/>
        </w:rPr>
        <w:t xml:space="preserve">. </w:t>
      </w:r>
      <w:r w:rsidR="00394F9B" w:rsidRPr="002C184C">
        <w:rPr>
          <w:b/>
        </w:rPr>
        <w:t xml:space="preserve"> SİSTEM DİNAMİĞİ</w:t>
      </w:r>
    </w:p>
    <w:p w:rsidR="00AC4E7E" w:rsidRPr="002C184C" w:rsidRDefault="00AC4E7E" w:rsidP="008C372E">
      <w:pPr>
        <w:spacing w:line="360" w:lineRule="auto"/>
        <w:jc w:val="center"/>
        <w:rPr>
          <w:b/>
        </w:rPr>
      </w:pPr>
    </w:p>
    <w:p w:rsidR="007531EE" w:rsidRPr="00DE5040" w:rsidRDefault="00B36B16" w:rsidP="000C410D">
      <w:pPr>
        <w:numPr>
          <w:ilvl w:val="1"/>
          <w:numId w:val="30"/>
        </w:numPr>
        <w:spacing w:line="360" w:lineRule="auto"/>
        <w:ind w:left="0" w:firstLine="0"/>
        <w:jc w:val="both"/>
      </w:pPr>
      <w:r w:rsidRPr="002C184C">
        <w:rPr>
          <w:b/>
        </w:rPr>
        <w:t xml:space="preserve"> </w:t>
      </w:r>
      <w:r w:rsidR="00DE5040">
        <w:rPr>
          <w:b/>
        </w:rPr>
        <w:t>Hedefler</w:t>
      </w:r>
    </w:p>
    <w:p w:rsidR="00DE5040" w:rsidRPr="00DE5040" w:rsidRDefault="00DE5040" w:rsidP="00DE5040">
      <w:pPr>
        <w:numPr>
          <w:ilvl w:val="0"/>
          <w:numId w:val="37"/>
        </w:numPr>
        <w:spacing w:line="360" w:lineRule="auto"/>
        <w:jc w:val="both"/>
      </w:pPr>
      <w:r w:rsidRPr="00DE5040">
        <w:rPr>
          <w:rFonts w:eastAsia="Times New Roman"/>
          <w:color w:val="000000"/>
          <w:lang w:eastAsia="tr-TR"/>
        </w:rPr>
        <w:t>Fiziksel sistemlerin matematik modellemesinin nasıl yapıldığının gösterilmesi.</w:t>
      </w:r>
    </w:p>
    <w:p w:rsidR="00DE5040" w:rsidRPr="00DE5040" w:rsidRDefault="00DE5040" w:rsidP="00DE5040">
      <w:pPr>
        <w:spacing w:line="360" w:lineRule="auto"/>
        <w:ind w:left="360"/>
        <w:jc w:val="both"/>
      </w:pPr>
      <w:r w:rsidRPr="00DE5040">
        <w:t>2.  Sistemlerin matematik modellerinden blok diyagramlarının çıkartılması.</w:t>
      </w:r>
    </w:p>
    <w:p w:rsidR="00DE5040" w:rsidRPr="00DE5040" w:rsidRDefault="00DE5040" w:rsidP="00DE5040">
      <w:pPr>
        <w:spacing w:line="360" w:lineRule="auto"/>
        <w:jc w:val="both"/>
      </w:pPr>
    </w:p>
    <w:p w:rsidR="00B76C29" w:rsidRPr="002C184C" w:rsidRDefault="00DE5040" w:rsidP="00DE5040">
      <w:pPr>
        <w:numPr>
          <w:ilvl w:val="1"/>
          <w:numId w:val="30"/>
        </w:numPr>
        <w:spacing w:line="360" w:lineRule="auto"/>
        <w:ind w:left="0" w:firstLine="0"/>
        <w:jc w:val="both"/>
      </w:pPr>
      <w:r>
        <w:rPr>
          <w:b/>
        </w:rPr>
        <w:t>Modelleme Adımları</w:t>
      </w:r>
    </w:p>
    <w:p w:rsidR="00B76C29" w:rsidRPr="002C184C" w:rsidRDefault="00B76C29" w:rsidP="00B76C29">
      <w:pPr>
        <w:ind w:firstLine="567"/>
        <w:jc w:val="both"/>
      </w:pPr>
      <w:r w:rsidRPr="002C184C">
        <w:t xml:space="preserve">Kontrol edilmek istenen sistemin sistematik ve sıhhatli bir doğrulukta incelenebilmesi için sistemin işleyişini ifade eden bir modelin hazırlanmasına ihtiyaç vardır. Bu amaçla </w:t>
      </w:r>
      <w:r w:rsidRPr="002C184C">
        <w:rPr>
          <w:b/>
        </w:rPr>
        <w:t>Dinamik Sistem</w:t>
      </w:r>
      <w:r w:rsidRPr="002C184C">
        <w:t xml:space="preserve">i oluşturan teknolojik elemanların bağlantılarının gösterilmesine ve gerektiğinde uygun kabullerle idealleştirilmesine ihtiyaç vardır. Bu şekilde ortaya çıkan model </w:t>
      </w:r>
      <w:r w:rsidRPr="002C184C">
        <w:rPr>
          <w:b/>
        </w:rPr>
        <w:t>Fiziksel Model</w:t>
      </w:r>
      <w:r w:rsidRPr="002C184C">
        <w:t xml:space="preserve">dir. Sistemin işleyişi fizik kanunları ile gösterilir. Bu fizik kanunlarının matematiksel ifadelerinden yola çıkarak sistemi oluşturan elemanların davranışını tanımlayan </w:t>
      </w:r>
      <w:r w:rsidRPr="002C184C">
        <w:rPr>
          <w:b/>
        </w:rPr>
        <w:t>Matematik Model</w:t>
      </w:r>
      <w:r w:rsidRPr="002C184C">
        <w:t xml:space="preserve"> elde edilir. Bu matematik model genelde diferansiyel denklem görünümündedir. Sistem için hazırlanan en uygun matematik modelin çözümü için bilinen analiz metotları uygulanarak dinamik sistemin davranışını sergileyen </w:t>
      </w:r>
      <w:r w:rsidRPr="002C184C">
        <w:rPr>
          <w:b/>
        </w:rPr>
        <w:t>Çözüm</w:t>
      </w:r>
      <w:r w:rsidRPr="002C184C">
        <w:t xml:space="preserve"> bulunur. </w:t>
      </w:r>
    </w:p>
    <w:p w:rsidR="00B76C29" w:rsidRPr="002C184C" w:rsidRDefault="00B76C29" w:rsidP="00B76C29">
      <w:pPr>
        <w:jc w:val="both"/>
      </w:pPr>
    </w:p>
    <w:p w:rsidR="00B76C29" w:rsidRPr="002C184C" w:rsidRDefault="00AA4E48" w:rsidP="00B76C29">
      <w:pPr>
        <w:jc w:val="both"/>
      </w:pPr>
      <w:r>
        <w:rPr>
          <w:noProof/>
          <w:lang w:eastAsia="tr-TR"/>
        </w:rPr>
        <w:drawing>
          <wp:inline distT="0" distB="0" distL="0" distR="0">
            <wp:extent cx="5719445" cy="638175"/>
            <wp:effectExtent l="0" t="0" r="0" b="9525"/>
            <wp:docPr id="1" name="Resim 1" descr="Sistem%20Dinamiğ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20Dinamiği-a"/>
                    <pic:cNvPicPr>
                      <a:picLocks noChangeAspect="1" noChangeArrowheads="1"/>
                    </pic:cNvPicPr>
                  </pic:nvPicPr>
                  <pic:blipFill>
                    <a:blip r:embed="rId8" cstate="print">
                      <a:extLst>
                        <a:ext uri="{28A0092B-C50C-407E-A947-70E740481C1C}">
                          <a14:useLocalDpi xmlns:a14="http://schemas.microsoft.com/office/drawing/2010/main" val="0"/>
                        </a:ext>
                      </a:extLst>
                    </a:blip>
                    <a:srcRect l="19220" t="24910" r="33383" b="65150"/>
                    <a:stretch>
                      <a:fillRect/>
                    </a:stretch>
                  </pic:blipFill>
                  <pic:spPr bwMode="auto">
                    <a:xfrm>
                      <a:off x="0" y="0"/>
                      <a:ext cx="5719445" cy="638175"/>
                    </a:xfrm>
                    <a:prstGeom prst="rect">
                      <a:avLst/>
                    </a:prstGeom>
                    <a:noFill/>
                    <a:ln>
                      <a:noFill/>
                    </a:ln>
                  </pic:spPr>
                </pic:pic>
              </a:graphicData>
            </a:graphic>
          </wp:inline>
        </w:drawing>
      </w:r>
    </w:p>
    <w:p w:rsidR="00B76C29" w:rsidRPr="002C184C" w:rsidRDefault="00B76C29" w:rsidP="00B76C29"/>
    <w:p w:rsidR="00B76C29" w:rsidRPr="002C184C" w:rsidRDefault="00B76C29" w:rsidP="00B76C29"/>
    <w:p w:rsidR="00B76C29" w:rsidRPr="002C184C" w:rsidRDefault="00B76C29" w:rsidP="00DE5040">
      <w:pPr>
        <w:numPr>
          <w:ilvl w:val="1"/>
          <w:numId w:val="30"/>
        </w:numPr>
        <w:spacing w:line="360" w:lineRule="auto"/>
        <w:ind w:left="0" w:firstLine="0"/>
        <w:jc w:val="both"/>
      </w:pPr>
      <w:r w:rsidRPr="002C184C">
        <w:rPr>
          <w:b/>
        </w:rPr>
        <w:t>Örnekler</w:t>
      </w:r>
    </w:p>
    <w:p w:rsidR="00B76C29" w:rsidRPr="002C184C" w:rsidRDefault="00B76C29" w:rsidP="00B76C29"/>
    <w:p w:rsidR="00B76C29" w:rsidRPr="002C184C" w:rsidRDefault="00B76C29" w:rsidP="00B76C29">
      <w:pPr>
        <w:jc w:val="both"/>
      </w:pPr>
      <w:r w:rsidRPr="002C184C">
        <w:rPr>
          <w:b/>
        </w:rPr>
        <w:t>Örnek</w:t>
      </w:r>
      <w:r w:rsidR="0024249E" w:rsidRPr="002C184C">
        <w:rPr>
          <w:b/>
        </w:rPr>
        <w:t xml:space="preserve"> 1</w:t>
      </w:r>
      <w:r w:rsidRPr="002C184C">
        <w:rPr>
          <w:b/>
        </w:rPr>
        <w:t>:</w:t>
      </w:r>
      <w:r w:rsidRPr="002C184C">
        <w:t xml:space="preserve"> J ataletine sahip bir kütleyi döndüren Doğru Akım Motorunun (DC motor) </w:t>
      </w:r>
      <w:r w:rsidRPr="002C184C">
        <w:rPr>
          <w:b/>
        </w:rPr>
        <w:t>Matematik Modelinin</w:t>
      </w:r>
      <w:r w:rsidRPr="002C184C">
        <w:t xml:space="preserve"> çıkartılması. (Armature controlled DC motor)</w:t>
      </w:r>
    </w:p>
    <w:p w:rsidR="00B76C29" w:rsidRPr="002C184C" w:rsidRDefault="00B76C29" w:rsidP="00B76C29"/>
    <w:p w:rsidR="00B76C29" w:rsidRPr="002C184C" w:rsidRDefault="00B76C29" w:rsidP="00B76C29">
      <w:r w:rsidRPr="002C184C">
        <w:t>J   : Yük ve motorun ataleti</w:t>
      </w:r>
    </w:p>
    <w:p w:rsidR="00B76C29" w:rsidRPr="002C184C" w:rsidRDefault="00B76C29" w:rsidP="00B76C29">
      <w:r w:rsidRPr="002C184C">
        <w:t xml:space="preserve">e   :   Besleme gerilimi (input) </w:t>
      </w:r>
    </w:p>
    <w:p w:rsidR="00B76C29" w:rsidRPr="002C184C" w:rsidRDefault="00B76C29" w:rsidP="00B76C29">
      <w:r w:rsidRPr="002C184C">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4pt" o:ole="">
            <v:imagedata r:id="rId9" o:title=""/>
          </v:shape>
          <o:OLEObject Type="Embed" ProgID="Equation.DSMT4" ShapeID="_x0000_i1025" DrawAspect="Content" ObjectID="_1552022080" r:id="rId10"/>
        </w:object>
      </w:r>
      <w:r w:rsidRPr="002C184C">
        <w:t xml:space="preserve"> : Açısal hız (output)</w:t>
      </w:r>
    </w:p>
    <w:p w:rsidR="00B76C29" w:rsidRPr="002C184C" w:rsidRDefault="00B76C29" w:rsidP="00B76C29">
      <w:r w:rsidRPr="002C184C">
        <w:t>T   : Motorun döndürme momenti</w:t>
      </w:r>
    </w:p>
    <w:p w:rsidR="00B76C29" w:rsidRPr="002C184C" w:rsidRDefault="00B76C29" w:rsidP="00B76C29">
      <w:r w:rsidRPr="002C184C">
        <w:t>v   :  Ters elektromotor kuvvet</w:t>
      </w:r>
    </w:p>
    <w:p w:rsidR="00B76C29" w:rsidRPr="002C184C" w:rsidRDefault="00B76C29" w:rsidP="00B76C29"/>
    <w:p w:rsidR="0024249E" w:rsidRPr="002C184C" w:rsidRDefault="00AA4E48" w:rsidP="00B76C29">
      <w:r>
        <w:rPr>
          <w:noProof/>
          <w:lang w:eastAsia="tr-TR"/>
        </w:rPr>
        <w:drawing>
          <wp:anchor distT="0" distB="0" distL="114300" distR="114300" simplePos="0" relativeHeight="251657216" behindDoc="0" locked="0" layoutInCell="1" allowOverlap="1">
            <wp:simplePos x="0" y="0"/>
            <wp:positionH relativeFrom="column">
              <wp:posOffset>-19050</wp:posOffset>
            </wp:positionH>
            <wp:positionV relativeFrom="paragraph">
              <wp:posOffset>24130</wp:posOffset>
            </wp:positionV>
            <wp:extent cx="2971800" cy="1282065"/>
            <wp:effectExtent l="0" t="0" r="0" b="0"/>
            <wp:wrapSquare wrapText="bothSides"/>
            <wp:docPr id="8" name="Resim 8" descr="DC%20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20motor"/>
                    <pic:cNvPicPr>
                      <a:picLocks noChangeAspect="1" noChangeArrowheads="1"/>
                    </pic:cNvPicPr>
                  </pic:nvPicPr>
                  <pic:blipFill>
                    <a:blip r:embed="rId11" cstate="print">
                      <a:extLst>
                        <a:ext uri="{28A0092B-C50C-407E-A947-70E740481C1C}">
                          <a14:useLocalDpi xmlns:a14="http://schemas.microsoft.com/office/drawing/2010/main" val="0"/>
                        </a:ext>
                      </a:extLst>
                    </a:blip>
                    <a:srcRect l="35405" t="22035" r="6778" b="30658"/>
                    <a:stretch>
                      <a:fillRect/>
                    </a:stretch>
                  </pic:blipFill>
                  <pic:spPr bwMode="auto">
                    <a:xfrm>
                      <a:off x="0" y="0"/>
                      <a:ext cx="2971800" cy="1282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249E" w:rsidRPr="002C184C" w:rsidRDefault="0024249E" w:rsidP="00B76C29"/>
    <w:p w:rsidR="0024249E" w:rsidRPr="002C184C" w:rsidRDefault="0024249E" w:rsidP="00B76C29"/>
    <w:p w:rsidR="0024249E" w:rsidRPr="002C184C" w:rsidRDefault="0024249E" w:rsidP="00B76C29"/>
    <w:p w:rsidR="0024249E" w:rsidRPr="002C184C" w:rsidRDefault="0024249E" w:rsidP="00B76C29"/>
    <w:p w:rsidR="0024249E" w:rsidRPr="002C184C" w:rsidRDefault="0024249E" w:rsidP="00B76C29"/>
    <w:p w:rsidR="0024249E" w:rsidRPr="002C184C" w:rsidRDefault="0024249E" w:rsidP="00B76C29"/>
    <w:p w:rsidR="0024249E" w:rsidRPr="002C184C" w:rsidRDefault="0024249E" w:rsidP="00B76C29"/>
    <w:p w:rsidR="0024249E" w:rsidRPr="002C184C" w:rsidRDefault="0024249E" w:rsidP="00B76C29">
      <w:r w:rsidRPr="002C184C">
        <w:t xml:space="preserve">Şekil </w:t>
      </w:r>
      <w:r w:rsidR="0075013B">
        <w:t>5.</w:t>
      </w:r>
      <w:r w:rsidRPr="002C184C">
        <w:t>1. DC motorun fiziksel modeli</w:t>
      </w:r>
    </w:p>
    <w:p w:rsidR="0024249E" w:rsidRPr="002C184C" w:rsidRDefault="0024249E" w:rsidP="00B76C29"/>
    <w:p w:rsidR="00B76C29" w:rsidRPr="002C184C" w:rsidRDefault="00B76C29" w:rsidP="00B76C29">
      <w:r w:rsidRPr="002C184C">
        <w:t xml:space="preserve">Elektrik motoru elektrik enerjisini (input), mekanik enerjiye (output) çevirir. Bir kütlenin istenilen konuma getirilmesinde DC motorlar yaygın olarak kullanılırlar.  </w:t>
      </w:r>
    </w:p>
    <w:p w:rsidR="00B76C29" w:rsidRPr="002C184C" w:rsidRDefault="00B76C29" w:rsidP="00B76C29"/>
    <w:p w:rsidR="00B76C29" w:rsidRPr="002C184C" w:rsidRDefault="00B76C29" w:rsidP="00B76C29">
      <w:pPr>
        <w:numPr>
          <w:ilvl w:val="0"/>
          <w:numId w:val="31"/>
        </w:numPr>
      </w:pPr>
      <w:r w:rsidRPr="002C184C">
        <w:lastRenderedPageBreak/>
        <w:t>İdeal şartlar altında motorun milinde oluşan döndürme momenti, motorun çektiği akımla doğru orantılıdır.</w:t>
      </w:r>
    </w:p>
    <w:p w:rsidR="00B76C29" w:rsidRPr="002C184C" w:rsidRDefault="00B76C29" w:rsidP="00B76C29">
      <w:pPr>
        <w:ind w:left="360"/>
      </w:pPr>
      <w:r w:rsidRPr="002C184C">
        <w:t xml:space="preserve"> </w:t>
      </w:r>
    </w:p>
    <w:p w:rsidR="00B76C29" w:rsidRPr="002C184C" w:rsidRDefault="00B76C29" w:rsidP="00B76C29">
      <w:pPr>
        <w:ind w:left="360"/>
      </w:pPr>
      <w:r w:rsidRPr="002C184C">
        <w:t xml:space="preserve">       </w:t>
      </w:r>
      <w:r w:rsidRPr="002C184C">
        <w:rPr>
          <w:position w:val="-12"/>
        </w:rPr>
        <w:object w:dxaOrig="740" w:dyaOrig="360">
          <v:shape id="_x0000_i1026" type="#_x0000_t75" style="width:36.6pt;height:18.6pt" o:ole="">
            <v:imagedata r:id="rId12" o:title=""/>
          </v:shape>
          <o:OLEObject Type="Embed" ProgID="Equation.DSMT4" ShapeID="_x0000_i1026" DrawAspect="Content" ObjectID="_1552022081" r:id="rId13"/>
        </w:object>
      </w:r>
      <w:r w:rsidRPr="002C184C">
        <w:tab/>
        <w:t>………………… (1)</w:t>
      </w:r>
    </w:p>
    <w:p w:rsidR="00B76C29" w:rsidRPr="002C184C" w:rsidRDefault="00B76C29" w:rsidP="00B76C29">
      <w:pPr>
        <w:ind w:left="360"/>
      </w:pPr>
    </w:p>
    <w:p w:rsidR="00B76C29" w:rsidRPr="002C184C" w:rsidRDefault="00B76C29" w:rsidP="00B76C29">
      <w:pPr>
        <w:numPr>
          <w:ilvl w:val="0"/>
          <w:numId w:val="31"/>
        </w:numPr>
      </w:pPr>
      <w:r w:rsidRPr="002C184C">
        <w:t>Milin dönme hızı ile motorda oluşan ters elektromotor kuvvet doğru orantılıdır.</w:t>
      </w:r>
    </w:p>
    <w:p w:rsidR="00B76C29" w:rsidRPr="002C184C" w:rsidRDefault="00B76C29" w:rsidP="00B76C29"/>
    <w:p w:rsidR="00B76C29" w:rsidRPr="002C184C" w:rsidRDefault="00B76C29" w:rsidP="00B76C29">
      <w:pPr>
        <w:ind w:left="360"/>
      </w:pPr>
      <w:r w:rsidRPr="002C184C">
        <w:t xml:space="preserve">       </w:t>
      </w:r>
      <w:r w:rsidRPr="002C184C">
        <w:rPr>
          <w:position w:val="-12"/>
        </w:rPr>
        <w:object w:dxaOrig="820" w:dyaOrig="360">
          <v:shape id="_x0000_i1027" type="#_x0000_t75" style="width:41.4pt;height:18.6pt" o:ole="">
            <v:imagedata r:id="rId14" o:title=""/>
          </v:shape>
          <o:OLEObject Type="Embed" ProgID="Equation.DSMT4" ShapeID="_x0000_i1027" DrawAspect="Content" ObjectID="_1552022082" r:id="rId15"/>
        </w:object>
      </w:r>
      <w:r w:rsidRPr="002C184C">
        <w:tab/>
        <w:t>………………… (2)</w:t>
      </w:r>
    </w:p>
    <w:p w:rsidR="00B76C29" w:rsidRPr="002C184C" w:rsidRDefault="00B76C29" w:rsidP="00B76C29"/>
    <w:p w:rsidR="00B76C29" w:rsidRPr="002C184C" w:rsidRDefault="00B76C29" w:rsidP="00B76C29">
      <w:pPr>
        <w:numPr>
          <w:ilvl w:val="0"/>
          <w:numId w:val="31"/>
        </w:numPr>
      </w:pPr>
      <w:r w:rsidRPr="002C184C">
        <w:t>Ohm kanununa göre</w:t>
      </w:r>
    </w:p>
    <w:p w:rsidR="00B76C29" w:rsidRPr="002C184C" w:rsidRDefault="00B76C29" w:rsidP="00B76C29"/>
    <w:p w:rsidR="00B76C29" w:rsidRPr="002C184C" w:rsidRDefault="00B76C29" w:rsidP="00B76C29">
      <w:pPr>
        <w:ind w:left="360"/>
      </w:pPr>
      <w:r w:rsidRPr="002C184C">
        <w:t xml:space="preserve">       </w:t>
      </w:r>
      <w:r w:rsidRPr="002C184C">
        <w:rPr>
          <w:position w:val="-24"/>
        </w:rPr>
        <w:object w:dxaOrig="1600" w:dyaOrig="620">
          <v:shape id="_x0000_i1028" type="#_x0000_t75" style="width:80.4pt;height:30.6pt" o:ole="">
            <v:imagedata r:id="rId16" o:title=""/>
          </v:shape>
          <o:OLEObject Type="Embed" ProgID="Equation.DSMT4" ShapeID="_x0000_i1028" DrawAspect="Content" ObjectID="_1552022083" r:id="rId17"/>
        </w:object>
      </w:r>
      <w:r w:rsidRPr="002C184C">
        <w:t xml:space="preserve"> ,  </w:t>
      </w:r>
      <w:r w:rsidRPr="002C184C">
        <w:rPr>
          <w:position w:val="-24"/>
        </w:rPr>
        <w:object w:dxaOrig="540" w:dyaOrig="620">
          <v:shape id="_x0000_i1029" type="#_x0000_t75" style="width:27pt;height:30.6pt" o:ole="">
            <v:imagedata r:id="rId18" o:title=""/>
          </v:shape>
          <o:OLEObject Type="Embed" ProgID="Equation.DSMT4" ShapeID="_x0000_i1029" DrawAspect="Content" ObjectID="_1552022084" r:id="rId19"/>
        </w:object>
      </w:r>
      <w:r w:rsidRPr="002C184C">
        <w:t xml:space="preserve"> nin etkisi ihmal edilir.</w:t>
      </w:r>
    </w:p>
    <w:p w:rsidR="00B76C29" w:rsidRPr="002C184C" w:rsidRDefault="00B76C29" w:rsidP="00B76C29">
      <w:pPr>
        <w:ind w:left="360"/>
      </w:pPr>
      <w:r w:rsidRPr="002C184C">
        <w:t xml:space="preserve">       </w:t>
      </w:r>
      <w:r w:rsidRPr="002C184C">
        <w:rPr>
          <w:position w:val="-10"/>
        </w:rPr>
        <w:object w:dxaOrig="980" w:dyaOrig="320">
          <v:shape id="_x0000_i1030" type="#_x0000_t75" style="width:49.2pt;height:15.6pt" o:ole="">
            <v:imagedata r:id="rId20" o:title=""/>
          </v:shape>
          <o:OLEObject Type="Embed" ProgID="Equation.DSMT4" ShapeID="_x0000_i1030" DrawAspect="Content" ObjectID="_1552022085" r:id="rId21"/>
        </w:object>
      </w:r>
      <w:r w:rsidRPr="002C184C">
        <w:tab/>
        <w:t>………………… (3)</w:t>
      </w:r>
    </w:p>
    <w:p w:rsidR="00B76C29" w:rsidRPr="002C184C" w:rsidRDefault="00B76C29" w:rsidP="00B76C29"/>
    <w:p w:rsidR="00B76C29" w:rsidRPr="002C184C" w:rsidRDefault="00B76C29" w:rsidP="00B76C29">
      <w:pPr>
        <w:numPr>
          <w:ilvl w:val="0"/>
          <w:numId w:val="31"/>
        </w:numPr>
      </w:pPr>
      <w:r w:rsidRPr="002C184C">
        <w:t>Newton ‘un 2. hareket kanununa göre</w:t>
      </w:r>
    </w:p>
    <w:p w:rsidR="00B76C29" w:rsidRPr="002C184C" w:rsidRDefault="00B76C29" w:rsidP="00B76C29"/>
    <w:p w:rsidR="00B76C29" w:rsidRPr="002C184C" w:rsidRDefault="00B76C29" w:rsidP="00B76C29">
      <w:pPr>
        <w:ind w:left="360"/>
      </w:pPr>
      <w:r w:rsidRPr="002C184C">
        <w:t xml:space="preserve">       </w:t>
      </w:r>
      <w:r w:rsidRPr="002C184C">
        <w:rPr>
          <w:position w:val="-24"/>
        </w:rPr>
        <w:object w:dxaOrig="980" w:dyaOrig="620">
          <v:shape id="_x0000_i1031" type="#_x0000_t75" style="width:49.2pt;height:30.6pt" o:ole="">
            <v:imagedata r:id="rId22" o:title=""/>
          </v:shape>
          <o:OLEObject Type="Embed" ProgID="Equation.DSMT4" ShapeID="_x0000_i1031" DrawAspect="Content" ObjectID="_1552022086" r:id="rId23"/>
        </w:object>
      </w:r>
      <w:r w:rsidRPr="002C184C">
        <w:tab/>
        <w:t>………………… (4)</w:t>
      </w:r>
    </w:p>
    <w:p w:rsidR="00B76C29" w:rsidRPr="002C184C" w:rsidRDefault="00B76C29" w:rsidP="00B76C29">
      <w:pPr>
        <w:ind w:left="360"/>
      </w:pPr>
    </w:p>
    <w:p w:rsidR="00B76C29" w:rsidRPr="002C184C" w:rsidRDefault="00B76C29" w:rsidP="00B76C29">
      <w:pPr>
        <w:jc w:val="both"/>
      </w:pPr>
      <w:r w:rsidRPr="002C184C">
        <w:t>Bu dört denklemden sistemin matematik modeli şu şekilde elde edilir:</w:t>
      </w:r>
    </w:p>
    <w:p w:rsidR="00B76C29" w:rsidRPr="002C184C" w:rsidRDefault="00B76C29" w:rsidP="00B76C29"/>
    <w:p w:rsidR="00B76C29" w:rsidRPr="002C184C" w:rsidRDefault="00B76C29" w:rsidP="00B76C29">
      <w:r w:rsidRPr="002C184C">
        <w:rPr>
          <w:position w:val="-24"/>
        </w:rPr>
        <w:object w:dxaOrig="7460" w:dyaOrig="620">
          <v:shape id="_x0000_i1032" type="#_x0000_t75" style="width:373.2pt;height:30.6pt" o:ole="">
            <v:imagedata r:id="rId24" o:title=""/>
          </v:shape>
          <o:OLEObject Type="Embed" ProgID="Equation.DSMT4" ShapeID="_x0000_i1032" DrawAspect="Content" ObjectID="_1552022087" r:id="rId25"/>
        </w:object>
      </w:r>
    </w:p>
    <w:p w:rsidR="00B76C29" w:rsidRPr="002C184C" w:rsidRDefault="00B76C29" w:rsidP="00B76C29"/>
    <w:p w:rsidR="00B76C29" w:rsidRPr="002C184C" w:rsidRDefault="00B76C29" w:rsidP="00B76C29">
      <w:r w:rsidRPr="002C184C">
        <w:t xml:space="preserve">DC motorun matematik modeli:      </w:t>
      </w:r>
      <w:r w:rsidRPr="002C184C">
        <w:rPr>
          <w:position w:val="-30"/>
        </w:rPr>
        <w:object w:dxaOrig="2079" w:dyaOrig="680">
          <v:shape id="_x0000_i1033" type="#_x0000_t75" style="width:103.8pt;height:34.2pt" o:ole="">
            <v:imagedata r:id="rId26" o:title=""/>
          </v:shape>
          <o:OLEObject Type="Embed" ProgID="Equation.DSMT4" ShapeID="_x0000_i1033" DrawAspect="Content" ObjectID="_1552022088" r:id="rId27"/>
        </w:object>
      </w:r>
    </w:p>
    <w:p w:rsidR="00B76C29" w:rsidRPr="002C184C" w:rsidRDefault="00B76C29" w:rsidP="00B76C29"/>
    <w:p w:rsidR="0024249E" w:rsidRPr="002C184C" w:rsidRDefault="0024249E" w:rsidP="0024249E">
      <w:pPr>
        <w:autoSpaceDE w:val="0"/>
        <w:autoSpaceDN w:val="0"/>
        <w:adjustRightInd w:val="0"/>
        <w:jc w:val="both"/>
      </w:pPr>
      <w:r w:rsidRPr="002C184C">
        <w:t>Başlangıç koşulları sıfır Kabul edilerek yukarıdaki diferansiyel denklemin Laplace dönüşümü alınırsa, DC motorun transfer fonksiyonu;</w:t>
      </w:r>
    </w:p>
    <w:p w:rsidR="0024249E" w:rsidRPr="002C184C" w:rsidRDefault="0024249E" w:rsidP="0024249E">
      <w:pPr>
        <w:pStyle w:val="GvdeMetniGirintisi"/>
        <w:ind w:left="0"/>
        <w:jc w:val="both"/>
        <w:rPr>
          <w:sz w:val="24"/>
          <w:szCs w:val="24"/>
        </w:rPr>
      </w:pPr>
    </w:p>
    <w:p w:rsidR="0024249E" w:rsidRPr="002C184C" w:rsidRDefault="0024249E" w:rsidP="0024249E">
      <w:pPr>
        <w:pStyle w:val="GvdeMetniGirintisi"/>
        <w:ind w:left="0" w:firstLine="270"/>
        <w:jc w:val="both"/>
        <w:rPr>
          <w:sz w:val="24"/>
          <w:szCs w:val="24"/>
        </w:rPr>
      </w:pPr>
      <w:r w:rsidRPr="002C184C">
        <w:rPr>
          <w:position w:val="-30"/>
          <w:sz w:val="24"/>
          <w:szCs w:val="24"/>
        </w:rPr>
        <w:object w:dxaOrig="2940" w:dyaOrig="680">
          <v:shape id="_x0000_i1034" type="#_x0000_t75" style="width:147pt;height:34.2pt" o:ole="">
            <v:imagedata r:id="rId28" o:title=""/>
          </v:shape>
          <o:OLEObject Type="Embed" ProgID="Equation.DSMT4" ShapeID="_x0000_i1034" DrawAspect="Content" ObjectID="_1552022089" r:id="rId29"/>
        </w:object>
      </w:r>
    </w:p>
    <w:p w:rsidR="0024249E" w:rsidRPr="002C184C" w:rsidRDefault="0024249E" w:rsidP="0024249E">
      <w:pPr>
        <w:pStyle w:val="GvdeMetniGirintisi"/>
        <w:ind w:left="0" w:firstLine="270"/>
        <w:jc w:val="both"/>
        <w:rPr>
          <w:sz w:val="24"/>
          <w:szCs w:val="24"/>
        </w:rPr>
      </w:pPr>
    </w:p>
    <w:p w:rsidR="0024249E" w:rsidRPr="002C184C" w:rsidRDefault="0024249E" w:rsidP="0024249E">
      <w:pPr>
        <w:pStyle w:val="GvdeMetniGirintisi"/>
        <w:ind w:left="0" w:firstLine="270"/>
        <w:jc w:val="both"/>
        <w:rPr>
          <w:sz w:val="24"/>
          <w:szCs w:val="24"/>
        </w:rPr>
      </w:pPr>
      <w:r w:rsidRPr="002C184C">
        <w:rPr>
          <w:position w:val="-60"/>
          <w:sz w:val="24"/>
          <w:szCs w:val="24"/>
        </w:rPr>
        <w:object w:dxaOrig="1640" w:dyaOrig="1320">
          <v:shape id="_x0000_i1035" type="#_x0000_t75" style="width:82.2pt;height:66pt" o:ole="">
            <v:imagedata r:id="rId30" o:title=""/>
          </v:shape>
          <o:OLEObject Type="Embed" ProgID="Equation.DSMT4" ShapeID="_x0000_i1035" DrawAspect="Content" ObjectID="_1552022090" r:id="rId31"/>
        </w:object>
      </w:r>
      <w:r w:rsidRPr="002C184C">
        <w:rPr>
          <w:sz w:val="24"/>
          <w:szCs w:val="24"/>
        </w:rPr>
        <w:t xml:space="preserve"> : DC motorun transfer fonksiyonu.</w:t>
      </w:r>
    </w:p>
    <w:p w:rsidR="0024249E" w:rsidRPr="002C184C" w:rsidRDefault="0024249E" w:rsidP="0024249E">
      <w:pPr>
        <w:pStyle w:val="GvdeMetniGirintisi"/>
        <w:ind w:left="0" w:firstLine="270"/>
        <w:jc w:val="both"/>
        <w:rPr>
          <w:sz w:val="24"/>
          <w:szCs w:val="24"/>
        </w:rPr>
      </w:pPr>
      <w:r w:rsidRPr="002C184C">
        <w:rPr>
          <w:position w:val="-28"/>
          <w:sz w:val="24"/>
          <w:szCs w:val="24"/>
        </w:rPr>
        <w:object w:dxaOrig="1420" w:dyaOrig="840">
          <v:shape id="_x0000_i1036" type="#_x0000_t75" style="width:71.4pt;height:42pt" o:ole="">
            <v:imagedata r:id="rId32" o:title=""/>
          </v:shape>
          <o:OLEObject Type="Embed" ProgID="Equation.DSMT4" ShapeID="_x0000_i1036" DrawAspect="Content" ObjectID="_1552022091" r:id="rId33"/>
        </w:object>
      </w:r>
      <w:r w:rsidRPr="002C184C">
        <w:rPr>
          <w:sz w:val="24"/>
          <w:szCs w:val="24"/>
        </w:rPr>
        <w:t>:  Transfer fonksiyonunun zaman sabiti formunda gösterimi</w:t>
      </w:r>
    </w:p>
    <w:p w:rsidR="0024249E" w:rsidRPr="002C184C" w:rsidRDefault="0024249E" w:rsidP="0024249E">
      <w:pPr>
        <w:pStyle w:val="GvdeMetniGirintisi"/>
        <w:ind w:left="0" w:firstLine="270"/>
        <w:jc w:val="both"/>
        <w:rPr>
          <w:sz w:val="24"/>
          <w:szCs w:val="24"/>
        </w:rPr>
      </w:pPr>
    </w:p>
    <w:p w:rsidR="0024249E" w:rsidRPr="002C184C" w:rsidRDefault="0024249E" w:rsidP="0024249E">
      <w:pPr>
        <w:pStyle w:val="GvdeMetniGirintisi"/>
        <w:ind w:left="0" w:firstLine="270"/>
        <w:jc w:val="both"/>
        <w:rPr>
          <w:sz w:val="24"/>
          <w:szCs w:val="24"/>
        </w:rPr>
      </w:pPr>
      <w:r w:rsidRPr="002C184C">
        <w:rPr>
          <w:position w:val="-30"/>
          <w:sz w:val="24"/>
          <w:szCs w:val="24"/>
        </w:rPr>
        <w:object w:dxaOrig="840" w:dyaOrig="680">
          <v:shape id="_x0000_i1037" type="#_x0000_t75" style="width:42pt;height:34.2pt" o:ole="">
            <v:imagedata r:id="rId34" o:title=""/>
          </v:shape>
          <o:OLEObject Type="Embed" ProgID="Equation.DSMT4" ShapeID="_x0000_i1037" DrawAspect="Content" ObjectID="_1552022092" r:id="rId35"/>
        </w:object>
      </w:r>
      <w:r w:rsidRPr="002C184C">
        <w:rPr>
          <w:sz w:val="24"/>
          <w:szCs w:val="24"/>
        </w:rPr>
        <w:t xml:space="preserve"> : DC motorun zaman sabiti</w:t>
      </w:r>
    </w:p>
    <w:p w:rsidR="0024249E" w:rsidRPr="002C184C" w:rsidRDefault="0024249E" w:rsidP="0024249E">
      <w:pPr>
        <w:pStyle w:val="GvdeMetniGirintisi"/>
        <w:ind w:left="0" w:firstLine="270"/>
        <w:jc w:val="both"/>
        <w:rPr>
          <w:sz w:val="24"/>
          <w:szCs w:val="24"/>
        </w:rPr>
      </w:pPr>
    </w:p>
    <w:p w:rsidR="0024249E" w:rsidRDefault="0024249E" w:rsidP="0024249E">
      <w:pPr>
        <w:pStyle w:val="GvdeMetniGirintisi"/>
        <w:ind w:left="0" w:firstLine="270"/>
        <w:jc w:val="both"/>
        <w:rPr>
          <w:sz w:val="24"/>
          <w:szCs w:val="24"/>
        </w:rPr>
      </w:pPr>
      <w:r w:rsidRPr="002C184C">
        <w:rPr>
          <w:sz w:val="24"/>
          <w:szCs w:val="24"/>
        </w:rPr>
        <w:t>Sistem Türü: Zaman sabiti türünden (Birinci mertebe sistem)</w:t>
      </w:r>
    </w:p>
    <w:p w:rsidR="00713977" w:rsidRPr="002C184C" w:rsidRDefault="00713977" w:rsidP="0024249E">
      <w:pPr>
        <w:pStyle w:val="GvdeMetniGirintisi"/>
        <w:ind w:left="0" w:firstLine="270"/>
        <w:jc w:val="both"/>
        <w:rPr>
          <w:sz w:val="24"/>
          <w:szCs w:val="24"/>
        </w:rPr>
      </w:pPr>
    </w:p>
    <w:p w:rsidR="0024249E" w:rsidRPr="002C184C" w:rsidRDefault="0024249E" w:rsidP="00B76C29"/>
    <w:p w:rsidR="00B76C29" w:rsidRPr="002C184C" w:rsidRDefault="00B76C29" w:rsidP="00B76C29">
      <w:pPr>
        <w:pStyle w:val="GvdeMetni"/>
        <w:tabs>
          <w:tab w:val="left" w:pos="567"/>
        </w:tabs>
        <w:ind w:left="284" w:hanging="284"/>
        <w:jc w:val="both"/>
        <w:rPr>
          <w:sz w:val="24"/>
          <w:szCs w:val="24"/>
        </w:rPr>
      </w:pPr>
      <w:r w:rsidRPr="002C184C">
        <w:rPr>
          <w:b/>
          <w:sz w:val="24"/>
          <w:szCs w:val="24"/>
        </w:rPr>
        <w:t>Örnek</w:t>
      </w:r>
      <w:r w:rsidR="0024249E" w:rsidRPr="002C184C">
        <w:rPr>
          <w:b/>
          <w:sz w:val="24"/>
          <w:szCs w:val="24"/>
        </w:rPr>
        <w:t>2</w:t>
      </w:r>
      <w:r w:rsidRPr="002C184C">
        <w:rPr>
          <w:b/>
          <w:sz w:val="24"/>
          <w:szCs w:val="24"/>
        </w:rPr>
        <w:t>:</w:t>
      </w:r>
      <w:r w:rsidRPr="002C184C">
        <w:rPr>
          <w:sz w:val="24"/>
          <w:szCs w:val="24"/>
        </w:rPr>
        <w:t xml:space="preserve"> </w:t>
      </w:r>
      <w:r w:rsidRPr="000C3900">
        <w:rPr>
          <w:b/>
          <w:sz w:val="24"/>
          <w:szCs w:val="24"/>
        </w:rPr>
        <w:t>Bir arabanın süspansiyon sisteminin fiziksel modelinin hazırlanışı.</w:t>
      </w:r>
      <w:r w:rsidRPr="002C184C">
        <w:rPr>
          <w:sz w:val="24"/>
          <w:szCs w:val="24"/>
        </w:rPr>
        <w:t xml:space="preserve"> </w:t>
      </w:r>
    </w:p>
    <w:p w:rsidR="00B76C29" w:rsidRPr="002C184C" w:rsidRDefault="00B76C29" w:rsidP="00B76C29">
      <w:pPr>
        <w:pStyle w:val="GvdeMetni"/>
        <w:tabs>
          <w:tab w:val="left" w:pos="567"/>
        </w:tabs>
        <w:ind w:left="284" w:hanging="284"/>
        <w:jc w:val="both"/>
        <w:rPr>
          <w:sz w:val="24"/>
          <w:szCs w:val="24"/>
        </w:rPr>
      </w:pPr>
    </w:p>
    <w:p w:rsidR="00B76C29" w:rsidRPr="002C184C" w:rsidRDefault="00B76C29" w:rsidP="00B76C29">
      <w:pPr>
        <w:pStyle w:val="GvdeMetni"/>
        <w:tabs>
          <w:tab w:val="left" w:pos="567"/>
        </w:tabs>
        <w:ind w:left="284" w:hanging="284"/>
        <w:jc w:val="both"/>
        <w:rPr>
          <w:sz w:val="24"/>
          <w:szCs w:val="24"/>
        </w:rPr>
      </w:pPr>
      <w:r w:rsidRPr="002C184C">
        <w:rPr>
          <w:sz w:val="24"/>
          <w:szCs w:val="24"/>
        </w:rPr>
        <w:t>Otomobil Süspansiyon Sisteminin Fiziksel Modelinin Hazırlanışı:</w:t>
      </w:r>
    </w:p>
    <w:p w:rsidR="00B76C29" w:rsidRPr="002C184C" w:rsidRDefault="00B76C29" w:rsidP="00B76C29">
      <w:pPr>
        <w:pStyle w:val="GvdeMetni"/>
        <w:tabs>
          <w:tab w:val="left" w:pos="567"/>
        </w:tabs>
        <w:ind w:left="284" w:hanging="284"/>
        <w:jc w:val="both"/>
        <w:rPr>
          <w:sz w:val="24"/>
          <w:szCs w:val="24"/>
        </w:rPr>
      </w:pPr>
    </w:p>
    <w:p w:rsidR="00B76C29" w:rsidRPr="002C184C" w:rsidRDefault="00B76C29" w:rsidP="00B76C29">
      <w:pPr>
        <w:pStyle w:val="GvdeMetni"/>
        <w:tabs>
          <w:tab w:val="left" w:pos="567"/>
        </w:tabs>
        <w:ind w:left="284" w:hanging="284"/>
        <w:jc w:val="both"/>
        <w:rPr>
          <w:sz w:val="24"/>
          <w:szCs w:val="24"/>
        </w:rPr>
      </w:pPr>
      <w:r w:rsidRPr="002C184C">
        <w:rPr>
          <w:sz w:val="24"/>
          <w:szCs w:val="24"/>
        </w:rPr>
        <w:t>Amaç: Arabanın düşey hareketinin hesaplanması, amortisör-yay sisteminin optimum dizaynı.</w:t>
      </w:r>
    </w:p>
    <w:p w:rsidR="00B76C29" w:rsidRPr="002C184C" w:rsidRDefault="00B76C29" w:rsidP="00B76C29">
      <w:pPr>
        <w:pStyle w:val="GvdeMetni"/>
        <w:tabs>
          <w:tab w:val="left" w:pos="567"/>
        </w:tabs>
        <w:ind w:left="284" w:hanging="284"/>
        <w:jc w:val="both"/>
        <w:rPr>
          <w:sz w:val="24"/>
          <w:szCs w:val="24"/>
        </w:rPr>
      </w:pPr>
    </w:p>
    <w:p w:rsidR="00B76C29" w:rsidRPr="002C184C" w:rsidRDefault="0075013B" w:rsidP="0075013B">
      <w:pPr>
        <w:pStyle w:val="GvdeMetni"/>
        <w:ind w:left="284" w:hanging="284"/>
        <w:jc w:val="both"/>
        <w:rPr>
          <w:sz w:val="24"/>
          <w:szCs w:val="24"/>
        </w:rPr>
      </w:pPr>
      <w:r>
        <w:rPr>
          <w:sz w:val="24"/>
          <w:szCs w:val="24"/>
        </w:rPr>
        <w:t xml:space="preserve">    </w:t>
      </w:r>
      <w:r w:rsidR="00B76C29" w:rsidRPr="002C184C">
        <w:rPr>
          <w:sz w:val="24"/>
          <w:szCs w:val="24"/>
        </w:rPr>
        <w:t xml:space="preserve"> </w:t>
      </w:r>
      <w:r w:rsidR="00AA4E48">
        <w:rPr>
          <w:noProof/>
          <w:sz w:val="24"/>
          <w:szCs w:val="24"/>
        </w:rPr>
        <w:drawing>
          <wp:inline distT="0" distB="0" distL="0" distR="0">
            <wp:extent cx="3881755" cy="2113280"/>
            <wp:effectExtent l="0" t="0" r="4445" b="1270"/>
            <wp:docPr id="15" name="Resim 15" descr="KütleYayDampe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ütleYayDamper-3-a"/>
                    <pic:cNvPicPr>
                      <a:picLocks noChangeAspect="1" noChangeArrowheads="1"/>
                    </pic:cNvPicPr>
                  </pic:nvPicPr>
                  <pic:blipFill>
                    <a:blip r:embed="rId36" cstate="print">
                      <a:extLst>
                        <a:ext uri="{28A0092B-C50C-407E-A947-70E740481C1C}">
                          <a14:useLocalDpi xmlns:a14="http://schemas.microsoft.com/office/drawing/2010/main" val="0"/>
                        </a:ext>
                      </a:extLst>
                    </a:blip>
                    <a:srcRect l="5162" t="8679" r="6194" b="10416"/>
                    <a:stretch>
                      <a:fillRect/>
                    </a:stretch>
                  </pic:blipFill>
                  <pic:spPr bwMode="auto">
                    <a:xfrm>
                      <a:off x="0" y="0"/>
                      <a:ext cx="3881755" cy="2113280"/>
                    </a:xfrm>
                    <a:prstGeom prst="rect">
                      <a:avLst/>
                    </a:prstGeom>
                    <a:noFill/>
                    <a:ln>
                      <a:noFill/>
                    </a:ln>
                  </pic:spPr>
                </pic:pic>
              </a:graphicData>
            </a:graphic>
          </wp:inline>
        </w:drawing>
      </w:r>
    </w:p>
    <w:p w:rsidR="0075013B" w:rsidRDefault="0075013B" w:rsidP="00B76C29">
      <w:pPr>
        <w:pStyle w:val="GvdeMetni"/>
        <w:tabs>
          <w:tab w:val="left" w:pos="567"/>
        </w:tabs>
        <w:ind w:left="284" w:hanging="284"/>
        <w:jc w:val="both"/>
        <w:rPr>
          <w:sz w:val="24"/>
          <w:szCs w:val="24"/>
        </w:rPr>
      </w:pPr>
    </w:p>
    <w:p w:rsidR="0024249E" w:rsidRPr="002C184C" w:rsidRDefault="0024249E" w:rsidP="00B76C29">
      <w:pPr>
        <w:pStyle w:val="GvdeMetni"/>
        <w:tabs>
          <w:tab w:val="left" w:pos="567"/>
        </w:tabs>
        <w:ind w:left="284" w:hanging="284"/>
        <w:jc w:val="both"/>
        <w:rPr>
          <w:sz w:val="24"/>
          <w:szCs w:val="24"/>
        </w:rPr>
      </w:pPr>
      <w:r w:rsidRPr="002C184C">
        <w:rPr>
          <w:sz w:val="24"/>
          <w:szCs w:val="24"/>
        </w:rPr>
        <w:t xml:space="preserve">Şekil </w:t>
      </w:r>
      <w:r w:rsidR="0075013B">
        <w:rPr>
          <w:sz w:val="24"/>
          <w:szCs w:val="24"/>
        </w:rPr>
        <w:t>5.</w:t>
      </w:r>
      <w:r w:rsidRPr="002C184C">
        <w:rPr>
          <w:sz w:val="24"/>
          <w:szCs w:val="24"/>
        </w:rPr>
        <w:t>2. Otomobilin basit dinamik modeli</w:t>
      </w:r>
    </w:p>
    <w:p w:rsidR="00B76C29" w:rsidRPr="002C184C" w:rsidRDefault="00B76C29" w:rsidP="00B76C29">
      <w:pPr>
        <w:pStyle w:val="GvdeMetni"/>
        <w:tabs>
          <w:tab w:val="left" w:pos="567"/>
        </w:tabs>
        <w:ind w:left="284" w:hanging="284"/>
        <w:jc w:val="both"/>
        <w:rPr>
          <w:sz w:val="24"/>
          <w:szCs w:val="24"/>
        </w:rPr>
      </w:pPr>
    </w:p>
    <w:p w:rsidR="00B76C29" w:rsidRPr="002C184C" w:rsidRDefault="0024249E" w:rsidP="00B76C29">
      <w:pPr>
        <w:pStyle w:val="GvdeMetni"/>
        <w:numPr>
          <w:ilvl w:val="0"/>
          <w:numId w:val="2"/>
        </w:numPr>
        <w:tabs>
          <w:tab w:val="left" w:pos="567"/>
        </w:tabs>
        <w:jc w:val="both"/>
        <w:rPr>
          <w:sz w:val="24"/>
          <w:szCs w:val="24"/>
        </w:rPr>
      </w:pPr>
      <w:r w:rsidRPr="002C184C">
        <w:rPr>
          <w:sz w:val="24"/>
          <w:szCs w:val="24"/>
        </w:rPr>
        <w:t>O</w:t>
      </w:r>
      <w:r w:rsidR="00B76C29" w:rsidRPr="002C184C">
        <w:rPr>
          <w:sz w:val="24"/>
          <w:szCs w:val="24"/>
        </w:rPr>
        <w:t>tomobil süspansiyon sisteminin en basit modeli:</w:t>
      </w:r>
    </w:p>
    <w:p w:rsidR="00B76C29" w:rsidRPr="002C184C" w:rsidRDefault="00B76C29" w:rsidP="00B76C29">
      <w:pPr>
        <w:pStyle w:val="GvdeMetni"/>
        <w:tabs>
          <w:tab w:val="left" w:pos="567"/>
        </w:tabs>
        <w:jc w:val="both"/>
        <w:rPr>
          <w:sz w:val="24"/>
          <w:szCs w:val="24"/>
        </w:rPr>
      </w:pPr>
    </w:p>
    <w:p w:rsidR="00B76C29" w:rsidRPr="002C184C" w:rsidRDefault="00B76C29" w:rsidP="00B76C29">
      <w:pPr>
        <w:pStyle w:val="GvdeMetni"/>
        <w:tabs>
          <w:tab w:val="left" w:pos="567"/>
        </w:tabs>
        <w:jc w:val="both"/>
        <w:rPr>
          <w:sz w:val="24"/>
          <w:szCs w:val="24"/>
        </w:rPr>
      </w:pPr>
      <w:r w:rsidRPr="002C184C">
        <w:rPr>
          <w:sz w:val="24"/>
          <w:szCs w:val="24"/>
        </w:rPr>
        <w:t>m:</w:t>
      </w:r>
      <w:r w:rsidRPr="002C184C">
        <w:rPr>
          <w:sz w:val="24"/>
          <w:szCs w:val="24"/>
        </w:rPr>
        <w:tab/>
        <w:t>Otomobilin toplam kütlesi.</w:t>
      </w:r>
    </w:p>
    <w:p w:rsidR="00B76C29" w:rsidRPr="002C184C" w:rsidRDefault="00B76C29" w:rsidP="00B76C29">
      <w:pPr>
        <w:pStyle w:val="GvdeMetni"/>
        <w:tabs>
          <w:tab w:val="left" w:pos="567"/>
        </w:tabs>
        <w:ind w:left="630" w:hanging="630"/>
        <w:jc w:val="both"/>
        <w:rPr>
          <w:sz w:val="24"/>
          <w:szCs w:val="24"/>
        </w:rPr>
      </w:pPr>
      <w:r w:rsidRPr="002C184C">
        <w:rPr>
          <w:sz w:val="24"/>
          <w:szCs w:val="24"/>
        </w:rPr>
        <w:t xml:space="preserve">k:  </w:t>
      </w:r>
      <w:r w:rsidRPr="002C184C">
        <w:rPr>
          <w:sz w:val="24"/>
          <w:szCs w:val="24"/>
        </w:rPr>
        <w:tab/>
        <w:t>Otomobil yay ve lastiklerinin eşdeğer yaylanma katsayısı.</w:t>
      </w:r>
    </w:p>
    <w:p w:rsidR="00B76C29" w:rsidRPr="002C184C" w:rsidRDefault="00B76C29" w:rsidP="00B76C29">
      <w:pPr>
        <w:pStyle w:val="GvdeMetni"/>
        <w:tabs>
          <w:tab w:val="left" w:pos="567"/>
        </w:tabs>
        <w:jc w:val="both"/>
        <w:rPr>
          <w:sz w:val="24"/>
          <w:szCs w:val="24"/>
        </w:rPr>
      </w:pPr>
      <w:r w:rsidRPr="002C184C">
        <w:rPr>
          <w:sz w:val="24"/>
          <w:szCs w:val="24"/>
        </w:rPr>
        <w:t>b:</w:t>
      </w:r>
      <w:r w:rsidRPr="002C184C">
        <w:rPr>
          <w:sz w:val="24"/>
          <w:szCs w:val="24"/>
        </w:rPr>
        <w:tab/>
        <w:t>Amortisörlerin eşdeğer sönüm katsayısı.</w:t>
      </w:r>
    </w:p>
    <w:p w:rsidR="00B76C29" w:rsidRPr="002C184C" w:rsidRDefault="00B76C29" w:rsidP="00B76C29">
      <w:pPr>
        <w:pStyle w:val="GvdeMetni"/>
        <w:tabs>
          <w:tab w:val="left" w:pos="567"/>
        </w:tabs>
        <w:jc w:val="both"/>
        <w:rPr>
          <w:sz w:val="24"/>
          <w:szCs w:val="24"/>
        </w:rPr>
      </w:pPr>
    </w:p>
    <w:p w:rsidR="00B76C29" w:rsidRPr="002C184C" w:rsidRDefault="00B76C29" w:rsidP="00B76C29">
      <w:pPr>
        <w:pStyle w:val="GvdeMetni"/>
        <w:tabs>
          <w:tab w:val="left" w:pos="567"/>
        </w:tabs>
        <w:jc w:val="both"/>
        <w:rPr>
          <w:sz w:val="24"/>
          <w:szCs w:val="24"/>
        </w:rPr>
      </w:pPr>
      <w:r w:rsidRPr="002C184C">
        <w:rPr>
          <w:sz w:val="24"/>
          <w:szCs w:val="24"/>
        </w:rPr>
        <w:t xml:space="preserve">Bu basit modelden: </w:t>
      </w:r>
    </w:p>
    <w:p w:rsidR="00B76C29" w:rsidRPr="002C184C" w:rsidRDefault="0024249E" w:rsidP="00B76C29">
      <w:pPr>
        <w:pStyle w:val="GvdeMetni"/>
        <w:numPr>
          <w:ilvl w:val="0"/>
          <w:numId w:val="2"/>
        </w:numPr>
        <w:tabs>
          <w:tab w:val="clear" w:pos="720"/>
          <w:tab w:val="left" w:pos="567"/>
          <w:tab w:val="num" w:pos="1440"/>
        </w:tabs>
        <w:ind w:left="1440" w:hanging="540"/>
        <w:jc w:val="both"/>
        <w:rPr>
          <w:sz w:val="24"/>
          <w:szCs w:val="24"/>
        </w:rPr>
      </w:pPr>
      <w:r w:rsidRPr="002C184C">
        <w:rPr>
          <w:sz w:val="24"/>
          <w:szCs w:val="24"/>
        </w:rPr>
        <w:t>O</w:t>
      </w:r>
      <w:r w:rsidR="00B76C29" w:rsidRPr="002C184C">
        <w:rPr>
          <w:sz w:val="24"/>
          <w:szCs w:val="24"/>
        </w:rPr>
        <w:t>tomobilin yol şartlarından dolayı x</w:t>
      </w:r>
      <w:r w:rsidR="00B76C29" w:rsidRPr="002C184C">
        <w:rPr>
          <w:sz w:val="24"/>
          <w:szCs w:val="24"/>
          <w:vertAlign w:val="subscript"/>
        </w:rPr>
        <w:t>a</w:t>
      </w:r>
      <w:r w:rsidR="00B76C29" w:rsidRPr="002C184C">
        <w:rPr>
          <w:sz w:val="24"/>
          <w:szCs w:val="24"/>
        </w:rPr>
        <w:t xml:space="preserve"> düşey hareketi</w:t>
      </w:r>
    </w:p>
    <w:p w:rsidR="00B76C29" w:rsidRPr="002C184C" w:rsidRDefault="0024249E" w:rsidP="00B76C29">
      <w:pPr>
        <w:pStyle w:val="GvdeMetni"/>
        <w:numPr>
          <w:ilvl w:val="0"/>
          <w:numId w:val="2"/>
        </w:numPr>
        <w:tabs>
          <w:tab w:val="left" w:pos="567"/>
        </w:tabs>
        <w:ind w:firstLine="180"/>
        <w:jc w:val="both"/>
        <w:rPr>
          <w:sz w:val="24"/>
          <w:szCs w:val="24"/>
        </w:rPr>
      </w:pPr>
      <w:r w:rsidRPr="002C184C">
        <w:rPr>
          <w:sz w:val="24"/>
          <w:szCs w:val="24"/>
        </w:rPr>
        <w:t>Y</w:t>
      </w:r>
      <w:r w:rsidR="00B76C29" w:rsidRPr="002C184C">
        <w:rPr>
          <w:sz w:val="24"/>
          <w:szCs w:val="24"/>
        </w:rPr>
        <w:t>ay ve amortisör kuvvetleri</w:t>
      </w:r>
    </w:p>
    <w:p w:rsidR="00B76C29" w:rsidRPr="002C184C" w:rsidRDefault="00B76C29" w:rsidP="00B76C29">
      <w:pPr>
        <w:pStyle w:val="GvdeMetni"/>
        <w:tabs>
          <w:tab w:val="left" w:pos="567"/>
        </w:tabs>
        <w:ind w:left="720"/>
        <w:jc w:val="both"/>
        <w:rPr>
          <w:sz w:val="24"/>
          <w:szCs w:val="24"/>
        </w:rPr>
      </w:pPr>
    </w:p>
    <w:p w:rsidR="00B76C29" w:rsidRPr="002C184C" w:rsidRDefault="00B76C29" w:rsidP="00B76C29">
      <w:pPr>
        <w:pStyle w:val="GvdeMetni"/>
        <w:tabs>
          <w:tab w:val="left" w:pos="567"/>
        </w:tabs>
        <w:jc w:val="both"/>
        <w:rPr>
          <w:sz w:val="24"/>
          <w:szCs w:val="24"/>
        </w:rPr>
      </w:pPr>
      <w:r w:rsidRPr="002C184C">
        <w:rPr>
          <w:sz w:val="24"/>
          <w:szCs w:val="24"/>
        </w:rPr>
        <w:t>hesaplanabilir.</w:t>
      </w:r>
    </w:p>
    <w:p w:rsidR="00B76C29" w:rsidRPr="002C184C" w:rsidRDefault="00B76C29" w:rsidP="00B76C29">
      <w:pPr>
        <w:pStyle w:val="GvdeMetni"/>
        <w:tabs>
          <w:tab w:val="left" w:pos="567"/>
        </w:tabs>
        <w:jc w:val="both"/>
        <w:rPr>
          <w:sz w:val="24"/>
          <w:szCs w:val="24"/>
        </w:rPr>
      </w:pPr>
    </w:p>
    <w:p w:rsidR="00B76C29" w:rsidRDefault="00B76C29" w:rsidP="00B76C29">
      <w:pPr>
        <w:pStyle w:val="GvdeMetni"/>
        <w:tabs>
          <w:tab w:val="left" w:pos="567"/>
        </w:tabs>
        <w:ind w:left="284" w:hanging="284"/>
        <w:jc w:val="both"/>
        <w:rPr>
          <w:sz w:val="24"/>
          <w:szCs w:val="24"/>
        </w:rPr>
      </w:pPr>
      <w:r w:rsidRPr="002C184C">
        <w:rPr>
          <w:sz w:val="24"/>
          <w:szCs w:val="24"/>
        </w:rPr>
        <w:t xml:space="preserve">         </w:t>
      </w:r>
      <w:r w:rsidR="00AA4E48">
        <w:rPr>
          <w:noProof/>
          <w:sz w:val="24"/>
          <w:szCs w:val="24"/>
        </w:rPr>
        <w:drawing>
          <wp:inline distT="0" distB="0" distL="0" distR="0">
            <wp:extent cx="1475105" cy="2846705"/>
            <wp:effectExtent l="0" t="0" r="0" b="0"/>
            <wp:docPr id="16" name="Resim 16" descr="KütleYayDampe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ütleYayDamper-3-b"/>
                    <pic:cNvPicPr>
                      <a:picLocks noChangeAspect="1" noChangeArrowheads="1"/>
                    </pic:cNvPicPr>
                  </pic:nvPicPr>
                  <pic:blipFill>
                    <a:blip r:embed="rId37" cstate="print">
                      <a:extLst>
                        <a:ext uri="{28A0092B-C50C-407E-A947-70E740481C1C}">
                          <a14:useLocalDpi xmlns:a14="http://schemas.microsoft.com/office/drawing/2010/main" val="0"/>
                        </a:ext>
                      </a:extLst>
                    </a:blip>
                    <a:srcRect l="26839" t="26039" r="53677" b="10416"/>
                    <a:stretch>
                      <a:fillRect/>
                    </a:stretch>
                  </pic:blipFill>
                  <pic:spPr bwMode="auto">
                    <a:xfrm>
                      <a:off x="0" y="0"/>
                      <a:ext cx="1475105" cy="2846705"/>
                    </a:xfrm>
                    <a:prstGeom prst="rect">
                      <a:avLst/>
                    </a:prstGeom>
                    <a:noFill/>
                    <a:ln>
                      <a:noFill/>
                    </a:ln>
                  </pic:spPr>
                </pic:pic>
              </a:graphicData>
            </a:graphic>
          </wp:inline>
        </w:drawing>
      </w:r>
    </w:p>
    <w:p w:rsidR="0075013B" w:rsidRPr="002C184C" w:rsidRDefault="0075013B" w:rsidP="00B76C29">
      <w:pPr>
        <w:pStyle w:val="GvdeMetni"/>
        <w:tabs>
          <w:tab w:val="left" w:pos="567"/>
        </w:tabs>
        <w:ind w:left="284" w:hanging="284"/>
        <w:jc w:val="both"/>
        <w:rPr>
          <w:sz w:val="24"/>
          <w:szCs w:val="24"/>
        </w:rPr>
      </w:pPr>
    </w:p>
    <w:p w:rsidR="0024249E" w:rsidRPr="002C184C" w:rsidRDefault="0024249E" w:rsidP="00B76C29">
      <w:pPr>
        <w:pStyle w:val="GvdeMetni"/>
        <w:tabs>
          <w:tab w:val="left" w:pos="567"/>
        </w:tabs>
        <w:ind w:left="284" w:hanging="284"/>
        <w:jc w:val="both"/>
        <w:rPr>
          <w:sz w:val="24"/>
          <w:szCs w:val="24"/>
        </w:rPr>
      </w:pPr>
      <w:r w:rsidRPr="002C184C">
        <w:rPr>
          <w:sz w:val="24"/>
          <w:szCs w:val="24"/>
        </w:rPr>
        <w:lastRenderedPageBreak/>
        <w:t xml:space="preserve">Şekil </w:t>
      </w:r>
      <w:r w:rsidR="0075013B">
        <w:rPr>
          <w:sz w:val="24"/>
          <w:szCs w:val="24"/>
        </w:rPr>
        <w:t>5.</w:t>
      </w:r>
      <w:r w:rsidRPr="002C184C">
        <w:rPr>
          <w:sz w:val="24"/>
          <w:szCs w:val="24"/>
        </w:rPr>
        <w:t>3. Otomobilin en basit fiziksel modeli</w:t>
      </w:r>
    </w:p>
    <w:p w:rsidR="0024249E" w:rsidRPr="002C184C" w:rsidRDefault="0024249E" w:rsidP="00B76C29">
      <w:pPr>
        <w:pStyle w:val="GvdeMetni"/>
        <w:tabs>
          <w:tab w:val="left" w:pos="567"/>
        </w:tabs>
        <w:ind w:left="284" w:hanging="284"/>
        <w:jc w:val="both"/>
        <w:rPr>
          <w:sz w:val="24"/>
          <w:szCs w:val="24"/>
        </w:rPr>
      </w:pPr>
    </w:p>
    <w:p w:rsidR="00B76C29" w:rsidRPr="002C184C" w:rsidRDefault="00B76C29" w:rsidP="00B76C29">
      <w:pPr>
        <w:pStyle w:val="GvdeMetni"/>
        <w:tabs>
          <w:tab w:val="left" w:pos="567"/>
        </w:tabs>
        <w:jc w:val="both"/>
        <w:rPr>
          <w:sz w:val="24"/>
          <w:szCs w:val="24"/>
        </w:rPr>
      </w:pPr>
    </w:p>
    <w:p w:rsidR="00B76C29" w:rsidRPr="002C184C" w:rsidRDefault="00191030" w:rsidP="00B76C29">
      <w:pPr>
        <w:pStyle w:val="GvdeMetni"/>
        <w:numPr>
          <w:ilvl w:val="0"/>
          <w:numId w:val="2"/>
        </w:numPr>
        <w:tabs>
          <w:tab w:val="left" w:pos="567"/>
        </w:tabs>
        <w:jc w:val="both"/>
        <w:rPr>
          <w:sz w:val="24"/>
          <w:szCs w:val="24"/>
        </w:rPr>
      </w:pPr>
      <w:r w:rsidRPr="002C184C">
        <w:rPr>
          <w:sz w:val="24"/>
          <w:szCs w:val="24"/>
        </w:rPr>
        <w:t xml:space="preserve">  </w:t>
      </w:r>
      <w:r w:rsidR="00B76C29" w:rsidRPr="002C184C">
        <w:rPr>
          <w:sz w:val="24"/>
          <w:szCs w:val="24"/>
        </w:rPr>
        <w:t>Otomobil süspansiyon sisteminin daha iyi fiziksel modeli</w:t>
      </w:r>
      <w:r w:rsidRPr="002C184C">
        <w:rPr>
          <w:sz w:val="24"/>
          <w:szCs w:val="24"/>
        </w:rPr>
        <w:t xml:space="preserve"> otomobilin süspansiyon sisteminin yay etkisi ile tekerleklerin yay etkisinin ayrılması ve otomobilin aksının kütlesinin dahil edilmesi ile elde edilebilir</w:t>
      </w:r>
      <w:r w:rsidR="00B76C29" w:rsidRPr="002C184C">
        <w:rPr>
          <w:sz w:val="24"/>
          <w:szCs w:val="24"/>
        </w:rPr>
        <w:t>:</w:t>
      </w:r>
    </w:p>
    <w:p w:rsidR="00B76C29" w:rsidRPr="002C184C" w:rsidRDefault="00B76C29" w:rsidP="00B76C29">
      <w:pPr>
        <w:pStyle w:val="GvdeMetni"/>
        <w:tabs>
          <w:tab w:val="left" w:pos="567"/>
        </w:tabs>
        <w:ind w:left="360"/>
        <w:jc w:val="both"/>
        <w:rPr>
          <w:sz w:val="24"/>
          <w:szCs w:val="24"/>
        </w:rPr>
      </w:pPr>
    </w:p>
    <w:p w:rsidR="0024249E" w:rsidRPr="002C184C" w:rsidRDefault="00AA4E48" w:rsidP="0024249E">
      <w:pPr>
        <w:pStyle w:val="GvdeMetni"/>
        <w:tabs>
          <w:tab w:val="left" w:pos="567"/>
        </w:tabs>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484505</wp:posOffset>
            </wp:positionH>
            <wp:positionV relativeFrom="paragraph">
              <wp:posOffset>43815</wp:posOffset>
            </wp:positionV>
            <wp:extent cx="1181100" cy="2784475"/>
            <wp:effectExtent l="0" t="0" r="0" b="0"/>
            <wp:wrapNone/>
            <wp:docPr id="10" name="Resim 10" descr="KütleYayDamper-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ütleYayDamper-3-c"/>
                    <pic:cNvPicPr>
                      <a:picLocks noChangeAspect="1" noChangeArrowheads="1"/>
                    </pic:cNvPicPr>
                  </pic:nvPicPr>
                  <pic:blipFill>
                    <a:blip r:embed="rId38" cstate="print">
                      <a:extLst>
                        <a:ext uri="{28A0092B-C50C-407E-A947-70E740481C1C}">
                          <a14:useLocalDpi xmlns:a14="http://schemas.microsoft.com/office/drawing/2010/main" val="0"/>
                        </a:ext>
                      </a:extLst>
                    </a:blip>
                    <a:srcRect l="39218" r="36130" b="1709"/>
                    <a:stretch>
                      <a:fillRect/>
                    </a:stretch>
                  </pic:blipFill>
                  <pic:spPr bwMode="auto">
                    <a:xfrm>
                      <a:off x="0" y="0"/>
                      <a:ext cx="1181100" cy="278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C29" w:rsidRPr="002C184C">
        <w:rPr>
          <w:sz w:val="24"/>
          <w:szCs w:val="24"/>
        </w:rPr>
        <w:t xml:space="preserve">                     </w:t>
      </w:r>
    </w:p>
    <w:p w:rsidR="00191030" w:rsidRPr="002C184C" w:rsidRDefault="00191030" w:rsidP="00191030">
      <w:pPr>
        <w:pStyle w:val="GvdeMetni"/>
        <w:tabs>
          <w:tab w:val="left" w:pos="567"/>
        </w:tabs>
        <w:jc w:val="both"/>
        <w:rPr>
          <w:sz w:val="24"/>
          <w:szCs w:val="24"/>
        </w:rPr>
      </w:pPr>
      <w:r w:rsidRPr="002C184C">
        <w:rPr>
          <w:sz w:val="24"/>
          <w:szCs w:val="24"/>
        </w:rPr>
        <w:t xml:space="preserve">                                     </w:t>
      </w:r>
      <w:r w:rsidR="00D67FF8">
        <w:rPr>
          <w:sz w:val="24"/>
          <w:szCs w:val="24"/>
        </w:rPr>
        <w:t xml:space="preserve">       </w:t>
      </w:r>
      <w:r w:rsidRPr="002C184C">
        <w:rPr>
          <w:sz w:val="24"/>
          <w:szCs w:val="24"/>
        </w:rPr>
        <w:t>m</w:t>
      </w:r>
      <w:r w:rsidRPr="002C184C">
        <w:rPr>
          <w:sz w:val="24"/>
          <w:szCs w:val="24"/>
          <w:vertAlign w:val="subscript"/>
        </w:rPr>
        <w:t>t</w:t>
      </w:r>
      <w:r w:rsidR="00D67FF8">
        <w:rPr>
          <w:sz w:val="24"/>
          <w:szCs w:val="24"/>
          <w:vertAlign w:val="subscript"/>
        </w:rPr>
        <w:t xml:space="preserve"> </w:t>
      </w:r>
      <w:r w:rsidRPr="002C184C">
        <w:rPr>
          <w:sz w:val="24"/>
          <w:szCs w:val="24"/>
        </w:rPr>
        <w:t>:</w:t>
      </w:r>
      <w:r w:rsidR="00D67FF8">
        <w:rPr>
          <w:sz w:val="24"/>
          <w:szCs w:val="24"/>
        </w:rPr>
        <w:t xml:space="preserve">  </w:t>
      </w:r>
      <w:r w:rsidRPr="002C184C">
        <w:rPr>
          <w:sz w:val="24"/>
          <w:szCs w:val="24"/>
        </w:rPr>
        <w:t>Tekerlek ve aksların toplam kütlesi.</w:t>
      </w:r>
    </w:p>
    <w:p w:rsidR="00191030" w:rsidRPr="002C184C" w:rsidRDefault="00191030" w:rsidP="00D67FF8">
      <w:pPr>
        <w:pStyle w:val="GvdeMetni"/>
        <w:tabs>
          <w:tab w:val="left" w:pos="567"/>
        </w:tabs>
        <w:ind w:left="708" w:hanging="630"/>
        <w:jc w:val="both"/>
        <w:rPr>
          <w:sz w:val="24"/>
          <w:szCs w:val="24"/>
        </w:rPr>
      </w:pPr>
      <w:r w:rsidRPr="002C184C">
        <w:rPr>
          <w:sz w:val="24"/>
          <w:szCs w:val="24"/>
        </w:rPr>
        <w:t xml:space="preserve">                                          </w:t>
      </w:r>
      <w:r w:rsidR="00D67FF8">
        <w:rPr>
          <w:sz w:val="24"/>
          <w:szCs w:val="24"/>
        </w:rPr>
        <w:t xml:space="preserve"> k</w:t>
      </w:r>
      <w:r w:rsidRPr="002C184C">
        <w:rPr>
          <w:sz w:val="24"/>
          <w:szCs w:val="24"/>
          <w:vertAlign w:val="subscript"/>
        </w:rPr>
        <w:t>l</w:t>
      </w:r>
      <w:r w:rsidR="00D67FF8">
        <w:rPr>
          <w:sz w:val="24"/>
          <w:szCs w:val="24"/>
          <w:vertAlign w:val="subscript"/>
        </w:rPr>
        <w:t xml:space="preserve">  </w:t>
      </w:r>
      <w:r w:rsidRPr="002C184C">
        <w:rPr>
          <w:sz w:val="24"/>
          <w:szCs w:val="24"/>
        </w:rPr>
        <w:t xml:space="preserve">: </w:t>
      </w:r>
      <w:r w:rsidR="00D67FF8">
        <w:rPr>
          <w:sz w:val="24"/>
          <w:szCs w:val="24"/>
        </w:rPr>
        <w:t xml:space="preserve"> </w:t>
      </w:r>
      <w:r w:rsidRPr="002C184C">
        <w:rPr>
          <w:sz w:val="24"/>
          <w:szCs w:val="24"/>
        </w:rPr>
        <w:t>Otomobil tekerlek lastiklerinin eşdeğer yaylanma katsayısı</w:t>
      </w: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24249E" w:rsidP="00B76C29">
      <w:pPr>
        <w:pStyle w:val="GvdeMetni"/>
        <w:tabs>
          <w:tab w:val="left" w:pos="567"/>
        </w:tabs>
        <w:ind w:firstLine="360"/>
        <w:jc w:val="both"/>
        <w:rPr>
          <w:sz w:val="24"/>
          <w:szCs w:val="24"/>
        </w:rPr>
      </w:pPr>
    </w:p>
    <w:p w:rsidR="0024249E" w:rsidRPr="002C184C" w:rsidRDefault="00191030" w:rsidP="00B76C29">
      <w:pPr>
        <w:pStyle w:val="GvdeMetni"/>
        <w:tabs>
          <w:tab w:val="left" w:pos="567"/>
        </w:tabs>
        <w:ind w:firstLine="360"/>
        <w:jc w:val="both"/>
        <w:rPr>
          <w:sz w:val="24"/>
          <w:szCs w:val="24"/>
        </w:rPr>
      </w:pPr>
      <w:r w:rsidRPr="002C184C">
        <w:rPr>
          <w:sz w:val="24"/>
          <w:szCs w:val="24"/>
        </w:rPr>
        <w:t xml:space="preserve">Şekil </w:t>
      </w:r>
      <w:r w:rsidR="0075013B">
        <w:rPr>
          <w:sz w:val="24"/>
          <w:szCs w:val="24"/>
        </w:rPr>
        <w:t>5.</w:t>
      </w:r>
      <w:r w:rsidRPr="002C184C">
        <w:rPr>
          <w:sz w:val="24"/>
          <w:szCs w:val="24"/>
        </w:rPr>
        <w:t>4. Otomobilin daha iyi fiziksel modeli</w:t>
      </w:r>
    </w:p>
    <w:p w:rsidR="0024249E" w:rsidRPr="002C184C" w:rsidRDefault="0024249E" w:rsidP="00B76C29">
      <w:pPr>
        <w:pStyle w:val="GvdeMetni"/>
        <w:tabs>
          <w:tab w:val="left" w:pos="567"/>
        </w:tabs>
        <w:ind w:firstLine="360"/>
        <w:jc w:val="both"/>
        <w:rPr>
          <w:sz w:val="24"/>
          <w:szCs w:val="24"/>
        </w:rPr>
      </w:pPr>
    </w:p>
    <w:p w:rsidR="0024249E" w:rsidRPr="002C184C" w:rsidRDefault="0024249E" w:rsidP="0024249E">
      <w:pPr>
        <w:pStyle w:val="GvdeMetni"/>
        <w:numPr>
          <w:ilvl w:val="0"/>
          <w:numId w:val="2"/>
        </w:numPr>
        <w:tabs>
          <w:tab w:val="left" w:pos="567"/>
        </w:tabs>
        <w:jc w:val="both"/>
        <w:rPr>
          <w:sz w:val="24"/>
          <w:szCs w:val="24"/>
        </w:rPr>
      </w:pPr>
      <w:r w:rsidRPr="002C184C">
        <w:rPr>
          <w:sz w:val="24"/>
          <w:szCs w:val="24"/>
        </w:rPr>
        <w:t>Otomobil süspansiyon sisteminin daha da iyi fiziksel modeli:</w:t>
      </w:r>
    </w:p>
    <w:p w:rsidR="0024249E" w:rsidRPr="002C184C" w:rsidRDefault="0024249E" w:rsidP="00B76C29">
      <w:pPr>
        <w:pStyle w:val="GvdeMetni"/>
        <w:tabs>
          <w:tab w:val="left" w:pos="567"/>
        </w:tabs>
        <w:ind w:firstLine="360"/>
        <w:jc w:val="both"/>
        <w:rPr>
          <w:sz w:val="24"/>
          <w:szCs w:val="24"/>
        </w:rPr>
      </w:pPr>
    </w:p>
    <w:p w:rsidR="00B76C29" w:rsidRPr="002C184C" w:rsidRDefault="00B76C29" w:rsidP="00B76C29">
      <w:pPr>
        <w:pStyle w:val="GvdeMetni"/>
        <w:tabs>
          <w:tab w:val="left" w:pos="567"/>
        </w:tabs>
        <w:ind w:firstLine="360"/>
        <w:jc w:val="both"/>
        <w:rPr>
          <w:sz w:val="24"/>
          <w:szCs w:val="24"/>
        </w:rPr>
      </w:pPr>
      <w:r w:rsidRPr="002C184C">
        <w:rPr>
          <w:sz w:val="24"/>
          <w:szCs w:val="24"/>
        </w:rPr>
        <w:t>Burada otomobilin kütlesi m ve kütle merkezine göre atalet momenti J olan bir rijit cisim olarak alınmıştır. Modelde 2 yay, 2 amortisör, 2 tekerlek ve aks takımı ile 2 lastik kullanılmıştır.</w:t>
      </w:r>
    </w:p>
    <w:p w:rsidR="00B76C29" w:rsidRPr="002C184C" w:rsidRDefault="00B76C29" w:rsidP="00B76C29">
      <w:pPr>
        <w:pStyle w:val="GvdeMetni"/>
        <w:tabs>
          <w:tab w:val="left" w:pos="567"/>
        </w:tabs>
        <w:ind w:firstLine="360"/>
        <w:jc w:val="both"/>
        <w:rPr>
          <w:sz w:val="24"/>
          <w:szCs w:val="24"/>
        </w:rPr>
      </w:pPr>
    </w:p>
    <w:p w:rsidR="00B76C29" w:rsidRPr="002C184C" w:rsidRDefault="00AA4E48" w:rsidP="00B76C29">
      <w:pPr>
        <w:pStyle w:val="GvdeMetni"/>
        <w:tabs>
          <w:tab w:val="left" w:pos="567"/>
        </w:tabs>
        <w:ind w:left="284" w:hanging="284"/>
        <w:jc w:val="both"/>
        <w:rPr>
          <w:sz w:val="24"/>
          <w:szCs w:val="24"/>
        </w:rPr>
      </w:pPr>
      <w:r>
        <w:rPr>
          <w:noProof/>
          <w:sz w:val="24"/>
          <w:szCs w:val="24"/>
        </w:rPr>
        <w:drawing>
          <wp:inline distT="0" distB="0" distL="0" distR="0">
            <wp:extent cx="4468495" cy="2777490"/>
            <wp:effectExtent l="0" t="0" r="0" b="3810"/>
            <wp:docPr id="17" name="Resim 17" descr="KütleYayDamper-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ütleYayDamper-3-d"/>
                    <pic:cNvPicPr>
                      <a:picLocks noChangeAspect="1" noChangeArrowheads="1"/>
                    </pic:cNvPicPr>
                  </pic:nvPicPr>
                  <pic:blipFill>
                    <a:blip r:embed="rId39" cstate="print">
                      <a:extLst>
                        <a:ext uri="{28A0092B-C50C-407E-A947-70E740481C1C}">
                          <a14:useLocalDpi xmlns:a14="http://schemas.microsoft.com/office/drawing/2010/main" val="0"/>
                        </a:ext>
                      </a:extLst>
                    </a:blip>
                    <a:srcRect l="8258" t="1736" r="2065" b="4340"/>
                    <a:stretch>
                      <a:fillRect/>
                    </a:stretch>
                  </pic:blipFill>
                  <pic:spPr bwMode="auto">
                    <a:xfrm>
                      <a:off x="0" y="0"/>
                      <a:ext cx="4468495" cy="2777490"/>
                    </a:xfrm>
                    <a:prstGeom prst="rect">
                      <a:avLst/>
                    </a:prstGeom>
                    <a:noFill/>
                    <a:ln>
                      <a:noFill/>
                    </a:ln>
                  </pic:spPr>
                </pic:pic>
              </a:graphicData>
            </a:graphic>
          </wp:inline>
        </w:drawing>
      </w:r>
    </w:p>
    <w:p w:rsidR="00445557" w:rsidRDefault="00445557" w:rsidP="00B76C29">
      <w:pPr>
        <w:pStyle w:val="GvdeMetni"/>
        <w:tabs>
          <w:tab w:val="left" w:pos="567"/>
        </w:tabs>
        <w:ind w:left="284" w:hanging="284"/>
        <w:jc w:val="both"/>
        <w:rPr>
          <w:sz w:val="24"/>
          <w:szCs w:val="24"/>
        </w:rPr>
      </w:pPr>
    </w:p>
    <w:p w:rsidR="00B76C29" w:rsidRPr="002C184C" w:rsidRDefault="00191030" w:rsidP="00B76C29">
      <w:pPr>
        <w:pStyle w:val="GvdeMetni"/>
        <w:tabs>
          <w:tab w:val="left" w:pos="567"/>
        </w:tabs>
        <w:ind w:left="284" w:hanging="284"/>
        <w:jc w:val="both"/>
        <w:rPr>
          <w:sz w:val="24"/>
          <w:szCs w:val="24"/>
        </w:rPr>
      </w:pPr>
      <w:r w:rsidRPr="002C184C">
        <w:rPr>
          <w:sz w:val="24"/>
          <w:szCs w:val="24"/>
        </w:rPr>
        <w:t xml:space="preserve">Şekil </w:t>
      </w:r>
      <w:r w:rsidR="0075013B">
        <w:rPr>
          <w:sz w:val="24"/>
          <w:szCs w:val="24"/>
        </w:rPr>
        <w:t>5.</w:t>
      </w:r>
      <w:r w:rsidRPr="002C184C">
        <w:rPr>
          <w:sz w:val="24"/>
          <w:szCs w:val="24"/>
        </w:rPr>
        <w:t>5. Otomobilin daha da iyi fiziksel modeli (Yarım araba modeli)</w:t>
      </w:r>
    </w:p>
    <w:p w:rsidR="00191030" w:rsidRDefault="00191030" w:rsidP="00B76C29">
      <w:pPr>
        <w:pStyle w:val="GvdeMetni"/>
        <w:tabs>
          <w:tab w:val="left" w:pos="567"/>
        </w:tabs>
        <w:ind w:left="284" w:hanging="284"/>
        <w:jc w:val="both"/>
        <w:rPr>
          <w:sz w:val="24"/>
          <w:szCs w:val="24"/>
        </w:rPr>
      </w:pPr>
    </w:p>
    <w:p w:rsidR="0072619F" w:rsidRDefault="0072619F" w:rsidP="00B76C29">
      <w:pPr>
        <w:pStyle w:val="GvdeMetni"/>
        <w:tabs>
          <w:tab w:val="left" w:pos="567"/>
        </w:tabs>
        <w:ind w:left="284" w:hanging="284"/>
        <w:jc w:val="both"/>
        <w:rPr>
          <w:sz w:val="24"/>
          <w:szCs w:val="24"/>
        </w:rPr>
      </w:pPr>
    </w:p>
    <w:p w:rsidR="0072619F" w:rsidRDefault="0072619F" w:rsidP="00B76C29">
      <w:pPr>
        <w:pStyle w:val="GvdeMetni"/>
        <w:tabs>
          <w:tab w:val="left" w:pos="567"/>
        </w:tabs>
        <w:ind w:left="284" w:hanging="284"/>
        <w:jc w:val="both"/>
        <w:rPr>
          <w:sz w:val="24"/>
          <w:szCs w:val="24"/>
        </w:rPr>
      </w:pPr>
    </w:p>
    <w:p w:rsidR="0072619F" w:rsidRPr="002C184C" w:rsidRDefault="0072619F" w:rsidP="00B76C29">
      <w:pPr>
        <w:pStyle w:val="GvdeMetni"/>
        <w:tabs>
          <w:tab w:val="left" w:pos="567"/>
        </w:tabs>
        <w:ind w:left="284" w:hanging="284"/>
        <w:jc w:val="both"/>
        <w:rPr>
          <w:sz w:val="24"/>
          <w:szCs w:val="24"/>
        </w:rPr>
      </w:pPr>
    </w:p>
    <w:p w:rsidR="00B76C29" w:rsidRPr="002C184C" w:rsidRDefault="00B76C29" w:rsidP="00B76C29">
      <w:pPr>
        <w:pStyle w:val="GvdeMetni"/>
        <w:numPr>
          <w:ilvl w:val="0"/>
          <w:numId w:val="2"/>
        </w:numPr>
        <w:tabs>
          <w:tab w:val="left" w:pos="567"/>
        </w:tabs>
        <w:jc w:val="both"/>
        <w:rPr>
          <w:sz w:val="24"/>
          <w:szCs w:val="24"/>
        </w:rPr>
      </w:pPr>
      <w:r w:rsidRPr="002C184C">
        <w:rPr>
          <w:sz w:val="24"/>
          <w:szCs w:val="24"/>
        </w:rPr>
        <w:t>Otomobil süspansiyon sisteminin daha da gelişmiş fiziksel modeli:</w:t>
      </w:r>
    </w:p>
    <w:p w:rsidR="00B76C29" w:rsidRPr="002C184C" w:rsidRDefault="00B76C29" w:rsidP="00B76C29">
      <w:pPr>
        <w:pStyle w:val="GvdeMetni"/>
        <w:tabs>
          <w:tab w:val="left" w:pos="567"/>
        </w:tabs>
        <w:ind w:left="284" w:hanging="284"/>
        <w:jc w:val="both"/>
        <w:rPr>
          <w:sz w:val="24"/>
          <w:szCs w:val="24"/>
        </w:rPr>
      </w:pPr>
    </w:p>
    <w:p w:rsidR="00B76C29" w:rsidRPr="002C184C" w:rsidRDefault="00B76C29" w:rsidP="00B76C29">
      <w:pPr>
        <w:pStyle w:val="GvdeMetni"/>
        <w:tabs>
          <w:tab w:val="left" w:pos="567"/>
        </w:tabs>
        <w:ind w:firstLine="360"/>
        <w:jc w:val="both"/>
        <w:rPr>
          <w:sz w:val="24"/>
          <w:szCs w:val="24"/>
        </w:rPr>
      </w:pPr>
      <w:r w:rsidRPr="002C184C">
        <w:rPr>
          <w:sz w:val="24"/>
          <w:szCs w:val="24"/>
        </w:rPr>
        <w:t>Bu modelde gerçek dinamik sistemdeki gibi 4 tekerlek kullanılmıştır. Her tekerlekte bağımsız birer süspansiyon sistemi vardır. Bu model pratikteki uygulamaya en fazla uyan bir fiziksel modeldir.</w:t>
      </w:r>
    </w:p>
    <w:p w:rsidR="00B76C29" w:rsidRPr="002C184C" w:rsidRDefault="00B76C29" w:rsidP="00B76C29">
      <w:pPr>
        <w:pStyle w:val="GvdeMetni"/>
        <w:tabs>
          <w:tab w:val="left" w:pos="567"/>
        </w:tabs>
        <w:ind w:firstLine="360"/>
        <w:jc w:val="both"/>
        <w:rPr>
          <w:sz w:val="24"/>
          <w:szCs w:val="24"/>
        </w:rPr>
      </w:pPr>
    </w:p>
    <w:p w:rsidR="00B76C29" w:rsidRPr="002C184C" w:rsidRDefault="00B76C29" w:rsidP="00B76C29">
      <w:pPr>
        <w:pStyle w:val="GvdeMetni"/>
        <w:tabs>
          <w:tab w:val="left" w:pos="567"/>
        </w:tabs>
        <w:ind w:firstLine="360"/>
        <w:jc w:val="both"/>
        <w:rPr>
          <w:sz w:val="24"/>
          <w:szCs w:val="24"/>
        </w:rPr>
      </w:pPr>
    </w:p>
    <w:p w:rsidR="00B76C29" w:rsidRPr="002C184C" w:rsidRDefault="00AA4E48" w:rsidP="00B76C29">
      <w:pPr>
        <w:pStyle w:val="GvdeMetni"/>
        <w:tabs>
          <w:tab w:val="left" w:pos="567"/>
        </w:tabs>
        <w:ind w:left="284" w:hanging="284"/>
        <w:jc w:val="both"/>
        <w:rPr>
          <w:sz w:val="24"/>
          <w:szCs w:val="24"/>
        </w:rPr>
      </w:pPr>
      <w:r>
        <w:rPr>
          <w:noProof/>
          <w:sz w:val="24"/>
          <w:szCs w:val="24"/>
        </w:rPr>
        <w:drawing>
          <wp:inline distT="0" distB="0" distL="0" distR="0">
            <wp:extent cx="5684520" cy="3536950"/>
            <wp:effectExtent l="0" t="0" r="0" b="6350"/>
            <wp:docPr id="18" name="Resim 18" descr="KütleYayDamper-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ütleYayDamper-3-e"/>
                    <pic:cNvPicPr>
                      <a:picLocks noChangeAspect="1" noChangeArrowheads="1"/>
                    </pic:cNvPicPr>
                  </pic:nvPicPr>
                  <pic:blipFill>
                    <a:blip r:embed="rId40" cstate="print">
                      <a:extLst>
                        <a:ext uri="{28A0092B-C50C-407E-A947-70E740481C1C}">
                          <a14:useLocalDpi xmlns:a14="http://schemas.microsoft.com/office/drawing/2010/main" val="0"/>
                        </a:ext>
                      </a:extLst>
                    </a:blip>
                    <a:srcRect l="2065" r="2065"/>
                    <a:stretch>
                      <a:fillRect/>
                    </a:stretch>
                  </pic:blipFill>
                  <pic:spPr bwMode="auto">
                    <a:xfrm>
                      <a:off x="0" y="0"/>
                      <a:ext cx="5684520" cy="3536950"/>
                    </a:xfrm>
                    <a:prstGeom prst="rect">
                      <a:avLst/>
                    </a:prstGeom>
                    <a:noFill/>
                    <a:ln>
                      <a:noFill/>
                    </a:ln>
                  </pic:spPr>
                </pic:pic>
              </a:graphicData>
            </a:graphic>
          </wp:inline>
        </w:drawing>
      </w:r>
    </w:p>
    <w:p w:rsidR="009A5BB0" w:rsidRDefault="009A5BB0" w:rsidP="00B76C29">
      <w:pPr>
        <w:pStyle w:val="GvdeMetni"/>
        <w:tabs>
          <w:tab w:val="left" w:pos="567"/>
        </w:tabs>
        <w:ind w:left="284" w:hanging="284"/>
        <w:jc w:val="both"/>
        <w:rPr>
          <w:sz w:val="24"/>
          <w:szCs w:val="24"/>
        </w:rPr>
      </w:pPr>
    </w:p>
    <w:p w:rsidR="00B76C29" w:rsidRPr="002C184C" w:rsidRDefault="00191030" w:rsidP="00B76C29">
      <w:pPr>
        <w:pStyle w:val="GvdeMetni"/>
        <w:tabs>
          <w:tab w:val="left" w:pos="567"/>
        </w:tabs>
        <w:ind w:left="284" w:hanging="284"/>
        <w:jc w:val="both"/>
        <w:rPr>
          <w:sz w:val="24"/>
          <w:szCs w:val="24"/>
        </w:rPr>
      </w:pPr>
      <w:r w:rsidRPr="002C184C">
        <w:rPr>
          <w:sz w:val="24"/>
          <w:szCs w:val="24"/>
        </w:rPr>
        <w:t xml:space="preserve">Şekil </w:t>
      </w:r>
      <w:r w:rsidR="0075013B">
        <w:rPr>
          <w:sz w:val="24"/>
          <w:szCs w:val="24"/>
        </w:rPr>
        <w:t>5.</w:t>
      </w:r>
      <w:r w:rsidRPr="002C184C">
        <w:rPr>
          <w:sz w:val="24"/>
          <w:szCs w:val="24"/>
        </w:rPr>
        <w:t>6. Otomobilin en iyi fiziksel modeli (Tam araba modeli)</w:t>
      </w:r>
    </w:p>
    <w:p w:rsidR="00D90042" w:rsidRDefault="00D90042" w:rsidP="00B36B16">
      <w:pPr>
        <w:spacing w:line="360" w:lineRule="auto"/>
        <w:jc w:val="both"/>
      </w:pPr>
    </w:p>
    <w:p w:rsidR="009A5BB0" w:rsidRDefault="009A5BB0" w:rsidP="00B36B16">
      <w:pPr>
        <w:spacing w:line="360" w:lineRule="auto"/>
        <w:jc w:val="both"/>
      </w:pPr>
    </w:p>
    <w:p w:rsidR="00D90042" w:rsidRPr="002C184C" w:rsidRDefault="002C184C" w:rsidP="002C184C">
      <w:pPr>
        <w:ind w:left="270" w:hanging="270"/>
        <w:rPr>
          <w:b/>
        </w:rPr>
      </w:pPr>
      <w:r w:rsidRPr="002C184C">
        <w:rPr>
          <w:b/>
        </w:rPr>
        <w:t>5.4 Fiziksel Sistemlerin Blok Diyagramlarının ve Transfer Fonksiyonlarının Eldesi</w:t>
      </w:r>
    </w:p>
    <w:p w:rsidR="002C184C" w:rsidRPr="002C184C" w:rsidRDefault="002C184C" w:rsidP="002C184C">
      <w:pPr>
        <w:rPr>
          <w:rFonts w:eastAsia="Times New Roman"/>
          <w:lang w:eastAsia="tr-TR"/>
        </w:rPr>
      </w:pPr>
    </w:p>
    <w:p w:rsidR="002C184C" w:rsidRPr="002C184C" w:rsidRDefault="002C184C" w:rsidP="002C184C">
      <w:pPr>
        <w:rPr>
          <w:b/>
        </w:rPr>
      </w:pPr>
      <w:r w:rsidRPr="002C184C">
        <w:rPr>
          <w:rFonts w:eastAsia="Times New Roman"/>
          <w:b/>
          <w:lang w:eastAsia="tr-TR"/>
        </w:rPr>
        <w:t>5.4.1. Elektriksel Sistem Örnekleri:</w:t>
      </w:r>
    </w:p>
    <w:p w:rsidR="002C184C" w:rsidRPr="002C184C" w:rsidRDefault="002C184C" w:rsidP="002C184C"/>
    <w:p w:rsidR="002C184C" w:rsidRPr="002C184C" w:rsidRDefault="002C184C" w:rsidP="002C184C">
      <w:pPr>
        <w:numPr>
          <w:ilvl w:val="0"/>
          <w:numId w:val="32"/>
        </w:numPr>
        <w:rPr>
          <w:b/>
        </w:rPr>
      </w:pPr>
      <w:r w:rsidRPr="002C184C">
        <w:rPr>
          <w:b/>
        </w:rPr>
        <w:t>Elektrik Direnci:</w:t>
      </w:r>
    </w:p>
    <w:p w:rsidR="002C184C" w:rsidRPr="002C184C" w:rsidRDefault="002C184C" w:rsidP="002C184C">
      <w:pPr>
        <w:rPr>
          <w:b/>
        </w:rPr>
      </w:pPr>
    </w:p>
    <w:p w:rsidR="002C184C" w:rsidRPr="002C184C" w:rsidRDefault="002C184C" w:rsidP="002C184C">
      <w:pPr>
        <w:jc w:val="both"/>
      </w:pPr>
      <w:r w:rsidRPr="002C184C">
        <w:t>Bazı s</w:t>
      </w:r>
      <w:r w:rsidR="00113E5F">
        <w:t>i</w:t>
      </w:r>
      <w:r w:rsidRPr="002C184C">
        <w:t xml:space="preserve">stem elemanları için giriş ve çıkış arasında sabit bir oransal bir ilişki vardır. Bu tarz </w:t>
      </w:r>
      <w:r>
        <w:t>si</w:t>
      </w:r>
      <w:r w:rsidRPr="002C184C">
        <w:t>stem elemanları</w:t>
      </w:r>
      <w:r>
        <w:t xml:space="preserve">nın transfer fonksiyonları </w:t>
      </w:r>
      <w:r w:rsidRPr="002C184C">
        <w:rPr>
          <w:b/>
        </w:rPr>
        <w:t>oransal</w:t>
      </w:r>
      <w:r>
        <w:t xml:space="preserve"> bir blok ile ifade edilir. </w:t>
      </w:r>
    </w:p>
    <w:p w:rsidR="002C184C" w:rsidRPr="002C184C" w:rsidRDefault="002C184C" w:rsidP="002C184C">
      <w:pPr>
        <w:rPr>
          <w:b/>
        </w:rPr>
      </w:pPr>
    </w:p>
    <w:p w:rsidR="002C184C" w:rsidRPr="002C184C" w:rsidRDefault="002C184C" w:rsidP="00F8422B">
      <w:pPr>
        <w:autoSpaceDE w:val="0"/>
        <w:autoSpaceDN w:val="0"/>
        <w:adjustRightInd w:val="0"/>
        <w:ind w:firstLine="708"/>
      </w:pPr>
      <w:r w:rsidRPr="002C184C">
        <w:object w:dxaOrig="15690" w:dyaOrig="8805">
          <v:shape id="_x0000_i1038" type="#_x0000_t75" style="width:157.8pt;height:75pt" o:ole="">
            <v:imagedata r:id="rId41" o:title="" croptop="41254f" cropbottom="10535f" cropleft="4761f" cropright="44486f"/>
          </v:shape>
          <o:OLEObject Type="Embed" ProgID="AutoCAD.Drawing.17" ShapeID="_x0000_i1038" DrawAspect="Content" ObjectID="_1552022093" r:id="rId42"/>
        </w:object>
      </w:r>
    </w:p>
    <w:p w:rsidR="002C184C" w:rsidRPr="002C184C" w:rsidRDefault="002C184C" w:rsidP="00F8422B">
      <w:pPr>
        <w:autoSpaceDE w:val="0"/>
        <w:autoSpaceDN w:val="0"/>
        <w:adjustRightInd w:val="0"/>
        <w:ind w:firstLine="708"/>
      </w:pPr>
      <w:r>
        <w:t>Şekil</w:t>
      </w:r>
      <w:r w:rsidR="0075013B">
        <w:t xml:space="preserve"> 5</w:t>
      </w:r>
      <w:r>
        <w:t>.</w:t>
      </w:r>
      <w:r w:rsidRPr="002C184C">
        <w:t xml:space="preserve">7. </w:t>
      </w:r>
      <w:r>
        <w:t>Elektrik direnci</w:t>
      </w:r>
    </w:p>
    <w:p w:rsidR="002C184C" w:rsidRPr="002C184C" w:rsidRDefault="002C184C" w:rsidP="002C184C">
      <w:pPr>
        <w:autoSpaceDE w:val="0"/>
        <w:autoSpaceDN w:val="0"/>
        <w:adjustRightInd w:val="0"/>
      </w:pPr>
    </w:p>
    <w:p w:rsidR="00F8422B" w:rsidRDefault="00F8422B" w:rsidP="00F8422B">
      <w:pPr>
        <w:autoSpaceDE w:val="0"/>
        <w:autoSpaceDN w:val="0"/>
        <w:adjustRightInd w:val="0"/>
      </w:pPr>
      <w:r>
        <w:lastRenderedPageBreak/>
        <w:tab/>
      </w:r>
      <w:r w:rsidR="00070046" w:rsidRPr="00F8422B">
        <w:rPr>
          <w:position w:val="-10"/>
        </w:rPr>
        <w:object w:dxaOrig="3340" w:dyaOrig="360">
          <v:shape id="_x0000_i1039" type="#_x0000_t75" style="width:167.4pt;height:18.6pt" o:ole="">
            <v:imagedata r:id="rId43" o:title=""/>
          </v:shape>
          <o:OLEObject Type="Embed" ProgID="Equation.DSMT4" ShapeID="_x0000_i1039" DrawAspect="Content" ObjectID="_1552022094" r:id="rId44"/>
        </w:object>
      </w:r>
    </w:p>
    <w:p w:rsidR="00F8422B" w:rsidRDefault="00F8422B" w:rsidP="00F8422B">
      <w:pPr>
        <w:autoSpaceDE w:val="0"/>
        <w:autoSpaceDN w:val="0"/>
        <w:adjustRightInd w:val="0"/>
      </w:pPr>
    </w:p>
    <w:p w:rsidR="002C184C" w:rsidRPr="002C184C" w:rsidRDefault="002C184C" w:rsidP="002C184C">
      <w:pPr>
        <w:autoSpaceDE w:val="0"/>
        <w:autoSpaceDN w:val="0"/>
        <w:adjustRightInd w:val="0"/>
        <w:jc w:val="both"/>
        <w:rPr>
          <w:rFonts w:eastAsia="Times New Roman"/>
          <w:lang w:eastAsia="tr-TR"/>
        </w:rPr>
      </w:pPr>
    </w:p>
    <w:p w:rsidR="002C184C" w:rsidRDefault="005B5C7F" w:rsidP="002C184C">
      <w:pPr>
        <w:autoSpaceDE w:val="0"/>
        <w:autoSpaceDN w:val="0"/>
        <w:adjustRightInd w:val="0"/>
        <w:jc w:val="both"/>
        <w:rPr>
          <w:rFonts w:eastAsia="Times New Roman"/>
          <w:lang w:eastAsia="tr-TR"/>
        </w:rPr>
      </w:pPr>
      <w:r>
        <w:rPr>
          <w:rFonts w:eastAsia="Times New Roman"/>
          <w:lang w:eastAsia="tr-TR"/>
        </w:rPr>
        <w:t xml:space="preserve">Eğer şekilde verilen devredeki direnç üzerine </w:t>
      </w:r>
      <w:r w:rsidR="005124BE">
        <w:rPr>
          <w:rFonts w:eastAsia="Times New Roman"/>
          <w:lang w:eastAsia="tr-TR"/>
        </w:rPr>
        <w:t>gerilim</w:t>
      </w:r>
      <w:r>
        <w:rPr>
          <w:rFonts w:eastAsia="Times New Roman"/>
          <w:lang w:eastAsia="tr-TR"/>
        </w:rPr>
        <w:t xml:space="preserve"> uygulanırsa </w:t>
      </w:r>
      <w:r w:rsidR="005124BE">
        <w:rPr>
          <w:rFonts w:eastAsia="Times New Roman"/>
          <w:lang w:eastAsia="tr-TR"/>
        </w:rPr>
        <w:t>akım</w:t>
      </w:r>
      <w:r>
        <w:rPr>
          <w:rFonts w:eastAsia="Times New Roman"/>
          <w:lang w:eastAsia="tr-TR"/>
        </w:rPr>
        <w:t xml:space="preserve"> elde edilir. Elektrik direncinin transfer fonksiyonu</w:t>
      </w:r>
      <w:r w:rsidR="00980F2A">
        <w:rPr>
          <w:rFonts w:eastAsia="Times New Roman"/>
          <w:lang w:eastAsia="tr-TR"/>
        </w:rPr>
        <w:t xml:space="preserve"> ve blok diyagramı</w:t>
      </w:r>
      <w:r>
        <w:rPr>
          <w:rFonts w:eastAsia="Times New Roman"/>
          <w:lang w:eastAsia="tr-TR"/>
        </w:rPr>
        <w:t>:</w:t>
      </w:r>
    </w:p>
    <w:p w:rsidR="00980F2A" w:rsidRDefault="00980F2A" w:rsidP="002C184C">
      <w:pPr>
        <w:autoSpaceDE w:val="0"/>
        <w:autoSpaceDN w:val="0"/>
        <w:adjustRightInd w:val="0"/>
        <w:jc w:val="both"/>
        <w:rPr>
          <w:rFonts w:eastAsia="Times New Roman"/>
          <w:lang w:eastAsia="tr-TR"/>
        </w:rPr>
      </w:pPr>
    </w:p>
    <w:p w:rsidR="00980F2A" w:rsidRPr="002C184C" w:rsidRDefault="00980F2A" w:rsidP="002C184C">
      <w:pPr>
        <w:autoSpaceDE w:val="0"/>
        <w:autoSpaceDN w:val="0"/>
        <w:adjustRightInd w:val="0"/>
        <w:jc w:val="both"/>
        <w:rPr>
          <w:rFonts w:eastAsia="Times New Roman"/>
          <w:lang w:eastAsia="tr-TR"/>
        </w:rPr>
      </w:pPr>
      <w:r>
        <w:rPr>
          <w:rFonts w:eastAsia="Times New Roman"/>
          <w:lang w:eastAsia="tr-TR"/>
        </w:rPr>
        <w:tab/>
      </w:r>
      <w:r w:rsidR="005124BE" w:rsidRPr="00980F2A">
        <w:rPr>
          <w:rFonts w:eastAsia="Times New Roman"/>
          <w:position w:val="-28"/>
          <w:lang w:eastAsia="tr-TR"/>
        </w:rPr>
        <w:object w:dxaOrig="999" w:dyaOrig="660">
          <v:shape id="_x0000_i1040" type="#_x0000_t75" style="width:50.4pt;height:33pt" o:ole="">
            <v:imagedata r:id="rId45" o:title=""/>
          </v:shape>
          <o:OLEObject Type="Embed" ProgID="Equation.DSMT4" ShapeID="_x0000_i1040" DrawAspect="Content" ObjectID="_1552022095" r:id="rId46"/>
        </w:object>
      </w:r>
      <w:r>
        <w:rPr>
          <w:rFonts w:eastAsia="Times New Roman"/>
          <w:lang w:eastAsia="tr-TR"/>
        </w:rPr>
        <w:t xml:space="preserve">  : sabit</w:t>
      </w:r>
    </w:p>
    <w:p w:rsidR="00980F2A" w:rsidRDefault="00980F2A" w:rsidP="00980F2A">
      <w:pPr>
        <w:autoSpaceDE w:val="0"/>
        <w:autoSpaceDN w:val="0"/>
        <w:adjustRightInd w:val="0"/>
      </w:pPr>
    </w:p>
    <w:p w:rsidR="00980F2A" w:rsidRDefault="00980F2A" w:rsidP="00980F2A">
      <w:pPr>
        <w:autoSpaceDE w:val="0"/>
        <w:autoSpaceDN w:val="0"/>
        <w:adjustRightInd w:val="0"/>
        <w:ind w:firstLine="708"/>
      </w:pPr>
      <w:r>
        <w:object w:dxaOrig="4320" w:dyaOrig="1840">
          <v:shape id="_x0000_i1041" type="#_x0000_t75" style="width:113.4pt;height:50.4pt" o:ole="">
            <v:imagedata r:id="rId47" o:title="" croptop="35620f" cropbottom="15743f" cropleft="6963f" cropright="44995f"/>
          </v:shape>
          <o:OLEObject Type="Embed" ProgID="AutoCAD.Drawing.17" ShapeID="_x0000_i1041" DrawAspect="Content" ObjectID="_1552022096" r:id="rId48"/>
        </w:object>
      </w:r>
    </w:p>
    <w:p w:rsidR="002C184C" w:rsidRDefault="00980F2A" w:rsidP="002C184C">
      <w:pPr>
        <w:autoSpaceDE w:val="0"/>
        <w:autoSpaceDN w:val="0"/>
        <w:adjustRightInd w:val="0"/>
        <w:jc w:val="both"/>
        <w:rPr>
          <w:rFonts w:eastAsia="Times New Roman"/>
          <w:lang w:eastAsia="tr-TR"/>
        </w:rPr>
      </w:pPr>
      <w:r>
        <w:rPr>
          <w:rFonts w:eastAsia="Times New Roman"/>
          <w:lang w:eastAsia="tr-TR"/>
        </w:rPr>
        <w:tab/>
      </w:r>
    </w:p>
    <w:p w:rsidR="002C184C" w:rsidRDefault="005B5C7F" w:rsidP="002C184C">
      <w:pPr>
        <w:autoSpaceDE w:val="0"/>
        <w:autoSpaceDN w:val="0"/>
        <w:adjustRightInd w:val="0"/>
        <w:rPr>
          <w:lang w:eastAsia="tr-TR"/>
        </w:rPr>
      </w:pPr>
      <w:r>
        <w:rPr>
          <w:lang w:eastAsia="tr-TR"/>
        </w:rPr>
        <w:t>Görüldüğü gibi sistemin girişi ve çıkışı arasında sabi</w:t>
      </w:r>
      <w:r w:rsidR="00980F2A">
        <w:rPr>
          <w:lang w:eastAsia="tr-TR"/>
        </w:rPr>
        <w:t>t</w:t>
      </w:r>
      <w:r>
        <w:rPr>
          <w:lang w:eastAsia="tr-TR"/>
        </w:rPr>
        <w:t xml:space="preserve"> bir oran vardır</w:t>
      </w:r>
      <w:r w:rsidR="009A17B9">
        <w:rPr>
          <w:lang w:eastAsia="tr-TR"/>
        </w:rPr>
        <w:t>.</w:t>
      </w:r>
    </w:p>
    <w:p w:rsidR="009A17B9" w:rsidRDefault="009A17B9" w:rsidP="002C184C">
      <w:pPr>
        <w:autoSpaceDE w:val="0"/>
        <w:autoSpaceDN w:val="0"/>
        <w:adjustRightInd w:val="0"/>
        <w:rPr>
          <w:lang w:eastAsia="tr-TR"/>
        </w:rPr>
      </w:pPr>
    </w:p>
    <w:p w:rsidR="009A17B9" w:rsidRPr="002C184C" w:rsidRDefault="009A17B9" w:rsidP="009A17B9">
      <w:r>
        <w:rPr>
          <w:rFonts w:cs="APEDIB+TimesNewRoman"/>
          <w:color w:val="000000"/>
          <w:position w:val="-4"/>
        </w:rPr>
        <w:t xml:space="preserve">Sistemin tipi: </w:t>
      </w:r>
      <w:r>
        <w:rPr>
          <w:rFonts w:cs="APEDIB+TimesNewRoman"/>
          <w:b/>
          <w:color w:val="000000"/>
          <w:position w:val="-4"/>
        </w:rPr>
        <w:t>Orantı</w:t>
      </w:r>
      <w:r>
        <w:rPr>
          <w:rFonts w:cs="APEDIB+TimesNewRoman"/>
          <w:color w:val="000000"/>
          <w:position w:val="-4"/>
        </w:rPr>
        <w:t xml:space="preserve"> </w:t>
      </w:r>
      <w:r w:rsidRPr="009A17B9">
        <w:rPr>
          <w:rFonts w:cs="APEDIB+TimesNewRoman"/>
          <w:b/>
          <w:color w:val="000000"/>
          <w:position w:val="-4"/>
        </w:rPr>
        <w:t>tipindedir</w:t>
      </w:r>
      <w:r>
        <w:rPr>
          <w:rFonts w:cs="APEDIB+TimesNewRoman"/>
          <w:color w:val="000000"/>
          <w:position w:val="-4"/>
        </w:rPr>
        <w:t>.</w:t>
      </w:r>
    </w:p>
    <w:p w:rsidR="009A17B9" w:rsidRDefault="009A17B9" w:rsidP="002C184C">
      <w:pPr>
        <w:autoSpaceDE w:val="0"/>
        <w:autoSpaceDN w:val="0"/>
        <w:adjustRightInd w:val="0"/>
        <w:rPr>
          <w:lang w:eastAsia="tr-TR"/>
        </w:rPr>
      </w:pPr>
    </w:p>
    <w:p w:rsidR="005B5C7F" w:rsidRDefault="005B5C7F" w:rsidP="00980F2A">
      <w:pPr>
        <w:autoSpaceDE w:val="0"/>
        <w:autoSpaceDN w:val="0"/>
        <w:adjustRightInd w:val="0"/>
        <w:jc w:val="right"/>
        <w:rPr>
          <w:lang w:eastAsia="tr-TR"/>
        </w:rPr>
      </w:pPr>
    </w:p>
    <w:p w:rsidR="0036467B" w:rsidRPr="002C184C" w:rsidRDefault="0036467B" w:rsidP="002C184C">
      <w:pPr>
        <w:autoSpaceDE w:val="0"/>
        <w:autoSpaceDN w:val="0"/>
        <w:adjustRightInd w:val="0"/>
        <w:rPr>
          <w:lang w:eastAsia="tr-TR"/>
        </w:rPr>
      </w:pPr>
    </w:p>
    <w:p w:rsidR="002C184C" w:rsidRPr="002C184C" w:rsidRDefault="00C83A52" w:rsidP="002C184C">
      <w:pPr>
        <w:pStyle w:val="ListeParagraf"/>
        <w:numPr>
          <w:ilvl w:val="0"/>
          <w:numId w:val="32"/>
        </w:numPr>
        <w:autoSpaceDE w:val="0"/>
        <w:autoSpaceDN w:val="0"/>
        <w:adjustRightInd w:val="0"/>
        <w:rPr>
          <w:b/>
          <w:lang w:eastAsia="tr-TR"/>
        </w:rPr>
      </w:pPr>
      <w:r>
        <w:rPr>
          <w:b/>
          <w:lang w:eastAsia="tr-TR"/>
        </w:rPr>
        <w:t>Elektrik Kapasitansı</w:t>
      </w:r>
    </w:p>
    <w:p w:rsidR="002C184C" w:rsidRPr="002C184C" w:rsidRDefault="002C184C" w:rsidP="002C184C">
      <w:pPr>
        <w:autoSpaceDE w:val="0"/>
        <w:autoSpaceDN w:val="0"/>
        <w:adjustRightInd w:val="0"/>
        <w:rPr>
          <w:lang w:eastAsia="tr-TR"/>
        </w:rPr>
      </w:pPr>
    </w:p>
    <w:p w:rsidR="002C184C" w:rsidRPr="002C184C" w:rsidRDefault="00C83A52" w:rsidP="002C184C">
      <w:pPr>
        <w:autoSpaceDE w:val="0"/>
        <w:autoSpaceDN w:val="0"/>
        <w:adjustRightInd w:val="0"/>
        <w:rPr>
          <w:lang w:eastAsia="tr-TR"/>
        </w:rPr>
      </w:pPr>
      <w:r>
        <w:rPr>
          <w:lang w:eastAsia="tr-TR"/>
        </w:rPr>
        <w:t xml:space="preserve">Elektrik kapasitansı integral tipi bir transfer fonksiyonuna sahiptir. Bu tip transfer fonksiyonları sabit bir giriş için çıkış olarak hız değişimi sabit çıkış verir. </w:t>
      </w:r>
    </w:p>
    <w:p w:rsidR="002C184C" w:rsidRPr="002C184C" w:rsidRDefault="002C184C" w:rsidP="002C184C">
      <w:pPr>
        <w:pStyle w:val="ListeParagraf"/>
        <w:autoSpaceDE w:val="0"/>
        <w:autoSpaceDN w:val="0"/>
        <w:adjustRightInd w:val="0"/>
        <w:ind w:left="360"/>
        <w:rPr>
          <w:lang w:eastAsia="tr-TR"/>
        </w:rPr>
      </w:pPr>
    </w:p>
    <w:p w:rsidR="002C184C" w:rsidRPr="002C184C" w:rsidRDefault="002C184C" w:rsidP="00980F2A">
      <w:pPr>
        <w:spacing w:line="360" w:lineRule="auto"/>
        <w:ind w:firstLine="708"/>
      </w:pPr>
      <w:r w:rsidRPr="002C184C">
        <w:object w:dxaOrig="16020" w:dyaOrig="9225">
          <v:shape id="_x0000_i1042" type="#_x0000_t75" style="width:151.2pt;height:70.2pt" o:ole="">
            <v:imagedata r:id="rId49" o:title="" croptop="40692f" cropbottom="11284f" cropleft="35360f" cropright="13333f"/>
          </v:shape>
          <o:OLEObject Type="Embed" ProgID="AutoCAD.Drawing.17" ShapeID="_x0000_i1042" DrawAspect="Content" ObjectID="_1552022097" r:id="rId50"/>
        </w:object>
      </w:r>
    </w:p>
    <w:p w:rsidR="002C184C" w:rsidRPr="002C184C" w:rsidRDefault="00C83A52" w:rsidP="00980F2A">
      <w:pPr>
        <w:spacing w:line="360" w:lineRule="auto"/>
        <w:ind w:firstLine="708"/>
        <w:jc w:val="both"/>
        <w:rPr>
          <w:rFonts w:eastAsia="Times New Roman"/>
          <w:lang w:eastAsia="tr-TR"/>
        </w:rPr>
      </w:pPr>
      <w:r>
        <w:rPr>
          <w:rFonts w:eastAsia="Times New Roman"/>
          <w:lang w:eastAsia="tr-TR"/>
        </w:rPr>
        <w:t xml:space="preserve">Şekil </w:t>
      </w:r>
      <w:r w:rsidR="009A1A3E">
        <w:rPr>
          <w:rFonts w:eastAsia="Times New Roman"/>
          <w:lang w:eastAsia="tr-TR"/>
        </w:rPr>
        <w:t>5.</w:t>
      </w:r>
      <w:r w:rsidR="002C184C" w:rsidRPr="002C184C">
        <w:rPr>
          <w:rFonts w:eastAsia="Times New Roman"/>
          <w:lang w:eastAsia="tr-TR"/>
        </w:rPr>
        <w:t xml:space="preserve">8. </w:t>
      </w:r>
      <w:r>
        <w:rPr>
          <w:rFonts w:eastAsia="Times New Roman"/>
          <w:lang w:eastAsia="tr-TR"/>
        </w:rPr>
        <w:t>Kapasitans elemanı</w:t>
      </w:r>
    </w:p>
    <w:p w:rsidR="002C184C" w:rsidRPr="002C184C" w:rsidRDefault="002C184C" w:rsidP="002C184C">
      <w:pPr>
        <w:spacing w:line="360" w:lineRule="auto"/>
        <w:jc w:val="both"/>
        <w:rPr>
          <w:rFonts w:eastAsia="Times New Roman"/>
          <w:lang w:eastAsia="tr-TR"/>
        </w:rPr>
      </w:pPr>
    </w:p>
    <w:p w:rsidR="002C184C" w:rsidRPr="002C184C" w:rsidRDefault="00C83A52" w:rsidP="002C184C">
      <w:pPr>
        <w:spacing w:line="360" w:lineRule="auto"/>
        <w:jc w:val="both"/>
        <w:rPr>
          <w:rFonts w:eastAsia="Times New Roman"/>
          <w:lang w:eastAsia="tr-TR"/>
        </w:rPr>
      </w:pPr>
      <w:r>
        <w:rPr>
          <w:rFonts w:eastAsia="Times New Roman"/>
          <w:lang w:eastAsia="tr-TR"/>
        </w:rPr>
        <w:t>Gerilim değişimi olmadığı durumda</w:t>
      </w:r>
      <w:r w:rsidR="002C184C" w:rsidRPr="002C184C">
        <w:rPr>
          <w:rFonts w:eastAsia="Times New Roman"/>
          <w:lang w:eastAsia="tr-TR"/>
        </w:rPr>
        <w:t xml:space="preserve"> (volt) e(t), </w:t>
      </w:r>
      <w:r>
        <w:rPr>
          <w:rFonts w:eastAsia="Times New Roman"/>
          <w:lang w:eastAsia="tr-TR"/>
        </w:rPr>
        <w:t xml:space="preserve">elektrik yükü </w:t>
      </w:r>
      <w:r w:rsidR="002C184C" w:rsidRPr="002C184C">
        <w:rPr>
          <w:rFonts w:eastAsia="Times New Roman"/>
          <w:lang w:eastAsia="tr-TR"/>
        </w:rPr>
        <w:t xml:space="preserve">q(t) (coulomb) </w:t>
      </w:r>
      <w:r>
        <w:rPr>
          <w:rFonts w:eastAsia="Times New Roman"/>
          <w:lang w:eastAsia="tr-TR"/>
        </w:rPr>
        <w:t>ve kapasitans C arasındaki bağıntı aşağıdaki gibi elde edilir:</w:t>
      </w:r>
    </w:p>
    <w:p w:rsidR="005124BE" w:rsidRDefault="00980F2A" w:rsidP="002C184C">
      <w:pPr>
        <w:spacing w:line="360" w:lineRule="auto"/>
        <w:rPr>
          <w:rFonts w:eastAsia="Times New Roman"/>
          <w:lang w:eastAsia="tr-TR"/>
        </w:rPr>
      </w:pPr>
      <w:r>
        <w:rPr>
          <w:rFonts w:eastAsia="Times New Roman"/>
          <w:lang w:eastAsia="tr-TR"/>
        </w:rPr>
        <w:tab/>
      </w:r>
      <w:r w:rsidRPr="00980F2A">
        <w:rPr>
          <w:rFonts w:eastAsia="Times New Roman"/>
          <w:position w:val="-10"/>
          <w:lang w:eastAsia="tr-TR"/>
        </w:rPr>
        <w:object w:dxaOrig="1240" w:dyaOrig="320">
          <v:shape id="_x0000_i1043" type="#_x0000_t75" style="width:62.4pt;height:15.6pt" o:ole="">
            <v:imagedata r:id="rId51" o:title=""/>
          </v:shape>
          <o:OLEObject Type="Embed" ProgID="Equation.DSMT4" ShapeID="_x0000_i1043" DrawAspect="Content" ObjectID="_1552022098" r:id="rId52"/>
        </w:object>
      </w:r>
    </w:p>
    <w:p w:rsidR="002C184C" w:rsidRDefault="00980F2A" w:rsidP="002C184C">
      <w:pPr>
        <w:spacing w:line="360" w:lineRule="auto"/>
        <w:jc w:val="both"/>
        <w:rPr>
          <w:rFonts w:eastAsia="Times New Roman"/>
          <w:lang w:eastAsia="tr-TR"/>
        </w:rPr>
      </w:pPr>
      <w:r>
        <w:rPr>
          <w:rFonts w:eastAsia="Times New Roman"/>
          <w:lang w:eastAsia="tr-TR"/>
        </w:rPr>
        <w:t>Y</w:t>
      </w:r>
      <w:r w:rsidR="00C83A52">
        <w:rPr>
          <w:rFonts w:eastAsia="Times New Roman"/>
          <w:lang w:eastAsia="tr-TR"/>
        </w:rPr>
        <w:t>ukarıdaki denklemin zamana göre türevi alınırsa</w:t>
      </w:r>
    </w:p>
    <w:p w:rsidR="00980F2A" w:rsidRDefault="00980F2A" w:rsidP="002C184C">
      <w:pPr>
        <w:spacing w:line="360" w:lineRule="auto"/>
        <w:jc w:val="both"/>
        <w:rPr>
          <w:rFonts w:eastAsia="Times New Roman"/>
          <w:lang w:eastAsia="tr-TR"/>
        </w:rPr>
      </w:pPr>
    </w:p>
    <w:p w:rsidR="002C184C" w:rsidRPr="00992F8B" w:rsidRDefault="00980F2A" w:rsidP="00992F8B">
      <w:pPr>
        <w:spacing w:line="360" w:lineRule="auto"/>
        <w:jc w:val="both"/>
        <w:rPr>
          <w:rFonts w:eastAsia="Times New Roman"/>
          <w:lang w:eastAsia="tr-TR"/>
        </w:rPr>
      </w:pPr>
      <w:r>
        <w:rPr>
          <w:rFonts w:eastAsia="Times New Roman"/>
          <w:lang w:eastAsia="tr-TR"/>
        </w:rPr>
        <w:tab/>
      </w:r>
      <w:r w:rsidR="00070046" w:rsidRPr="00AC111B">
        <w:rPr>
          <w:rFonts w:eastAsia="Times New Roman"/>
          <w:position w:val="-24"/>
          <w:lang w:eastAsia="tr-TR"/>
        </w:rPr>
        <w:object w:dxaOrig="6320" w:dyaOrig="620">
          <v:shape id="_x0000_i1044" type="#_x0000_t75" style="width:316.2pt;height:30.6pt" o:ole="">
            <v:imagedata r:id="rId53" o:title=""/>
          </v:shape>
          <o:OLEObject Type="Embed" ProgID="Equation.DSMT4" ShapeID="_x0000_i1044" DrawAspect="Content" ObjectID="_1552022099" r:id="rId54"/>
        </w:object>
      </w:r>
    </w:p>
    <w:p w:rsidR="00980F2A" w:rsidRDefault="00C83A52" w:rsidP="002C184C">
      <w:pPr>
        <w:spacing w:line="360" w:lineRule="auto"/>
        <w:jc w:val="both"/>
      </w:pPr>
      <w:r>
        <w:t>Devrenin girişinin akım olduğu durum için transfer fonksiyonu</w:t>
      </w:r>
      <w:r w:rsidR="00980F2A">
        <w:t xml:space="preserve"> ve blok diyagramı</w:t>
      </w:r>
    </w:p>
    <w:p w:rsidR="005124BE" w:rsidRDefault="00980F2A" w:rsidP="002C184C">
      <w:pPr>
        <w:spacing w:line="360" w:lineRule="auto"/>
        <w:jc w:val="both"/>
        <w:rPr>
          <w:rFonts w:eastAsia="Times New Roman"/>
          <w:lang w:eastAsia="tr-TR"/>
        </w:rPr>
      </w:pPr>
      <w:r>
        <w:tab/>
      </w:r>
      <w:r w:rsidR="005124BE" w:rsidRPr="00980F2A">
        <w:rPr>
          <w:rFonts w:eastAsia="Times New Roman"/>
          <w:position w:val="-28"/>
          <w:lang w:eastAsia="tr-TR"/>
        </w:rPr>
        <w:object w:dxaOrig="1080" w:dyaOrig="660">
          <v:shape id="_x0000_i1045" type="#_x0000_t75" style="width:54.6pt;height:33pt" o:ole="">
            <v:imagedata r:id="rId55" o:title=""/>
          </v:shape>
          <o:OLEObject Type="Embed" ProgID="Equation.DSMT4" ShapeID="_x0000_i1045" DrawAspect="Content" ObjectID="_1552022100" r:id="rId56"/>
        </w:object>
      </w:r>
    </w:p>
    <w:p w:rsidR="00992F8B" w:rsidRDefault="00992F8B" w:rsidP="002C184C">
      <w:pPr>
        <w:spacing w:line="360" w:lineRule="auto"/>
        <w:jc w:val="both"/>
        <w:rPr>
          <w:rFonts w:eastAsia="Times New Roman"/>
          <w:lang w:eastAsia="tr-TR"/>
        </w:rPr>
      </w:pPr>
    </w:p>
    <w:p w:rsidR="00980F2A" w:rsidRPr="002C184C" w:rsidRDefault="005124BE" w:rsidP="00992F8B">
      <w:pPr>
        <w:spacing w:line="360" w:lineRule="auto"/>
        <w:ind w:firstLine="708"/>
        <w:jc w:val="both"/>
      </w:pPr>
      <w:r>
        <w:object w:dxaOrig="18360" w:dyaOrig="7515">
          <v:shape id="_x0000_i1046" type="#_x0000_t75" style="width:102.6pt;height:39.6pt" o:ole="">
            <v:imagedata r:id="rId57" o:title="" croptop="37924f" cropbottom="16016f" cropleft="40903f" cropright="11940f"/>
          </v:shape>
          <o:OLEObject Type="Embed" ProgID="AutoCAD.Drawing.17" ShapeID="_x0000_i1046" DrawAspect="Content" ObjectID="_1552022101" r:id="rId58"/>
        </w:object>
      </w:r>
    </w:p>
    <w:p w:rsidR="009A17B9" w:rsidRDefault="00C83A52" w:rsidP="002C184C">
      <w:pPr>
        <w:autoSpaceDE w:val="0"/>
        <w:autoSpaceDN w:val="0"/>
        <w:adjustRightInd w:val="0"/>
        <w:rPr>
          <w:lang w:eastAsia="tr-TR"/>
        </w:rPr>
      </w:pPr>
      <w:r>
        <w:rPr>
          <w:lang w:eastAsia="tr-TR"/>
        </w:rPr>
        <w:t>Yukarıda</w:t>
      </w:r>
      <w:r w:rsidR="005124BE">
        <w:rPr>
          <w:lang w:eastAsia="tr-TR"/>
        </w:rPr>
        <w:t xml:space="preserve">  </w:t>
      </w:r>
      <w:r w:rsidR="005124BE" w:rsidRPr="005124BE">
        <w:rPr>
          <w:b/>
          <w:lang w:eastAsia="tr-TR"/>
        </w:rPr>
        <w:t>1/s</w:t>
      </w:r>
      <w:r w:rsidR="002C184C" w:rsidRPr="002C184C">
        <w:rPr>
          <w:lang w:eastAsia="tr-TR"/>
        </w:rPr>
        <w:t xml:space="preserve"> </w:t>
      </w:r>
      <w:r w:rsidR="005124BE">
        <w:rPr>
          <w:lang w:eastAsia="tr-TR"/>
        </w:rPr>
        <w:t xml:space="preserve"> </w:t>
      </w:r>
      <w:r>
        <w:rPr>
          <w:lang w:eastAsia="tr-TR"/>
        </w:rPr>
        <w:t>integral operasyonunu belirtmektedir</w:t>
      </w:r>
      <w:r w:rsidR="002C184C" w:rsidRPr="002C184C">
        <w:rPr>
          <w:lang w:eastAsia="tr-TR"/>
        </w:rPr>
        <w:t xml:space="preserve">. </w:t>
      </w:r>
      <w:r>
        <w:rPr>
          <w:lang w:eastAsia="tr-TR"/>
        </w:rPr>
        <w:t xml:space="preserve">Başka bir ifade ile giriş akımını integre ederek çıkış olarak gerilim verir. </w:t>
      </w:r>
    </w:p>
    <w:p w:rsidR="009A17B9" w:rsidRDefault="009A17B9" w:rsidP="002C184C">
      <w:pPr>
        <w:autoSpaceDE w:val="0"/>
        <w:autoSpaceDN w:val="0"/>
        <w:adjustRightInd w:val="0"/>
        <w:rPr>
          <w:lang w:eastAsia="tr-TR"/>
        </w:rPr>
      </w:pPr>
    </w:p>
    <w:p w:rsidR="009A17B9" w:rsidRPr="002C184C" w:rsidRDefault="009A17B9" w:rsidP="009A17B9">
      <w:r>
        <w:rPr>
          <w:rFonts w:cs="APEDIB+TimesNewRoman"/>
          <w:color w:val="000000"/>
          <w:position w:val="-4"/>
        </w:rPr>
        <w:t xml:space="preserve">Sistemin tipi: </w:t>
      </w:r>
      <w:r w:rsidRPr="009A17B9">
        <w:rPr>
          <w:rFonts w:cs="APEDIB+TimesNewRoman"/>
          <w:b/>
          <w:color w:val="000000"/>
          <w:position w:val="-4"/>
        </w:rPr>
        <w:t>Kapasite</w:t>
      </w:r>
      <w:r>
        <w:rPr>
          <w:rFonts w:cs="APEDIB+TimesNewRoman"/>
          <w:color w:val="000000"/>
          <w:position w:val="-4"/>
        </w:rPr>
        <w:t xml:space="preserve"> </w:t>
      </w:r>
      <w:r w:rsidRPr="009A17B9">
        <w:rPr>
          <w:rFonts w:cs="APEDIB+TimesNewRoman"/>
          <w:b/>
          <w:color w:val="000000"/>
          <w:position w:val="-4"/>
        </w:rPr>
        <w:t>tipindedir</w:t>
      </w:r>
      <w:r>
        <w:rPr>
          <w:rFonts w:cs="APEDIB+TimesNewRoman"/>
          <w:color w:val="000000"/>
          <w:position w:val="-4"/>
        </w:rPr>
        <w:t>.</w:t>
      </w:r>
    </w:p>
    <w:p w:rsidR="002C184C" w:rsidRDefault="005124BE" w:rsidP="005124BE">
      <w:pPr>
        <w:tabs>
          <w:tab w:val="left" w:pos="7286"/>
        </w:tabs>
      </w:pPr>
      <w:r>
        <w:tab/>
      </w:r>
    </w:p>
    <w:p w:rsidR="005124BE" w:rsidRPr="002C184C" w:rsidRDefault="005124BE" w:rsidP="002C184C"/>
    <w:p w:rsidR="002C184C" w:rsidRPr="002C184C" w:rsidRDefault="002C184C" w:rsidP="002C184C">
      <w:pPr>
        <w:numPr>
          <w:ilvl w:val="0"/>
          <w:numId w:val="32"/>
        </w:numPr>
        <w:rPr>
          <w:b/>
        </w:rPr>
      </w:pPr>
      <w:r w:rsidRPr="002C184C">
        <w:rPr>
          <w:b/>
        </w:rPr>
        <w:t xml:space="preserve">RC </w:t>
      </w:r>
      <w:r w:rsidR="003B01E2">
        <w:rPr>
          <w:b/>
        </w:rPr>
        <w:t>Devresi</w:t>
      </w:r>
    </w:p>
    <w:p w:rsidR="002C184C" w:rsidRPr="002C184C" w:rsidRDefault="002C184C" w:rsidP="002C184C"/>
    <w:p w:rsidR="002C184C" w:rsidRPr="002C184C" w:rsidRDefault="00FE4C35" w:rsidP="002C184C">
      <w:pPr>
        <w:pStyle w:val="GvdeMetniGirintisi3"/>
        <w:ind w:left="0"/>
        <w:rPr>
          <w:sz w:val="24"/>
          <w:szCs w:val="24"/>
        </w:rPr>
      </w:pPr>
      <w:r>
        <w:t xml:space="preserve">    </w:t>
      </w:r>
      <w:r w:rsidR="002C184C" w:rsidRPr="002C184C">
        <w:object w:dxaOrig="4320" w:dyaOrig="2080">
          <v:shape id="_x0000_i1047" type="#_x0000_t75" style="width:179.4pt;height:123pt" o:ole="">
            <v:imagedata r:id="rId59" o:title="" croptop="1698f" cropbottom="10121f" cropleft="12046f" cropright="15717f"/>
          </v:shape>
          <o:OLEObject Type="Embed" ProgID="AutoCAD.Drawing.17" ShapeID="_x0000_i1047" DrawAspect="Content" ObjectID="_1552022102" r:id="rId60"/>
        </w:object>
      </w:r>
      <w:r w:rsidR="002C184C" w:rsidRPr="002C184C">
        <w:t xml:space="preserve">         </w:t>
      </w:r>
    </w:p>
    <w:p w:rsidR="002C184C" w:rsidRDefault="001D310D" w:rsidP="002C184C">
      <w:r>
        <w:t xml:space="preserve"> </w:t>
      </w:r>
      <w:r w:rsidR="00007525">
        <w:t xml:space="preserve">      </w:t>
      </w:r>
      <w:r>
        <w:t xml:space="preserve">Şekil </w:t>
      </w:r>
      <w:r w:rsidR="009A1A3E">
        <w:t>5.</w:t>
      </w:r>
      <w:r>
        <w:t xml:space="preserve">9. RC devresi                                      </w:t>
      </w:r>
    </w:p>
    <w:p w:rsidR="00007525" w:rsidRDefault="00007525" w:rsidP="002C184C"/>
    <w:p w:rsidR="00007525" w:rsidRDefault="00007525" w:rsidP="002C18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519"/>
        <w:gridCol w:w="4187"/>
      </w:tblGrid>
      <w:tr w:rsidR="00331980" w:rsidTr="00D70541">
        <w:tc>
          <w:tcPr>
            <w:tcW w:w="3794" w:type="dxa"/>
          </w:tcPr>
          <w:p w:rsidR="00331980" w:rsidRDefault="00992F8B" w:rsidP="002C184C">
            <w:r w:rsidRPr="00D70541">
              <w:rPr>
                <w:position w:val="-12"/>
              </w:rPr>
              <w:object w:dxaOrig="3340" w:dyaOrig="420">
                <v:shape id="_x0000_i1048" type="#_x0000_t75" style="width:167.4pt;height:21pt" o:ole="">
                  <v:imagedata r:id="rId61" o:title=""/>
                </v:shape>
                <o:OLEObject Type="Embed" ProgID="Equation.DSMT4" ShapeID="_x0000_i1048" DrawAspect="Content" ObjectID="_1552022103" r:id="rId62"/>
              </w:object>
            </w:r>
          </w:p>
        </w:tc>
        <w:tc>
          <w:tcPr>
            <w:tcW w:w="1519" w:type="dxa"/>
          </w:tcPr>
          <w:p w:rsidR="00331980" w:rsidRDefault="004E4FC0" w:rsidP="002C184C">
            <w:r>
              <w:object w:dxaOrig="4320" w:dyaOrig="1840">
                <v:shape id="_x0000_i1049" type="#_x0000_t75" style="width:56.4pt;height:29.4pt" o:ole="">
                  <v:imagedata r:id="rId63" o:title="" croptop="4869f" cropbottom="5548f" cropleft="7691f" cropright="12203f"/>
                </v:shape>
                <o:OLEObject Type="Embed" ProgID="AutoCAD.Drawing.17" ShapeID="_x0000_i1049" DrawAspect="Content" ObjectID="_1552022104" r:id="rId64"/>
              </w:object>
            </w:r>
          </w:p>
        </w:tc>
        <w:tc>
          <w:tcPr>
            <w:tcW w:w="4187" w:type="dxa"/>
            <w:vMerge w:val="restart"/>
          </w:tcPr>
          <w:p w:rsidR="00331980" w:rsidRDefault="00BE7F2B" w:rsidP="00331980">
            <w:r w:rsidRPr="002C184C">
              <w:t>Sistemin blok diyagramı</w:t>
            </w:r>
          </w:p>
          <w:p w:rsidR="00BE7F2B" w:rsidRDefault="00BE7F2B" w:rsidP="00331980">
            <w:r>
              <w:object w:dxaOrig="4320" w:dyaOrig="2080">
                <v:shape id="_x0000_i1050" type="#_x0000_t75" style="width:181.2pt;height:64.8pt" o:ole="">
                  <v:imagedata r:id="rId65" o:title="" croptop="8704f" cropbottom="16305f" cropleft="5750f" cropright="4581f"/>
                </v:shape>
                <o:OLEObject Type="Embed" ProgID="AutoCAD.Drawing.17" ShapeID="_x0000_i1050" DrawAspect="Content" ObjectID="_1552022105" r:id="rId66"/>
              </w:object>
            </w:r>
          </w:p>
        </w:tc>
      </w:tr>
      <w:tr w:rsidR="00331980" w:rsidTr="00D70541">
        <w:tc>
          <w:tcPr>
            <w:tcW w:w="3794" w:type="dxa"/>
          </w:tcPr>
          <w:p w:rsidR="00331980" w:rsidRDefault="00992F8B" w:rsidP="002C184C">
            <w:r w:rsidRPr="00D70541">
              <w:rPr>
                <w:position w:val="-12"/>
              </w:rPr>
              <w:object w:dxaOrig="3100" w:dyaOrig="420">
                <v:shape id="_x0000_i1051" type="#_x0000_t75" style="width:155.4pt;height:21pt" o:ole="">
                  <v:imagedata r:id="rId67" o:title=""/>
                </v:shape>
                <o:OLEObject Type="Embed" ProgID="Equation.DSMT4" ShapeID="_x0000_i1051" DrawAspect="Content" ObjectID="_1552022106" r:id="rId68"/>
              </w:object>
            </w:r>
          </w:p>
        </w:tc>
        <w:tc>
          <w:tcPr>
            <w:tcW w:w="1519" w:type="dxa"/>
          </w:tcPr>
          <w:p w:rsidR="00331980" w:rsidRDefault="00331980" w:rsidP="002C184C">
            <w:r>
              <w:object w:dxaOrig="16635" w:dyaOrig="5790">
                <v:shape id="_x0000_i1052" type="#_x0000_t75" style="width:54pt;height:19.2pt" o:ole="">
                  <v:imagedata r:id="rId69" o:title="" croptop="33513f" cropbottom="17099f" cropleft="1963f" cropright="48812f"/>
                </v:shape>
                <o:OLEObject Type="Embed" ProgID="AutoCAD.Drawing.17" ShapeID="_x0000_i1052" DrawAspect="Content" ObjectID="_1552022107" r:id="rId70"/>
              </w:object>
            </w:r>
          </w:p>
        </w:tc>
        <w:tc>
          <w:tcPr>
            <w:tcW w:w="4187" w:type="dxa"/>
            <w:vMerge/>
          </w:tcPr>
          <w:p w:rsidR="00331980" w:rsidRDefault="00331980" w:rsidP="00331980"/>
        </w:tc>
      </w:tr>
      <w:tr w:rsidR="00331980" w:rsidTr="00D70541">
        <w:tc>
          <w:tcPr>
            <w:tcW w:w="3794" w:type="dxa"/>
          </w:tcPr>
          <w:p w:rsidR="00331980" w:rsidRDefault="00992F8B" w:rsidP="002C184C">
            <w:r w:rsidRPr="00D70541">
              <w:rPr>
                <w:position w:val="-24"/>
              </w:rPr>
              <w:object w:dxaOrig="3120" w:dyaOrig="620">
                <v:shape id="_x0000_i1053" type="#_x0000_t75" style="width:156.6pt;height:30.6pt" o:ole="">
                  <v:imagedata r:id="rId71" o:title=""/>
                </v:shape>
                <o:OLEObject Type="Embed" ProgID="Equation.DSMT4" ShapeID="_x0000_i1053" DrawAspect="Content" ObjectID="_1552022108" r:id="rId72"/>
              </w:object>
            </w:r>
          </w:p>
        </w:tc>
        <w:tc>
          <w:tcPr>
            <w:tcW w:w="1519" w:type="dxa"/>
          </w:tcPr>
          <w:p w:rsidR="00331980" w:rsidRDefault="00331980" w:rsidP="002C184C">
            <w:r>
              <w:object w:dxaOrig="4320" w:dyaOrig="2195">
                <v:shape id="_x0000_i1054" type="#_x0000_t75" style="width:50.4pt;height:24pt" o:ole="">
                  <v:imagedata r:id="rId73" o:title="" croptop="31257f" cropbottom="15726f" cropleft="45648f"/>
                </v:shape>
                <o:OLEObject Type="Embed" ProgID="AutoCAD.Drawing.17" ShapeID="_x0000_i1054" DrawAspect="Content" ObjectID="_1552022109" r:id="rId74"/>
              </w:object>
            </w:r>
          </w:p>
        </w:tc>
        <w:tc>
          <w:tcPr>
            <w:tcW w:w="4187" w:type="dxa"/>
            <w:vMerge/>
          </w:tcPr>
          <w:p w:rsidR="00331980" w:rsidRDefault="00331980" w:rsidP="00331980"/>
        </w:tc>
      </w:tr>
    </w:tbl>
    <w:p w:rsidR="00007525" w:rsidRDefault="00007525" w:rsidP="002C184C"/>
    <w:p w:rsidR="00007525" w:rsidRDefault="00007525" w:rsidP="002C184C"/>
    <w:p w:rsidR="00780A0F" w:rsidRDefault="00780A0F" w:rsidP="002C184C"/>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8"/>
        <w:gridCol w:w="4750"/>
      </w:tblGrid>
      <w:tr w:rsidR="00007525" w:rsidTr="00D70541">
        <w:tc>
          <w:tcPr>
            <w:tcW w:w="4358" w:type="dxa"/>
          </w:tcPr>
          <w:p w:rsidR="00007525" w:rsidRDefault="009A17B9" w:rsidP="002C184C">
            <w:r>
              <w:t>Sistemin Transfer Fonksiyonunun Analitik olarak eldesi:</w:t>
            </w:r>
          </w:p>
          <w:p w:rsidR="009A17B9" w:rsidRDefault="009A17B9" w:rsidP="002C184C">
            <w:r w:rsidRPr="00D70541">
              <w:rPr>
                <w:position w:val="-34"/>
              </w:rPr>
              <w:object w:dxaOrig="3540" w:dyaOrig="800">
                <v:shape id="_x0000_i1055" type="#_x0000_t75" style="width:177.6pt;height:40.2pt" o:ole="">
                  <v:imagedata r:id="rId75" o:title=""/>
                </v:shape>
                <o:OLEObject Type="Embed" ProgID="Equation.DSMT4" ShapeID="_x0000_i1055" DrawAspect="Content" ObjectID="_1552022110" r:id="rId76"/>
              </w:object>
            </w:r>
          </w:p>
          <w:p w:rsidR="009A17B9" w:rsidRDefault="009A17B9" w:rsidP="002C184C"/>
          <w:p w:rsidR="009A17B9" w:rsidRDefault="009A17B9" w:rsidP="002C184C">
            <w:r w:rsidRPr="00D70541">
              <w:rPr>
                <w:rFonts w:cs="APEDIB+TimesNewRoman"/>
                <w:color w:val="000000"/>
                <w:position w:val="-28"/>
              </w:rPr>
              <w:object w:dxaOrig="1880" w:dyaOrig="660">
                <v:shape id="_x0000_i1056" type="#_x0000_t75" style="width:93.6pt;height:33pt" o:ole="">
                  <v:imagedata r:id="rId77" o:title=""/>
                </v:shape>
                <o:OLEObject Type="Embed" ProgID="Equation.DSMT4" ShapeID="_x0000_i1056" DrawAspect="Content" ObjectID="_1552022111" r:id="rId78"/>
              </w:object>
            </w:r>
          </w:p>
          <w:p w:rsidR="009A17B9" w:rsidRDefault="009A17B9" w:rsidP="002C184C"/>
        </w:tc>
        <w:tc>
          <w:tcPr>
            <w:tcW w:w="4750" w:type="dxa"/>
          </w:tcPr>
          <w:p w:rsidR="009A17B9" w:rsidRDefault="009A17B9" w:rsidP="009A17B9">
            <w:r>
              <w:t>Sistemin Transfer Fonksiyonunun Blok diyagram indirgeme metoduyla eldesi:</w:t>
            </w:r>
          </w:p>
          <w:p w:rsidR="009A17B9" w:rsidRDefault="009A17B9" w:rsidP="002C184C">
            <w:r w:rsidRPr="00D70541">
              <w:rPr>
                <w:rFonts w:cs="APEDIB+TimesNewRoman"/>
                <w:color w:val="000000"/>
                <w:position w:val="-88"/>
              </w:rPr>
              <w:object w:dxaOrig="1880" w:dyaOrig="1880">
                <v:shape id="_x0000_i1057" type="#_x0000_t75" style="width:93.6pt;height:93.6pt" o:ole="">
                  <v:imagedata r:id="rId79" o:title=""/>
                </v:shape>
                <o:OLEObject Type="Embed" ProgID="Equation.DSMT4" ShapeID="_x0000_i1057" DrawAspect="Content" ObjectID="_1552022112" r:id="rId80"/>
              </w:object>
            </w:r>
          </w:p>
          <w:p w:rsidR="009A17B9" w:rsidRDefault="009A17B9" w:rsidP="002C184C"/>
        </w:tc>
      </w:tr>
    </w:tbl>
    <w:p w:rsidR="00007525" w:rsidRPr="002C184C" w:rsidRDefault="00007525" w:rsidP="002C184C"/>
    <w:p w:rsidR="002C184C" w:rsidRPr="002C184C" w:rsidRDefault="002C184C" w:rsidP="002C184C"/>
    <w:p w:rsidR="002C184C" w:rsidRPr="002C184C" w:rsidRDefault="002C184C" w:rsidP="009A17B9">
      <w:pPr>
        <w:ind w:firstLine="360"/>
      </w:pPr>
      <w:r w:rsidRPr="002C184C">
        <w:rPr>
          <w:position w:val="-10"/>
        </w:rPr>
        <w:object w:dxaOrig="1579" w:dyaOrig="320">
          <v:shape id="_x0000_i1058" type="#_x0000_t75" style="width:78.6pt;height:15.6pt" o:ole="">
            <v:imagedata r:id="rId81" o:title=""/>
          </v:shape>
          <o:OLEObject Type="Embed" ProgID="Equation.DSMT4" ShapeID="_x0000_i1058" DrawAspect="Content" ObjectID="_1552022113" r:id="rId82"/>
        </w:object>
      </w:r>
      <w:r w:rsidRPr="002C184C">
        <w:t>:</w:t>
      </w:r>
      <w:r w:rsidR="001D310D" w:rsidRPr="002C184C">
        <w:t xml:space="preserve"> </w:t>
      </w:r>
      <w:r w:rsidRPr="002C184C">
        <w:t>Zaman sabiti</w:t>
      </w:r>
      <w:r w:rsidR="001D5E02">
        <w:t xml:space="preserve"> (saniye birimindedir)</w:t>
      </w:r>
    </w:p>
    <w:p w:rsidR="002C184C" w:rsidRPr="002C184C" w:rsidRDefault="002C184C" w:rsidP="002C184C"/>
    <w:p w:rsidR="002C184C" w:rsidRDefault="002C184C" w:rsidP="009A17B9">
      <w:pPr>
        <w:ind w:firstLine="360"/>
        <w:rPr>
          <w:rFonts w:cs="APEDIB+TimesNewRoman"/>
          <w:color w:val="000000"/>
          <w:position w:val="-4"/>
        </w:rPr>
      </w:pPr>
      <w:r w:rsidRPr="002C184C">
        <w:rPr>
          <w:rFonts w:cs="APEDIB+TimesNewRoman"/>
          <w:color w:val="000000"/>
          <w:position w:val="-28"/>
        </w:rPr>
        <w:object w:dxaOrig="1640" w:dyaOrig="660">
          <v:shape id="_x0000_i1059" type="#_x0000_t75" style="width:82.2pt;height:33pt" o:ole="">
            <v:imagedata r:id="rId83" o:title=""/>
          </v:shape>
          <o:OLEObject Type="Embed" ProgID="Equation.DSMT4" ShapeID="_x0000_i1059" DrawAspect="Content" ObjectID="_1552022114" r:id="rId84"/>
        </w:object>
      </w:r>
      <w:r w:rsidRPr="002C184C">
        <w:rPr>
          <w:rFonts w:cs="APEDIB+TimesNewRoman"/>
          <w:color w:val="000000"/>
          <w:position w:val="-4"/>
        </w:rPr>
        <w:t xml:space="preserve">: </w:t>
      </w:r>
      <w:r w:rsidR="001D310D">
        <w:rPr>
          <w:rFonts w:cs="APEDIB+TimesNewRoman"/>
          <w:color w:val="000000"/>
          <w:position w:val="-4"/>
        </w:rPr>
        <w:t>Birinci mertebe sistemin zaman sabiti formunda gösterimi</w:t>
      </w:r>
    </w:p>
    <w:p w:rsidR="009A17B9" w:rsidRDefault="009A17B9" w:rsidP="009A17B9">
      <w:pPr>
        <w:ind w:firstLine="360"/>
        <w:rPr>
          <w:rFonts w:cs="APEDIB+TimesNewRoman"/>
          <w:color w:val="000000"/>
          <w:position w:val="-4"/>
        </w:rPr>
      </w:pPr>
    </w:p>
    <w:p w:rsidR="009A17B9" w:rsidRPr="002C184C" w:rsidRDefault="009A17B9" w:rsidP="009A17B9">
      <w:pPr>
        <w:ind w:firstLine="360"/>
      </w:pPr>
      <w:r>
        <w:rPr>
          <w:rFonts w:cs="APEDIB+TimesNewRoman"/>
          <w:color w:val="000000"/>
          <w:position w:val="-4"/>
        </w:rPr>
        <w:t xml:space="preserve">Sistemin tipi: </w:t>
      </w:r>
      <w:r w:rsidRPr="009A17B9">
        <w:rPr>
          <w:rFonts w:cs="APEDIB+TimesNewRoman"/>
          <w:b/>
          <w:color w:val="000000"/>
          <w:position w:val="-4"/>
        </w:rPr>
        <w:t>Zaman sabiti tipindedir</w:t>
      </w:r>
      <w:r>
        <w:rPr>
          <w:rFonts w:cs="APEDIB+TimesNewRoman"/>
          <w:color w:val="000000"/>
          <w:position w:val="-4"/>
        </w:rPr>
        <w:t>.</w:t>
      </w:r>
    </w:p>
    <w:p w:rsidR="002C184C" w:rsidRPr="002C184C" w:rsidRDefault="002C184C" w:rsidP="002C184C"/>
    <w:p w:rsidR="002C184C" w:rsidRDefault="002C184C" w:rsidP="002C184C"/>
    <w:p w:rsidR="004E4FC0" w:rsidRDefault="004E4FC0" w:rsidP="002C184C"/>
    <w:p w:rsidR="004E4FC0" w:rsidRPr="002C184C" w:rsidRDefault="004E4FC0" w:rsidP="002C184C"/>
    <w:p w:rsidR="002C184C" w:rsidRPr="002C184C" w:rsidRDefault="002C184C" w:rsidP="002C184C">
      <w:pPr>
        <w:numPr>
          <w:ilvl w:val="0"/>
          <w:numId w:val="32"/>
        </w:numPr>
        <w:rPr>
          <w:b/>
        </w:rPr>
      </w:pPr>
      <w:r w:rsidRPr="002C184C">
        <w:rPr>
          <w:b/>
        </w:rPr>
        <w:t>RLC Circuit</w:t>
      </w:r>
    </w:p>
    <w:p w:rsidR="002C184C" w:rsidRPr="002C184C" w:rsidRDefault="002C184C" w:rsidP="002C184C">
      <w:pPr>
        <w:autoSpaceDE w:val="0"/>
        <w:autoSpaceDN w:val="0"/>
        <w:adjustRightInd w:val="0"/>
        <w:spacing w:line="360" w:lineRule="auto"/>
        <w:jc w:val="both"/>
        <w:rPr>
          <w:rFonts w:eastAsia="Times New Roman"/>
          <w:sz w:val="21"/>
          <w:szCs w:val="21"/>
          <w:lang w:eastAsia="tr-TR"/>
        </w:rPr>
      </w:pPr>
    </w:p>
    <w:p w:rsidR="002C184C" w:rsidRPr="002C184C" w:rsidRDefault="00027902" w:rsidP="002C184C">
      <w:pPr>
        <w:autoSpaceDE w:val="0"/>
        <w:autoSpaceDN w:val="0"/>
        <w:adjustRightInd w:val="0"/>
        <w:jc w:val="both"/>
        <w:rPr>
          <w:rFonts w:eastAsia="Times New Roman"/>
          <w:sz w:val="21"/>
          <w:szCs w:val="21"/>
          <w:lang w:eastAsia="tr-TR"/>
        </w:rPr>
      </w:pPr>
      <w:r>
        <w:rPr>
          <w:rFonts w:eastAsia="Times New Roman"/>
          <w:sz w:val="21"/>
          <w:szCs w:val="21"/>
          <w:lang w:eastAsia="tr-TR"/>
        </w:rPr>
        <w:t xml:space="preserve">Eğer </w:t>
      </w:r>
      <w:r w:rsidR="002C184C" w:rsidRPr="002C184C">
        <w:rPr>
          <w:rFonts w:eastAsia="Times New Roman"/>
          <w:i/>
          <w:iCs/>
          <w:sz w:val="21"/>
          <w:szCs w:val="21"/>
          <w:lang w:eastAsia="tr-TR"/>
        </w:rPr>
        <w:t xml:space="preserve">e </w:t>
      </w:r>
      <w:r>
        <w:rPr>
          <w:rFonts w:eastAsia="Times New Roman"/>
          <w:sz w:val="21"/>
          <w:szCs w:val="21"/>
          <w:lang w:eastAsia="tr-TR"/>
        </w:rPr>
        <w:t xml:space="preserve">sistem girişi ve </w:t>
      </w:r>
      <m:oMath>
        <m:sSub>
          <m:sSubPr>
            <m:ctrlPr>
              <w:rPr>
                <w:rFonts w:ascii="Cambria Math" w:eastAsia="Times New Roman" w:hAnsi="Cambria Math"/>
                <w:i/>
                <w:sz w:val="21"/>
                <w:szCs w:val="21"/>
                <w:lang w:val="en-US" w:eastAsia="tr-TR"/>
              </w:rPr>
            </m:ctrlPr>
          </m:sSubPr>
          <m:e>
            <m:r>
              <w:rPr>
                <w:rFonts w:ascii="Cambria Math" w:eastAsia="Times New Roman" w:hAnsi="Cambria Math"/>
                <w:sz w:val="21"/>
                <w:szCs w:val="21"/>
                <w:lang w:val="en-US" w:eastAsia="tr-TR"/>
              </w:rPr>
              <m:t>e</m:t>
            </m:r>
          </m:e>
          <m:sub>
            <m:r>
              <w:rPr>
                <w:rFonts w:ascii="Cambria Math" w:eastAsia="Times New Roman" w:hAnsi="Cambria Math"/>
                <w:sz w:val="21"/>
                <w:szCs w:val="21"/>
                <w:lang w:val="en-US" w:eastAsia="tr-TR"/>
              </w:rPr>
              <m:t>c</m:t>
            </m:r>
          </m:sub>
        </m:sSub>
      </m:oMath>
      <w:r>
        <w:rPr>
          <w:rFonts w:eastAsia="Times New Roman"/>
          <w:sz w:val="21"/>
          <w:szCs w:val="21"/>
          <w:lang w:eastAsia="tr-TR"/>
        </w:rPr>
        <w:t>’de çıkışı olarak ele alınırsa</w:t>
      </w:r>
      <w:r w:rsidR="002C184C" w:rsidRPr="002C184C">
        <w:rPr>
          <w:rFonts w:eastAsia="Times New Roman"/>
          <w:sz w:val="21"/>
          <w:szCs w:val="21"/>
          <w:lang w:eastAsia="tr-TR"/>
        </w:rPr>
        <w:t xml:space="preserve">, </w:t>
      </w:r>
      <w:r>
        <w:rPr>
          <w:rFonts w:eastAsia="Times New Roman"/>
          <w:sz w:val="21"/>
          <w:szCs w:val="21"/>
          <w:lang w:eastAsia="tr-TR"/>
        </w:rPr>
        <w:t>Sistemin transfer fonksiyonu</w:t>
      </w:r>
    </w:p>
    <w:p w:rsidR="002C184C" w:rsidRPr="002C184C" w:rsidRDefault="002C184C" w:rsidP="002C184C">
      <w:pPr>
        <w:autoSpaceDE w:val="0"/>
        <w:autoSpaceDN w:val="0"/>
        <w:adjustRightInd w:val="0"/>
        <w:spacing w:line="360" w:lineRule="auto"/>
        <w:jc w:val="both"/>
        <w:rPr>
          <w:b/>
        </w:rPr>
      </w:pPr>
    </w:p>
    <w:p w:rsidR="002C184C" w:rsidRPr="002C184C" w:rsidRDefault="002C184C" w:rsidP="002C184C">
      <w:pPr>
        <w:pStyle w:val="GvdeMetniGirintisi3"/>
        <w:ind w:left="0"/>
        <w:rPr>
          <w:sz w:val="24"/>
          <w:szCs w:val="24"/>
        </w:rPr>
      </w:pPr>
      <w:r w:rsidRPr="002C184C">
        <w:rPr>
          <w:sz w:val="24"/>
          <w:szCs w:val="24"/>
        </w:rPr>
        <w:object w:dxaOrig="14130" w:dyaOrig="8025">
          <v:shape id="_x0000_i1060" type="#_x0000_t75" style="width:221.4pt;height:112.2pt" o:ole="">
            <v:imagedata r:id="rId85" o:title="" croptop="2070f" cropbottom="10335f" cropleft="442f" cropright="564f"/>
          </v:shape>
          <o:OLEObject Type="Embed" ProgID="AutoCAD.Drawing.17" ShapeID="_x0000_i1060" DrawAspect="Content" ObjectID="_1552022115" r:id="rId86"/>
        </w:object>
      </w:r>
    </w:p>
    <w:p w:rsidR="002C184C" w:rsidRDefault="00D52C86" w:rsidP="002C184C">
      <w:r>
        <w:t xml:space="preserve">Şekil </w:t>
      </w:r>
      <w:r w:rsidR="000A4362">
        <w:t>5.</w:t>
      </w:r>
      <w:r w:rsidR="002C184C" w:rsidRPr="002C184C">
        <w:t xml:space="preserve">10. RLC </w:t>
      </w:r>
      <w:r w:rsidR="004E4FC0">
        <w:t>devresi</w:t>
      </w:r>
    </w:p>
    <w:p w:rsidR="004E4FC0" w:rsidRDefault="004E4FC0" w:rsidP="002C184C"/>
    <w:p w:rsidR="004E4FC0" w:rsidRDefault="004E4FC0" w:rsidP="002C184C"/>
    <w:p w:rsidR="00FF490C" w:rsidRDefault="00FF490C" w:rsidP="00FF490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8"/>
        <w:gridCol w:w="3969"/>
      </w:tblGrid>
      <w:tr w:rsidR="00FF490C" w:rsidTr="00FF490C">
        <w:trPr>
          <w:trHeight w:val="622"/>
        </w:trPr>
        <w:tc>
          <w:tcPr>
            <w:tcW w:w="3969" w:type="dxa"/>
          </w:tcPr>
          <w:p w:rsidR="00FF490C" w:rsidRDefault="00FF490C" w:rsidP="00E70CAC">
            <w:r w:rsidRPr="00FF490C">
              <w:rPr>
                <w:position w:val="-12"/>
              </w:rPr>
              <w:object w:dxaOrig="3920" w:dyaOrig="420">
                <v:shape id="_x0000_i1061" type="#_x0000_t75" style="width:195.6pt;height:21pt" o:ole="">
                  <v:imagedata r:id="rId87" o:title=""/>
                </v:shape>
                <o:OLEObject Type="Embed" ProgID="Equation.DSMT4" ShapeID="_x0000_i1061" DrawAspect="Content" ObjectID="_1552022116" r:id="rId88"/>
              </w:object>
            </w:r>
          </w:p>
        </w:tc>
        <w:tc>
          <w:tcPr>
            <w:tcW w:w="1418" w:type="dxa"/>
          </w:tcPr>
          <w:p w:rsidR="00FF490C" w:rsidRDefault="00FF490C" w:rsidP="00E70CAC">
            <w:r>
              <w:object w:dxaOrig="17670" w:dyaOrig="6825">
                <v:shape id="_x0000_i1062" type="#_x0000_t75" style="width:50.4pt;height:33.6pt" o:ole="">
                  <v:imagedata r:id="rId89" o:title="" croptop="2484f" cropbottom="3120f" cropleft="7026f" cropright="22844f"/>
                </v:shape>
                <o:OLEObject Type="Embed" ProgID="AutoCAD.Drawing.17" ShapeID="_x0000_i1062" DrawAspect="Content" ObjectID="_1552022117" r:id="rId90"/>
              </w:object>
            </w:r>
          </w:p>
        </w:tc>
        <w:tc>
          <w:tcPr>
            <w:tcW w:w="3969" w:type="dxa"/>
            <w:vMerge w:val="restart"/>
          </w:tcPr>
          <w:p w:rsidR="00FF490C" w:rsidRDefault="00FF490C" w:rsidP="00E70CAC">
            <w:r w:rsidRPr="00FF490C">
              <w:rPr>
                <w:lang w:val="en-US"/>
              </w:rPr>
              <w:t>System Block Diagram Representation:</w:t>
            </w:r>
            <w:r>
              <w:object w:dxaOrig="16635" w:dyaOrig="5790">
                <v:shape id="_x0000_i1063" type="#_x0000_t75" style="width:180.6pt;height:78.6pt" o:ole="">
                  <v:imagedata r:id="rId91" o:title="" croptop="2250f" cropbottom="16062f" cropleft="5827f" cropright="22045f"/>
                </v:shape>
                <o:OLEObject Type="Embed" ProgID="AutoCAD.Drawing.17" ShapeID="_x0000_i1063" DrawAspect="Content" ObjectID="_1552022118" r:id="rId92"/>
              </w:object>
            </w:r>
          </w:p>
        </w:tc>
      </w:tr>
      <w:tr w:rsidR="00FF490C" w:rsidTr="00FF490C">
        <w:trPr>
          <w:trHeight w:val="403"/>
        </w:trPr>
        <w:tc>
          <w:tcPr>
            <w:tcW w:w="3969" w:type="dxa"/>
          </w:tcPr>
          <w:p w:rsidR="00FF490C" w:rsidRDefault="00FF490C" w:rsidP="00E70CAC">
            <w:r w:rsidRPr="00FF490C">
              <w:rPr>
                <w:position w:val="-12"/>
              </w:rPr>
              <w:object w:dxaOrig="3019" w:dyaOrig="420">
                <v:shape id="_x0000_i1064" type="#_x0000_t75" style="width:150.6pt;height:21pt" o:ole="">
                  <v:imagedata r:id="rId93" o:title=""/>
                </v:shape>
                <o:OLEObject Type="Embed" ProgID="Equation.DSMT4" ShapeID="_x0000_i1064" DrawAspect="Content" ObjectID="_1552022119" r:id="rId94"/>
              </w:object>
            </w:r>
          </w:p>
        </w:tc>
        <w:tc>
          <w:tcPr>
            <w:tcW w:w="1418" w:type="dxa"/>
          </w:tcPr>
          <w:p w:rsidR="00FF490C" w:rsidRDefault="00FF490C" w:rsidP="00E70CAC">
            <w:r>
              <w:object w:dxaOrig="16635" w:dyaOrig="5790">
                <v:shape id="_x0000_i1065" type="#_x0000_t75" style="width:54pt;height:19.2pt" o:ole="">
                  <v:imagedata r:id="rId69" o:title="" croptop="33513f" cropbottom="17099f" cropleft="1963f" cropright="48812f"/>
                </v:shape>
                <o:OLEObject Type="Embed" ProgID="AutoCAD.Drawing.17" ShapeID="_x0000_i1065" DrawAspect="Content" ObjectID="_1552022120" r:id="rId95"/>
              </w:object>
            </w:r>
          </w:p>
        </w:tc>
        <w:tc>
          <w:tcPr>
            <w:tcW w:w="3969" w:type="dxa"/>
            <w:vMerge/>
          </w:tcPr>
          <w:p w:rsidR="00FF490C" w:rsidRDefault="00FF490C" w:rsidP="00E70CAC"/>
        </w:tc>
      </w:tr>
      <w:tr w:rsidR="00FF490C" w:rsidTr="00FF490C">
        <w:trPr>
          <w:trHeight w:val="589"/>
        </w:trPr>
        <w:tc>
          <w:tcPr>
            <w:tcW w:w="3969" w:type="dxa"/>
          </w:tcPr>
          <w:p w:rsidR="00FF490C" w:rsidRDefault="00FF490C" w:rsidP="00E70CAC">
            <w:r w:rsidRPr="00FF490C">
              <w:rPr>
                <w:position w:val="-24"/>
              </w:rPr>
              <w:object w:dxaOrig="3159" w:dyaOrig="620">
                <v:shape id="_x0000_i1066" type="#_x0000_t75" style="width:157.8pt;height:30.6pt" o:ole="">
                  <v:imagedata r:id="rId96" o:title=""/>
                </v:shape>
                <o:OLEObject Type="Embed" ProgID="Equation.DSMT4" ShapeID="_x0000_i1066" DrawAspect="Content" ObjectID="_1552022121" r:id="rId97"/>
              </w:object>
            </w:r>
          </w:p>
        </w:tc>
        <w:tc>
          <w:tcPr>
            <w:tcW w:w="1418" w:type="dxa"/>
          </w:tcPr>
          <w:p w:rsidR="00FF490C" w:rsidRDefault="00FF490C" w:rsidP="00E70CAC">
            <w:r>
              <w:object w:dxaOrig="17325" w:dyaOrig="6480">
                <v:shape id="_x0000_i1067" type="#_x0000_t75" style="width:60.6pt;height:25.8pt" o:ole="">
                  <v:imagedata r:id="rId98" o:title="" croptop="1647f" cropbottom="30561f" cropleft="11296f" cropright="24666f"/>
                </v:shape>
                <o:OLEObject Type="Embed" ProgID="AutoCAD.Drawing.17" ShapeID="_x0000_i1067" DrawAspect="Content" ObjectID="_1552022122" r:id="rId99"/>
              </w:object>
            </w:r>
          </w:p>
        </w:tc>
        <w:tc>
          <w:tcPr>
            <w:tcW w:w="3969" w:type="dxa"/>
            <w:vMerge/>
          </w:tcPr>
          <w:p w:rsidR="00FF490C" w:rsidRDefault="00FF490C" w:rsidP="00E70CAC"/>
        </w:tc>
      </w:tr>
      <w:tr w:rsidR="00FF490C" w:rsidTr="00FF490C">
        <w:trPr>
          <w:trHeight w:val="600"/>
        </w:trPr>
        <w:tc>
          <w:tcPr>
            <w:tcW w:w="3969" w:type="dxa"/>
          </w:tcPr>
          <w:p w:rsidR="00FF490C" w:rsidRDefault="00FF490C" w:rsidP="00E70CAC">
            <w:r w:rsidRPr="00FF490C">
              <w:rPr>
                <w:position w:val="-24"/>
              </w:rPr>
              <w:object w:dxaOrig="3040" w:dyaOrig="620">
                <v:shape id="_x0000_i1068" type="#_x0000_t75" style="width:152.4pt;height:30.6pt" o:ole="">
                  <v:imagedata r:id="rId100" o:title=""/>
                </v:shape>
                <o:OLEObject Type="Embed" ProgID="Equation.DSMT4" ShapeID="_x0000_i1068" DrawAspect="Content" ObjectID="_1552022123" r:id="rId101"/>
              </w:object>
            </w:r>
          </w:p>
        </w:tc>
        <w:tc>
          <w:tcPr>
            <w:tcW w:w="1418" w:type="dxa"/>
          </w:tcPr>
          <w:p w:rsidR="00FF490C" w:rsidRDefault="00FF490C" w:rsidP="00E70CAC">
            <w:r>
              <w:object w:dxaOrig="4320" w:dyaOrig="2195">
                <v:shape id="_x0000_i1069" type="#_x0000_t75" style="width:50.4pt;height:22.8pt" o:ole="">
                  <v:imagedata r:id="rId73" o:title="" croptop="31257f" cropbottom="15726f" cropleft="45648f"/>
                </v:shape>
                <o:OLEObject Type="Embed" ProgID="AutoCAD.Drawing.17" ShapeID="_x0000_i1069" DrawAspect="Content" ObjectID="_1552022124" r:id="rId102"/>
              </w:object>
            </w:r>
          </w:p>
        </w:tc>
        <w:tc>
          <w:tcPr>
            <w:tcW w:w="3969" w:type="dxa"/>
            <w:vMerge/>
          </w:tcPr>
          <w:p w:rsidR="00FF490C" w:rsidRDefault="00FF490C" w:rsidP="00E70CAC"/>
        </w:tc>
      </w:tr>
    </w:tbl>
    <w:p w:rsidR="00FF490C" w:rsidRDefault="00FF490C" w:rsidP="00FF490C"/>
    <w:p w:rsidR="004E4FC0" w:rsidRPr="002C184C" w:rsidRDefault="004E4FC0" w:rsidP="002C184C"/>
    <w:p w:rsidR="002C184C" w:rsidRDefault="002C184C" w:rsidP="002C184C"/>
    <w:p w:rsidR="00164711" w:rsidRDefault="00164711" w:rsidP="00164711"/>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1"/>
      </w:tblGrid>
      <w:tr w:rsidR="00164711" w:rsidTr="00D70541">
        <w:tc>
          <w:tcPr>
            <w:tcW w:w="5171" w:type="dxa"/>
          </w:tcPr>
          <w:p w:rsidR="00164711" w:rsidRDefault="00164711" w:rsidP="00D70541">
            <w:r>
              <w:t>Sistemin Transfer Fonksiyonunun Analitik olarak eldesi:</w:t>
            </w:r>
          </w:p>
          <w:p w:rsidR="00164711" w:rsidRDefault="00164711" w:rsidP="00D70541">
            <w:r w:rsidRPr="00D70541">
              <w:rPr>
                <w:position w:val="-72"/>
              </w:rPr>
              <w:object w:dxaOrig="4959" w:dyaOrig="1560">
                <v:shape id="_x0000_i1070" type="#_x0000_t75" style="width:247.2pt;height:78pt" o:ole="">
                  <v:imagedata r:id="rId103" o:title=""/>
                </v:shape>
                <o:OLEObject Type="Embed" ProgID="Equation.DSMT4" ShapeID="_x0000_i1070" DrawAspect="Content" ObjectID="_1552022125" r:id="rId104"/>
              </w:object>
            </w:r>
          </w:p>
          <w:p w:rsidR="00164711" w:rsidRDefault="00164711" w:rsidP="00D70541"/>
          <w:p w:rsidR="00164711" w:rsidRDefault="00164711" w:rsidP="00D70541">
            <w:r w:rsidRPr="00D70541">
              <w:rPr>
                <w:rFonts w:cs="APEDIB+TimesNewRoman"/>
                <w:color w:val="000000"/>
                <w:position w:val="-28"/>
              </w:rPr>
              <w:object w:dxaOrig="2600" w:dyaOrig="660">
                <v:shape id="_x0000_i1071" type="#_x0000_t75" style="width:130.2pt;height:33pt" o:ole="">
                  <v:imagedata r:id="rId105" o:title=""/>
                </v:shape>
                <o:OLEObject Type="Embed" ProgID="Equation.DSMT4" ShapeID="_x0000_i1071" DrawAspect="Content" ObjectID="_1552022126" r:id="rId106"/>
              </w:object>
            </w:r>
          </w:p>
          <w:p w:rsidR="00164711" w:rsidRDefault="00164711" w:rsidP="00D70541"/>
        </w:tc>
      </w:tr>
    </w:tbl>
    <w:p w:rsidR="00164711" w:rsidRPr="002C184C" w:rsidRDefault="00164711" w:rsidP="00164711"/>
    <w:p w:rsidR="00164711" w:rsidRPr="002C184C" w:rsidRDefault="00164711" w:rsidP="002C184C"/>
    <w:p w:rsidR="002C184C" w:rsidRPr="002C184C" w:rsidRDefault="002C184C" w:rsidP="002C184C">
      <w:pPr>
        <w:ind w:firstLine="720"/>
        <w:rPr>
          <w:sz w:val="16"/>
          <w:szCs w:val="16"/>
        </w:rPr>
      </w:pPr>
      <w:r w:rsidRPr="002C184C">
        <w:t xml:space="preserve">                                                                            </w:t>
      </w:r>
    </w:p>
    <w:p w:rsidR="002C184C" w:rsidRPr="002C184C" w:rsidRDefault="00164711" w:rsidP="00164711">
      <w:r w:rsidRPr="00564259">
        <w:rPr>
          <w:position w:val="-32"/>
        </w:rPr>
        <w:object w:dxaOrig="4400" w:dyaOrig="800">
          <v:shape id="_x0000_i1072" type="#_x0000_t75" style="width:218.4pt;height:40.8pt" o:ole="">
            <v:imagedata r:id="rId107" o:title=""/>
          </v:shape>
          <o:OLEObject Type="Embed" ProgID="Equation.DSMT4" ShapeID="_x0000_i1072" DrawAspect="Content" ObjectID="_1552022127" r:id="rId108"/>
        </w:object>
      </w:r>
      <w:r w:rsidR="00564259" w:rsidRPr="00564259">
        <w:t xml:space="preserve"> </w:t>
      </w:r>
      <w:r w:rsidR="00564259">
        <w:t>Sönümsüz doğal frekans</w:t>
      </w:r>
    </w:p>
    <w:p w:rsidR="002C184C" w:rsidRPr="002C184C" w:rsidRDefault="002C184C" w:rsidP="002C184C"/>
    <w:p w:rsidR="002C184C" w:rsidRPr="002C184C" w:rsidRDefault="002C184C" w:rsidP="002C184C"/>
    <w:p w:rsidR="002C184C" w:rsidRDefault="00564259" w:rsidP="002C184C">
      <w:r w:rsidRPr="002C184C">
        <w:rPr>
          <w:position w:val="-12"/>
        </w:rPr>
        <w:object w:dxaOrig="2260" w:dyaOrig="360">
          <v:shape id="_x0000_i1073" type="#_x0000_t75" style="width:113.4pt;height:18.6pt" o:ole="">
            <v:imagedata r:id="rId109" o:title=""/>
          </v:shape>
          <o:OLEObject Type="Embed" ProgID="Equation.DSMT4" ShapeID="_x0000_i1073" DrawAspect="Content" ObjectID="_1552022128" r:id="rId110"/>
        </w:object>
      </w:r>
      <w:r w:rsidR="00D52C86">
        <w:t>Sönüm katsayısı</w:t>
      </w:r>
    </w:p>
    <w:p w:rsidR="008303FC" w:rsidRDefault="008303FC" w:rsidP="002C184C"/>
    <w:p w:rsidR="008303FC" w:rsidRDefault="009E3CD4" w:rsidP="002C184C">
      <w:r w:rsidRPr="009E3CD4">
        <w:rPr>
          <w:position w:val="-62"/>
        </w:rPr>
        <w:object w:dxaOrig="2160" w:dyaOrig="999">
          <v:shape id="_x0000_i1074" type="#_x0000_t75" style="width:108pt;height:50.4pt" o:ole="">
            <v:imagedata r:id="rId111" o:title=""/>
          </v:shape>
          <o:OLEObject Type="Embed" ProgID="Equation.DSMT4" ShapeID="_x0000_i1074" DrawAspect="Content" ObjectID="_1552022129" r:id="rId112"/>
        </w:object>
      </w:r>
    </w:p>
    <w:p w:rsidR="001E2693" w:rsidRDefault="001E2693" w:rsidP="002C184C"/>
    <w:p w:rsidR="001E2693" w:rsidRPr="002C184C" w:rsidRDefault="001E2693" w:rsidP="001E2693">
      <w:r w:rsidRPr="00117EC6">
        <w:rPr>
          <w:position w:val="-30"/>
        </w:rPr>
        <w:object w:dxaOrig="2400" w:dyaOrig="720">
          <v:shape id="_x0000_i1075" type="#_x0000_t75" style="width:120pt;height:36pt" o:ole="">
            <v:imagedata r:id="rId113" o:title=""/>
          </v:shape>
          <o:OLEObject Type="Embed" ProgID="Equation.DSMT4" ShapeID="_x0000_i1075" DrawAspect="Content" ObjectID="_1552022130" r:id="rId114"/>
        </w:object>
      </w:r>
    </w:p>
    <w:p w:rsidR="001E2693" w:rsidRPr="002C184C" w:rsidRDefault="001E2693" w:rsidP="002C184C"/>
    <w:p w:rsidR="002C184C" w:rsidRPr="002C184C" w:rsidRDefault="002C184C" w:rsidP="002C184C"/>
    <w:p w:rsidR="002C184C" w:rsidRPr="002C184C" w:rsidRDefault="00D52C86" w:rsidP="002C184C">
      <w:pPr>
        <w:jc w:val="both"/>
      </w:pPr>
      <w:r>
        <w:t xml:space="preserve">Transfer fonksiyonu yukarıdaki ifade şeklinde olan sistemlerin transfer fonksiyonlarına, </w:t>
      </w:r>
      <w:r w:rsidRPr="00164711">
        <w:rPr>
          <w:b/>
        </w:rPr>
        <w:t>titreşim sistemi tipi transfer fonksiyonu</w:t>
      </w:r>
      <w:r>
        <w:t xml:space="preserve"> adı verilir ve ikinci mertebeden sabi</w:t>
      </w:r>
      <w:r w:rsidR="000B37A3">
        <w:t>t</w:t>
      </w:r>
      <w:r>
        <w:t xml:space="preserve"> katsayılı diferansiyel denklemlerle ifade edilirler. </w:t>
      </w:r>
    </w:p>
    <w:p w:rsidR="002C184C" w:rsidRDefault="002C184C" w:rsidP="002C184C"/>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9A5BB0" w:rsidTr="00A36F08">
        <w:tc>
          <w:tcPr>
            <w:tcW w:w="8505" w:type="dxa"/>
          </w:tcPr>
          <w:p w:rsidR="009A5BB0" w:rsidRPr="002C184C" w:rsidRDefault="009A5BB0" w:rsidP="00A36F08">
            <w:pPr>
              <w:jc w:val="both"/>
            </w:pPr>
            <w:r>
              <w:t xml:space="preserve">Not: RLC devresinin önemli bir özelliği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t xml:space="preserve"> spesifik frekansında rezonansa girmesidir. Bu frekans değeri rezonans frekansı olarak adlandırılır. Frekans değerinin birimi Hertz (1/s)’dir</w:t>
            </w:r>
            <w:r w:rsidRPr="002C184C">
              <w:t>.</w:t>
            </w:r>
            <w:r>
              <w:t xml:space="preserve"> Bu durumda sistemin doğal frekansı</w:t>
            </w:r>
            <w:r w:rsidRPr="002C184C">
              <w:t xml:space="preserv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Pr="002C184C">
              <w:t>.</w:t>
            </w:r>
            <w:r>
              <w:t>olarak elde edilir.</w:t>
            </w:r>
          </w:p>
          <w:p w:rsidR="009A5BB0" w:rsidRDefault="009A5BB0" w:rsidP="00B1745B">
            <w:pPr>
              <w:pStyle w:val="NormalWeb"/>
              <w:jc w:val="both"/>
            </w:pPr>
            <w:r>
              <w:t xml:space="preserve">Elektrik devrelerinde enerji iki farklı şekilde depolanır: 1- Kapasitansın yüklenmesi ile oluşan elektrik alanı ve 2- Endüktörden akım geçişi sırasında oluşan manyetik alan. Devre içinde enerji bu iki durum arasında geçiş yapabilir ve bu geçiş salınımlı şekilde olur. Bu da sistemin rezonansa girmesine yol açar. Rezonans durumunun mekaniksel karşılığı bir yaya bağlanmış bir kütlenin doğal frekansında zorlanmış salınım yaptırılmasıdır. </w:t>
            </w:r>
          </w:p>
        </w:tc>
      </w:tr>
    </w:tbl>
    <w:p w:rsidR="009A5BB0" w:rsidRDefault="009A5BB0" w:rsidP="002C184C"/>
    <w:p w:rsidR="00713977" w:rsidRPr="002C184C" w:rsidRDefault="00713977" w:rsidP="002C184C"/>
    <w:p w:rsidR="002C184C" w:rsidRPr="00713977" w:rsidRDefault="002C184C" w:rsidP="002C184C">
      <w:pPr>
        <w:rPr>
          <w:b/>
        </w:rPr>
      </w:pPr>
      <w:r w:rsidRPr="00713977">
        <w:rPr>
          <w:b/>
        </w:rPr>
        <w:t xml:space="preserve">5.4.2. </w:t>
      </w:r>
      <w:r w:rsidR="007B255E" w:rsidRPr="00713977">
        <w:rPr>
          <w:b/>
        </w:rPr>
        <w:t>Mekanik sistem örnekleri</w:t>
      </w:r>
    </w:p>
    <w:p w:rsidR="002C184C" w:rsidRPr="00713977" w:rsidRDefault="002C184C" w:rsidP="002C184C">
      <w:pPr>
        <w:rPr>
          <w:b/>
        </w:rPr>
      </w:pPr>
    </w:p>
    <w:p w:rsidR="002C184C" w:rsidRPr="00713977" w:rsidRDefault="007B255E" w:rsidP="002C184C">
      <w:pPr>
        <w:numPr>
          <w:ilvl w:val="0"/>
          <w:numId w:val="33"/>
        </w:numPr>
        <w:rPr>
          <w:b/>
        </w:rPr>
      </w:pPr>
      <w:r w:rsidRPr="00713977">
        <w:rPr>
          <w:b/>
        </w:rPr>
        <w:t>RC devresi tipi Mekanik sistem</w:t>
      </w:r>
    </w:p>
    <w:p w:rsidR="002C184C" w:rsidRDefault="002C184C" w:rsidP="002C184C"/>
    <w:p w:rsidR="007B255E" w:rsidRDefault="007B255E" w:rsidP="002C184C">
      <w:r>
        <w:t xml:space="preserve">Şekil </w:t>
      </w:r>
      <w:r w:rsidR="00890D02">
        <w:t>5.</w:t>
      </w:r>
      <w:r>
        <w:t>11</w:t>
      </w:r>
      <w:r w:rsidR="00890D02">
        <w:t>.</w:t>
      </w:r>
      <w:r>
        <w:t xml:space="preserve"> </w:t>
      </w:r>
      <w:r w:rsidR="00890D02">
        <w:t>d</w:t>
      </w:r>
      <w:r>
        <w:t xml:space="preserve">e dönel mekanik bir sistem verilmiştir. Bu sisteme bir Tork uygulandığında (giriş), çıkış olarak mil dönüş hareketi sergiler ve bir açısal hıza sahip olur. </w:t>
      </w:r>
    </w:p>
    <w:p w:rsidR="00890D02" w:rsidRDefault="00890D02" w:rsidP="002C184C"/>
    <w:p w:rsidR="00890D02" w:rsidRPr="00890D02" w:rsidRDefault="00B1745B" w:rsidP="00890D02">
      <w:pPr>
        <w:ind w:firstLine="709"/>
      </w:pPr>
      <w:r>
        <w:object w:dxaOrig="16980" w:dyaOrig="6135">
          <v:shape id="_x0000_i1076" type="#_x0000_t75" style="width:297pt;height:85.8pt" o:ole="">
            <v:imagedata r:id="rId115" o:title="" croptop="20083f" cropbottom="27876f" cropleft="10725f" cropright="32646f"/>
          </v:shape>
          <o:OLEObject Type="Embed" ProgID="AutoCAD.Drawing.17" ShapeID="_x0000_i1076" DrawAspect="Content" ObjectID="_1552022131" r:id="rId116"/>
        </w:object>
      </w:r>
    </w:p>
    <w:p w:rsidR="00890D02" w:rsidRPr="002C184C" w:rsidRDefault="00890D02" w:rsidP="00890D02">
      <w:pPr>
        <w:autoSpaceDE w:val="0"/>
        <w:autoSpaceDN w:val="0"/>
        <w:adjustRightInd w:val="0"/>
        <w:spacing w:line="360" w:lineRule="auto"/>
        <w:ind w:firstLine="709"/>
        <w:jc w:val="both"/>
        <w:rPr>
          <w:rFonts w:eastAsia="Times New Roman"/>
          <w:lang w:eastAsia="tr-TR"/>
        </w:rPr>
      </w:pPr>
      <w:r>
        <w:rPr>
          <w:rFonts w:eastAsia="Times New Roman"/>
          <w:noProof/>
          <w:lang w:eastAsia="tr-TR"/>
        </w:rPr>
        <w:t xml:space="preserve">  Şekil 5.11. Dönel mekanik sistem</w:t>
      </w:r>
    </w:p>
    <w:p w:rsidR="00890D02" w:rsidRDefault="00890D02" w:rsidP="002C184C"/>
    <w:p w:rsidR="007B255E" w:rsidRDefault="000A4362" w:rsidP="000A4362">
      <w:pPr>
        <w:ind w:left="1418" w:firstLine="709"/>
      </w:pPr>
      <w:r w:rsidRPr="007B255E">
        <w:rPr>
          <w:position w:val="-24"/>
        </w:rPr>
        <w:object w:dxaOrig="1480" w:dyaOrig="620">
          <v:shape id="_x0000_i1077" type="#_x0000_t75" style="width:73.8pt;height:30.6pt" o:ole="">
            <v:imagedata r:id="rId117" o:title=""/>
          </v:shape>
          <o:OLEObject Type="Embed" ProgID="Equation.DSMT4" ShapeID="_x0000_i1077" DrawAspect="Content" ObjectID="_1552022132" r:id="rId118"/>
        </w:object>
      </w:r>
    </w:p>
    <w:p w:rsidR="00B1745B" w:rsidRDefault="00B1745B" w:rsidP="000A4362">
      <w:pPr>
        <w:ind w:left="1418" w:firstLine="709"/>
      </w:pPr>
    </w:p>
    <w:p w:rsidR="000A4362" w:rsidRDefault="000A4362" w:rsidP="000A4362">
      <w:pPr>
        <w:ind w:left="1418" w:firstLine="709"/>
      </w:pPr>
    </w:p>
    <w:p w:rsidR="000A4362" w:rsidRDefault="000A4362" w:rsidP="007B255E">
      <w:pPr>
        <w:jc w:val="both"/>
      </w:pPr>
    </w:p>
    <w:p w:rsidR="007B255E" w:rsidRDefault="000A4362" w:rsidP="000A4362">
      <w:pPr>
        <w:ind w:left="2127"/>
        <w:jc w:val="both"/>
      </w:pPr>
      <w:r w:rsidRPr="000A4362">
        <w:rPr>
          <w:position w:val="-14"/>
        </w:rPr>
        <w:object w:dxaOrig="1640" w:dyaOrig="400">
          <v:shape id="_x0000_i1078" type="#_x0000_t75" style="width:81.6pt;height:20.4pt" o:ole="">
            <v:imagedata r:id="rId119" o:title=""/>
          </v:shape>
          <o:OLEObject Type="Embed" ProgID="Equation.DSMT4" ShapeID="_x0000_i1078" DrawAspect="Content" ObjectID="_1552022133" r:id="rId120"/>
        </w:object>
      </w:r>
    </w:p>
    <w:p w:rsidR="007B255E" w:rsidRDefault="007B255E" w:rsidP="007B255E">
      <w:pPr>
        <w:jc w:val="both"/>
      </w:pPr>
    </w:p>
    <w:p w:rsidR="007B255E" w:rsidRDefault="000A4362" w:rsidP="000A4362">
      <w:r>
        <w:t xml:space="preserve"> </w:t>
      </w:r>
      <w:r>
        <w:tab/>
      </w:r>
      <w:r>
        <w:tab/>
      </w:r>
      <w:r>
        <w:tab/>
      </w:r>
      <w:r w:rsidRPr="000A4362">
        <w:rPr>
          <w:position w:val="-158"/>
        </w:rPr>
        <w:object w:dxaOrig="5920" w:dyaOrig="2980">
          <v:shape id="_x0000_i1079" type="#_x0000_t75" style="width:296.4pt;height:149.4pt" o:ole="">
            <v:imagedata r:id="rId121" o:title=""/>
          </v:shape>
          <o:OLEObject Type="Embed" ProgID="Equation.DSMT4" ShapeID="_x0000_i1079" DrawAspect="Content" ObjectID="_1552022134" r:id="rId122"/>
        </w:object>
      </w:r>
      <w:r>
        <w:t xml:space="preserve">   </w:t>
      </w:r>
    </w:p>
    <w:p w:rsidR="000A4362" w:rsidRDefault="000A4362" w:rsidP="000A4362">
      <w:r>
        <w:tab/>
      </w:r>
      <w:r>
        <w:tab/>
      </w:r>
      <w:r>
        <w:tab/>
      </w:r>
    </w:p>
    <w:p w:rsidR="007B255E" w:rsidRDefault="00C05A0B" w:rsidP="002C184C">
      <w:r>
        <w:t>Burada τ=</w:t>
      </w:r>
      <w:r w:rsidR="000A4362">
        <w:t>J</w:t>
      </w:r>
      <w:r>
        <w:t>/b sistemin zaman sabitidir. Sistemin transfer fo</w:t>
      </w:r>
      <w:r w:rsidR="000A4362">
        <w:t>n</w:t>
      </w:r>
      <w:r>
        <w:t>ksiyonu</w:t>
      </w:r>
    </w:p>
    <w:p w:rsidR="00C05A0B" w:rsidRDefault="00C05A0B" w:rsidP="002C184C"/>
    <w:p w:rsidR="00C05A0B" w:rsidRDefault="00C05A0B" w:rsidP="00B1745B">
      <w:pPr>
        <w:ind w:left="1418" w:firstLine="709"/>
      </w:pPr>
      <w:r w:rsidRPr="00C05A0B">
        <w:rPr>
          <w:position w:val="-30"/>
        </w:rPr>
        <w:object w:dxaOrig="1400" w:dyaOrig="680">
          <v:shape id="_x0000_i1080" type="#_x0000_t75" style="width:70.2pt;height:34.2pt" o:ole="">
            <v:imagedata r:id="rId123" o:title=""/>
          </v:shape>
          <o:OLEObject Type="Embed" ProgID="Equation.3" ShapeID="_x0000_i1080" DrawAspect="Content" ObjectID="_1552022135" r:id="rId124"/>
        </w:object>
      </w:r>
    </w:p>
    <w:p w:rsidR="002A35B6" w:rsidRDefault="002A35B6" w:rsidP="00C05A0B">
      <w:pPr>
        <w:jc w:val="center"/>
      </w:pPr>
    </w:p>
    <w:p w:rsidR="007B255E" w:rsidRDefault="00C05A0B" w:rsidP="002C184C">
      <w:r>
        <w:t xml:space="preserve">Sistemin transfer fonksiyonunda görülmektedir ki sistem RC tipi devrenin modeli ile benzeşmektedir. </w:t>
      </w:r>
    </w:p>
    <w:p w:rsidR="00B1745B" w:rsidRPr="002C184C" w:rsidRDefault="00B1745B" w:rsidP="00B1745B">
      <w:pPr>
        <w:ind w:firstLine="360"/>
      </w:pPr>
      <w:r>
        <w:rPr>
          <w:rFonts w:cs="APEDIB+TimesNewRoman"/>
          <w:color w:val="000000"/>
          <w:position w:val="-4"/>
        </w:rPr>
        <w:t xml:space="preserve">Sistemin tipi: </w:t>
      </w:r>
      <w:r w:rsidRPr="009A17B9">
        <w:rPr>
          <w:rFonts w:cs="APEDIB+TimesNewRoman"/>
          <w:b/>
          <w:color w:val="000000"/>
          <w:position w:val="-4"/>
        </w:rPr>
        <w:t>Zaman sabiti tipindedir</w:t>
      </w:r>
      <w:r>
        <w:rPr>
          <w:rFonts w:cs="APEDIB+TimesNewRoman"/>
          <w:color w:val="000000"/>
          <w:position w:val="-4"/>
        </w:rPr>
        <w:t>.</w:t>
      </w:r>
    </w:p>
    <w:p w:rsidR="002C184C" w:rsidRDefault="002C184C" w:rsidP="002C184C">
      <w:pPr>
        <w:autoSpaceDE w:val="0"/>
        <w:autoSpaceDN w:val="0"/>
        <w:adjustRightInd w:val="0"/>
        <w:spacing w:line="360" w:lineRule="auto"/>
        <w:jc w:val="both"/>
        <w:rPr>
          <w:rFonts w:eastAsia="Times New Roman"/>
          <w:lang w:eastAsia="tr-TR"/>
        </w:rPr>
      </w:pPr>
    </w:p>
    <w:p w:rsidR="00C05A0B" w:rsidRDefault="00C05A0B" w:rsidP="002C184C">
      <w:pPr>
        <w:autoSpaceDE w:val="0"/>
        <w:autoSpaceDN w:val="0"/>
        <w:adjustRightInd w:val="0"/>
        <w:spacing w:line="360" w:lineRule="auto"/>
        <w:jc w:val="both"/>
        <w:rPr>
          <w:rFonts w:eastAsia="Times New Roman"/>
          <w:lang w:eastAsia="tr-TR"/>
        </w:rPr>
      </w:pPr>
    </w:p>
    <w:p w:rsidR="002C184C" w:rsidRPr="00713977" w:rsidRDefault="00C05A0B" w:rsidP="002C184C">
      <w:pPr>
        <w:numPr>
          <w:ilvl w:val="0"/>
          <w:numId w:val="33"/>
        </w:numPr>
        <w:rPr>
          <w:b/>
        </w:rPr>
      </w:pPr>
      <w:r w:rsidRPr="00713977">
        <w:rPr>
          <w:b/>
        </w:rPr>
        <w:t>RLC tipi mekanik sistem</w:t>
      </w:r>
    </w:p>
    <w:p w:rsidR="00B10042" w:rsidRDefault="00B1745B" w:rsidP="00B1745B">
      <w:pPr>
        <w:ind w:firstLine="360"/>
      </w:pPr>
      <w:r>
        <w:object w:dxaOrig="4320" w:dyaOrig="3845">
          <v:shape id="_x0000_i1081" type="#_x0000_t75" style="width:270.6pt;height:188.4pt" o:ole="">
            <v:imagedata r:id="rId125" o:title="" croptop="19686f" cropbottom="31038f" cropleft="34609f" cropright="21146f"/>
          </v:shape>
          <o:OLEObject Type="Embed" ProgID="AutoCAD.Drawing.19" ShapeID="_x0000_i1081" DrawAspect="Content" ObjectID="_1552022136" r:id="rId126"/>
        </w:object>
      </w:r>
    </w:p>
    <w:p w:rsidR="00B1745B" w:rsidRDefault="00890D02" w:rsidP="00B1745B">
      <w:r>
        <w:t xml:space="preserve">Şekil 5.12. RLC tipi mekanik sistem </w:t>
      </w:r>
      <w:r w:rsidR="00B1745B">
        <w:t xml:space="preserve">ve serbest cisim diyagramı </w:t>
      </w:r>
    </w:p>
    <w:p w:rsidR="00890D02" w:rsidRDefault="00890D02" w:rsidP="00890D02">
      <w:pPr>
        <w:pStyle w:val="MTDisplayEquation"/>
        <w:tabs>
          <w:tab w:val="clear" w:pos="4680"/>
        </w:tabs>
        <w:ind w:firstLine="426"/>
        <w:rPr>
          <w:sz w:val="24"/>
          <w:szCs w:val="24"/>
        </w:rPr>
      </w:pPr>
    </w:p>
    <w:p w:rsidR="002C184C" w:rsidRDefault="002C184C" w:rsidP="002C184C"/>
    <w:p w:rsidR="00890D02" w:rsidRPr="00B1745B" w:rsidRDefault="005F648E" w:rsidP="00890D02">
      <w:pPr>
        <w:rPr>
          <w:lang w:val="en-US"/>
        </w:rPr>
      </w:pPr>
      <m:oMath>
        <m:nary>
          <m:naryPr>
            <m:chr m:val="∑"/>
            <m:limLoc m:val="undOvr"/>
            <m:subHide m:val="1"/>
            <m:supHide m:val="1"/>
            <m:ctrlPr>
              <w:rPr>
                <w:rFonts w:ascii="Cambria Math" w:hAnsi="Cambria Math"/>
                <w:i/>
                <w:lang w:val="en-US"/>
              </w:rPr>
            </m:ctrlPr>
          </m:naryPr>
          <m:sub/>
          <m:sup/>
          <m:e>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e>
        </m:nary>
      </m:oMath>
      <w:r w:rsidR="00B1745B">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oMath>
    </w:p>
    <w:p w:rsidR="00890D02" w:rsidRPr="002B6DFA" w:rsidRDefault="00890D02" w:rsidP="00890D02">
      <w:pPr>
        <w:rPr>
          <w:lang w:val="en-US"/>
        </w:rPr>
      </w:pPr>
    </w:p>
    <w:p w:rsidR="00890D02" w:rsidRPr="002B6DFA" w:rsidRDefault="005F648E" w:rsidP="00890D02">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x</m:t>
            </m:r>
          </m:e>
        </m:acc>
      </m:oMath>
      <w:r w:rsidR="00890D02" w:rsidRPr="002B6DFA">
        <w:rPr>
          <w:lang w:val="en-US"/>
        </w:rPr>
        <w:t xml:space="preserve"> ,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r>
          <w:rPr>
            <w:rFonts w:ascii="Cambria Math" w:hAnsi="Cambria Math"/>
            <w:lang w:val="en-US"/>
          </w:rPr>
          <m:t>=kx</m:t>
        </m:r>
      </m:oMath>
      <w:r w:rsidR="00890D02" w:rsidRPr="002B6DFA">
        <w:rPr>
          <w:lang w:val="en-US"/>
        </w:rPr>
        <w:t xml:space="preserve">  and </w:t>
      </w:r>
      <m:oMath>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b</m:t>
            </m:r>
          </m:sub>
        </m:sSub>
        <m:r>
          <w:rPr>
            <w:rFonts w:ascii="Cambria Math" w:hAnsi="Cambria Math"/>
            <w:lang w:val="en-US"/>
          </w:rPr>
          <m:t>=b</m:t>
        </m:r>
        <m:acc>
          <m:accPr>
            <m:chr m:val="̇"/>
            <m:ctrlPr>
              <w:rPr>
                <w:rFonts w:ascii="Cambria Math" w:hAnsi="Cambria Math"/>
                <w:i/>
                <w:lang w:val="en-US"/>
              </w:rPr>
            </m:ctrlPr>
          </m:accPr>
          <m:e>
            <m:r>
              <w:rPr>
                <w:rFonts w:ascii="Cambria Math" w:hAnsi="Cambria Math"/>
                <w:lang w:val="en-US"/>
              </w:rPr>
              <m:t>x</m:t>
            </m:r>
          </m:e>
        </m:acc>
      </m:oMath>
    </w:p>
    <w:p w:rsidR="00890D02" w:rsidRPr="002C184C" w:rsidRDefault="00890D02" w:rsidP="002C184C"/>
    <w:p w:rsidR="002C184C" w:rsidRPr="002C184C" w:rsidRDefault="006E00F9" w:rsidP="002C184C">
      <w:r>
        <w:t>Eğer her denkleme başlangıç koşulları sıfır kabulü ile Laplace dönüşümü uygulanırsa</w:t>
      </w:r>
    </w:p>
    <w:p w:rsidR="002C184C" w:rsidRPr="002C184C" w:rsidRDefault="002C184C" w:rsidP="002C184C"/>
    <w:p w:rsidR="002C184C" w:rsidRPr="00B1745B" w:rsidRDefault="005F648E" w:rsidP="002C184C">
      <m:oMathPara>
        <m:oMathParaPr>
          <m:jc m:val="left"/>
        </m:oMathParaPr>
        <m:oMath>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+bs+k</m:t>
              </m:r>
            </m:e>
          </m:d>
          <m:r>
            <w:rPr>
              <w:rFonts w:ascii="Cambria Math" w:hAnsi="Cambria Math"/>
              <w:lang w:val="en-US"/>
            </w:rPr>
            <m:t>X(s)=F(s)</m:t>
          </m:r>
        </m:oMath>
      </m:oMathPara>
    </w:p>
    <w:p w:rsidR="002C184C" w:rsidRPr="002C184C" w:rsidRDefault="002C184C" w:rsidP="002C184C"/>
    <w:p w:rsidR="002C184C" w:rsidRDefault="006E00F9" w:rsidP="002C184C">
      <w:r>
        <w:t>Sistemin Transfer fonksiyonu</w:t>
      </w:r>
    </w:p>
    <w:p w:rsidR="00564259" w:rsidRDefault="00564259" w:rsidP="002C184C"/>
    <w:p w:rsidR="00564259" w:rsidRDefault="009E3CD4" w:rsidP="002C184C">
      <w:r w:rsidRPr="00564259">
        <w:rPr>
          <w:position w:val="-54"/>
        </w:rPr>
        <w:object w:dxaOrig="5220" w:dyaOrig="920">
          <v:shape id="_x0000_i1082" type="#_x0000_t75" style="width:261pt;height:45.6pt" o:ole="">
            <v:imagedata r:id="rId127" o:title=""/>
          </v:shape>
          <o:OLEObject Type="Embed" ProgID="Equation.DSMT4" ShapeID="_x0000_i1082" DrawAspect="Content" ObjectID="_1552022137" r:id="rId128"/>
        </w:object>
      </w:r>
    </w:p>
    <w:p w:rsidR="00B85FC5" w:rsidRDefault="00B85FC5" w:rsidP="002C184C"/>
    <w:p w:rsidR="00B85FC5" w:rsidRPr="002C184C" w:rsidRDefault="00B85FC5" w:rsidP="00B85FC5">
      <w:r w:rsidRPr="00564259">
        <w:rPr>
          <w:position w:val="-32"/>
        </w:rPr>
        <w:object w:dxaOrig="4160" w:dyaOrig="800">
          <v:shape id="_x0000_i1083" type="#_x0000_t75" style="width:207.6pt;height:40.8pt" o:ole="">
            <v:imagedata r:id="rId129" o:title=""/>
          </v:shape>
          <o:OLEObject Type="Embed" ProgID="Equation.DSMT4" ShapeID="_x0000_i1083" DrawAspect="Content" ObjectID="_1552022138" r:id="rId130"/>
        </w:object>
      </w:r>
      <w:r w:rsidRPr="00564259">
        <w:t xml:space="preserve"> </w:t>
      </w:r>
      <w:r>
        <w:t>Sönümsüz doğal frekans</w:t>
      </w:r>
    </w:p>
    <w:p w:rsidR="00B85FC5" w:rsidRPr="002C184C" w:rsidRDefault="00B85FC5" w:rsidP="00B85FC5"/>
    <w:p w:rsidR="00B85FC5" w:rsidRPr="002C184C" w:rsidRDefault="00B85FC5" w:rsidP="00B85FC5"/>
    <w:p w:rsidR="00B85FC5" w:rsidRPr="002C184C" w:rsidRDefault="002A35B6" w:rsidP="00B85FC5">
      <w:r w:rsidRPr="00564259">
        <w:rPr>
          <w:position w:val="-24"/>
        </w:rPr>
        <w:object w:dxaOrig="2079" w:dyaOrig="620">
          <v:shape id="_x0000_i1084" type="#_x0000_t75" style="width:103.8pt;height:31.2pt" o:ole="">
            <v:imagedata r:id="rId131" o:title=""/>
          </v:shape>
          <o:OLEObject Type="Embed" ProgID="Equation.DSMT4" ShapeID="_x0000_i1084" DrawAspect="Content" ObjectID="_1552022139" r:id="rId132"/>
        </w:object>
      </w:r>
      <w:r w:rsidR="00B85FC5">
        <w:t>Sönüm oranı</w:t>
      </w:r>
    </w:p>
    <w:p w:rsidR="00B85FC5" w:rsidRPr="002C184C" w:rsidRDefault="00B85FC5" w:rsidP="002C184C"/>
    <w:p w:rsidR="002C184C" w:rsidRPr="002C184C" w:rsidRDefault="002C184C" w:rsidP="002C184C"/>
    <w:p w:rsidR="002C184C" w:rsidRDefault="006E00F9" w:rsidP="002C184C">
      <w:r>
        <w:t>Genel olarak sistemin transfer fonksiyonu aşağıdaki gibi gösterilebilir:</w:t>
      </w:r>
    </w:p>
    <w:p w:rsidR="00564259" w:rsidRPr="002C184C" w:rsidRDefault="00564259" w:rsidP="002C184C"/>
    <w:p w:rsidR="009E3CD4" w:rsidRDefault="009E3CD4" w:rsidP="009E3CD4">
      <w:r w:rsidRPr="009E3CD4">
        <w:rPr>
          <w:position w:val="-62"/>
        </w:rPr>
        <w:object w:dxaOrig="2140" w:dyaOrig="999">
          <v:shape id="_x0000_i1085" type="#_x0000_t75" style="width:107.4pt;height:50.4pt" o:ole="">
            <v:imagedata r:id="rId133" o:title=""/>
          </v:shape>
          <o:OLEObject Type="Embed" ProgID="Equation.DSMT4" ShapeID="_x0000_i1085" DrawAspect="Content" ObjectID="_1552022140" r:id="rId134"/>
        </w:object>
      </w:r>
    </w:p>
    <w:p w:rsidR="009E3CD4" w:rsidRDefault="009E3CD4" w:rsidP="009E3CD4"/>
    <w:p w:rsidR="009E3CD4" w:rsidRPr="002C184C" w:rsidRDefault="009E3CD4" w:rsidP="009E3CD4"/>
    <w:p w:rsidR="006D0D8B" w:rsidRDefault="00B85FC5" w:rsidP="002C184C">
      <w:r w:rsidRPr="00B85FC5">
        <w:rPr>
          <w:position w:val="-30"/>
        </w:rPr>
        <w:object w:dxaOrig="2400" w:dyaOrig="720">
          <v:shape id="_x0000_i1086" type="#_x0000_t75" style="width:120pt;height:36pt" o:ole="">
            <v:imagedata r:id="rId135" o:title=""/>
          </v:shape>
          <o:OLEObject Type="Embed" ProgID="Equation.DSMT4" ShapeID="_x0000_i1086" DrawAspect="Content" ObjectID="_1552022141" r:id="rId136"/>
        </w:object>
      </w:r>
    </w:p>
    <w:p w:rsidR="006D0D8B" w:rsidRDefault="006D0D8B" w:rsidP="002C184C"/>
    <w:p w:rsidR="00B1745B" w:rsidRDefault="00B1745B" w:rsidP="002C184C"/>
    <w:p w:rsidR="00B1745B" w:rsidRPr="002C184C" w:rsidRDefault="00B1745B" w:rsidP="00B1745B">
      <w:pPr>
        <w:ind w:firstLine="360"/>
      </w:pPr>
      <w:r>
        <w:rPr>
          <w:rFonts w:cs="APEDIB+TimesNewRoman"/>
          <w:color w:val="000000"/>
          <w:position w:val="-4"/>
        </w:rPr>
        <w:t xml:space="preserve">Sistemin tipi: </w:t>
      </w:r>
      <w:r>
        <w:rPr>
          <w:rFonts w:cs="APEDIB+TimesNewRoman"/>
          <w:b/>
          <w:color w:val="000000"/>
          <w:position w:val="-4"/>
        </w:rPr>
        <w:t>T</w:t>
      </w:r>
      <w:r w:rsidRPr="00B1745B">
        <w:rPr>
          <w:rFonts w:cs="APEDIB+TimesNewRoman"/>
          <w:b/>
          <w:color w:val="000000"/>
          <w:position w:val="-4"/>
        </w:rPr>
        <w:t xml:space="preserve">itreşim sistemi </w:t>
      </w:r>
      <w:r w:rsidRPr="009A17B9">
        <w:rPr>
          <w:rFonts w:cs="APEDIB+TimesNewRoman"/>
          <w:b/>
          <w:color w:val="000000"/>
          <w:position w:val="-4"/>
        </w:rPr>
        <w:t>tipindedir</w:t>
      </w:r>
      <w:r>
        <w:rPr>
          <w:rFonts w:cs="APEDIB+TimesNewRoman"/>
          <w:color w:val="000000"/>
          <w:position w:val="-4"/>
        </w:rPr>
        <w:t>.</w:t>
      </w:r>
    </w:p>
    <w:p w:rsidR="00B1745B" w:rsidRPr="002C184C" w:rsidRDefault="00B1745B" w:rsidP="002C184C">
      <w:bookmarkStart w:id="0" w:name="_GoBack"/>
      <w:bookmarkEnd w:id="0"/>
    </w:p>
    <w:sectPr w:rsidR="00B1745B" w:rsidRPr="002C184C" w:rsidSect="00D0773D">
      <w:headerReference w:type="default" r:id="rId137"/>
      <w:footerReference w:type="even" r:id="rId138"/>
      <w:footerReference w:type="default" r:id="rId139"/>
      <w:pgSz w:w="11906" w:h="16838"/>
      <w:pgMar w:top="1134" w:right="1412"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48E" w:rsidRDefault="005F648E">
      <w:r>
        <w:separator/>
      </w:r>
    </w:p>
  </w:endnote>
  <w:endnote w:type="continuationSeparator" w:id="0">
    <w:p w:rsidR="005F648E" w:rsidRDefault="005F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PEDI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6A" w:rsidRDefault="004D696A" w:rsidP="0091294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4D696A" w:rsidRDefault="004D696A" w:rsidP="00D80FA5">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6A" w:rsidRDefault="004D696A" w:rsidP="0091294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E4675C">
      <w:rPr>
        <w:rStyle w:val="SayfaNumaras"/>
        <w:noProof/>
      </w:rPr>
      <w:t>11</w:t>
    </w:r>
    <w:r>
      <w:rPr>
        <w:rStyle w:val="SayfaNumaras"/>
      </w:rPr>
      <w:fldChar w:fldCharType="end"/>
    </w:r>
  </w:p>
  <w:p w:rsidR="004D696A" w:rsidRDefault="004D696A" w:rsidP="00D80FA5">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48E" w:rsidRDefault="005F648E">
      <w:r>
        <w:separator/>
      </w:r>
    </w:p>
  </w:footnote>
  <w:footnote w:type="continuationSeparator" w:id="0">
    <w:p w:rsidR="005F648E" w:rsidRDefault="005F6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6A" w:rsidRPr="00C76E74" w:rsidRDefault="004D696A" w:rsidP="003975B8">
    <w:pPr>
      <w:pStyle w:val="stBilgi"/>
      <w:jc w:val="center"/>
    </w:pPr>
    <w:r w:rsidRPr="00C76E74">
      <w:t>MM 311 – Sistem Dinamiği ve Kontrol - Ders Notları -</w:t>
    </w:r>
    <w:r>
      <w:t>5</w:t>
    </w:r>
    <w:r w:rsidRPr="00C76E74">
      <w:t>-</w:t>
    </w:r>
  </w:p>
  <w:p w:rsidR="004D696A" w:rsidRDefault="004D696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189"/>
    <w:multiLevelType w:val="hybridMultilevel"/>
    <w:tmpl w:val="18E2FBEA"/>
    <w:lvl w:ilvl="0" w:tplc="041F0001">
      <w:start w:val="1"/>
      <w:numFmt w:val="bullet"/>
      <w:lvlText w:val=""/>
      <w:lvlJc w:val="left"/>
      <w:pPr>
        <w:tabs>
          <w:tab w:val="num" w:pos="780"/>
        </w:tabs>
        <w:ind w:left="780" w:hanging="360"/>
      </w:pPr>
      <w:rPr>
        <w:rFonts w:ascii="Symbol" w:hAnsi="Symbol" w:hint="default"/>
      </w:rPr>
    </w:lvl>
    <w:lvl w:ilvl="1" w:tplc="041F0003" w:tentative="1">
      <w:start w:val="1"/>
      <w:numFmt w:val="bullet"/>
      <w:lvlText w:val="o"/>
      <w:lvlJc w:val="left"/>
      <w:pPr>
        <w:tabs>
          <w:tab w:val="num" w:pos="1500"/>
        </w:tabs>
        <w:ind w:left="1500" w:hanging="360"/>
      </w:pPr>
      <w:rPr>
        <w:rFonts w:ascii="Courier New" w:hAnsi="Courier New" w:cs="Courier New" w:hint="default"/>
      </w:rPr>
    </w:lvl>
    <w:lvl w:ilvl="2" w:tplc="041F0005" w:tentative="1">
      <w:start w:val="1"/>
      <w:numFmt w:val="bullet"/>
      <w:lvlText w:val=""/>
      <w:lvlJc w:val="left"/>
      <w:pPr>
        <w:tabs>
          <w:tab w:val="num" w:pos="2220"/>
        </w:tabs>
        <w:ind w:left="2220" w:hanging="360"/>
      </w:pPr>
      <w:rPr>
        <w:rFonts w:ascii="Wingdings" w:hAnsi="Wingdings" w:hint="default"/>
      </w:rPr>
    </w:lvl>
    <w:lvl w:ilvl="3" w:tplc="041F0001" w:tentative="1">
      <w:start w:val="1"/>
      <w:numFmt w:val="bullet"/>
      <w:lvlText w:val=""/>
      <w:lvlJc w:val="left"/>
      <w:pPr>
        <w:tabs>
          <w:tab w:val="num" w:pos="2940"/>
        </w:tabs>
        <w:ind w:left="2940" w:hanging="360"/>
      </w:pPr>
      <w:rPr>
        <w:rFonts w:ascii="Symbol" w:hAnsi="Symbol" w:hint="default"/>
      </w:rPr>
    </w:lvl>
    <w:lvl w:ilvl="4" w:tplc="041F0003" w:tentative="1">
      <w:start w:val="1"/>
      <w:numFmt w:val="bullet"/>
      <w:lvlText w:val="o"/>
      <w:lvlJc w:val="left"/>
      <w:pPr>
        <w:tabs>
          <w:tab w:val="num" w:pos="3660"/>
        </w:tabs>
        <w:ind w:left="3660" w:hanging="360"/>
      </w:pPr>
      <w:rPr>
        <w:rFonts w:ascii="Courier New" w:hAnsi="Courier New" w:cs="Courier New" w:hint="default"/>
      </w:rPr>
    </w:lvl>
    <w:lvl w:ilvl="5" w:tplc="041F0005" w:tentative="1">
      <w:start w:val="1"/>
      <w:numFmt w:val="bullet"/>
      <w:lvlText w:val=""/>
      <w:lvlJc w:val="left"/>
      <w:pPr>
        <w:tabs>
          <w:tab w:val="num" w:pos="4380"/>
        </w:tabs>
        <w:ind w:left="4380" w:hanging="360"/>
      </w:pPr>
      <w:rPr>
        <w:rFonts w:ascii="Wingdings" w:hAnsi="Wingdings" w:hint="default"/>
      </w:rPr>
    </w:lvl>
    <w:lvl w:ilvl="6" w:tplc="041F0001" w:tentative="1">
      <w:start w:val="1"/>
      <w:numFmt w:val="bullet"/>
      <w:lvlText w:val=""/>
      <w:lvlJc w:val="left"/>
      <w:pPr>
        <w:tabs>
          <w:tab w:val="num" w:pos="5100"/>
        </w:tabs>
        <w:ind w:left="5100" w:hanging="360"/>
      </w:pPr>
      <w:rPr>
        <w:rFonts w:ascii="Symbol" w:hAnsi="Symbol" w:hint="default"/>
      </w:rPr>
    </w:lvl>
    <w:lvl w:ilvl="7" w:tplc="041F0003" w:tentative="1">
      <w:start w:val="1"/>
      <w:numFmt w:val="bullet"/>
      <w:lvlText w:val="o"/>
      <w:lvlJc w:val="left"/>
      <w:pPr>
        <w:tabs>
          <w:tab w:val="num" w:pos="5820"/>
        </w:tabs>
        <w:ind w:left="5820" w:hanging="360"/>
      </w:pPr>
      <w:rPr>
        <w:rFonts w:ascii="Courier New" w:hAnsi="Courier New" w:cs="Courier New" w:hint="default"/>
      </w:rPr>
    </w:lvl>
    <w:lvl w:ilvl="8" w:tplc="041F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2911962"/>
    <w:multiLevelType w:val="multilevel"/>
    <w:tmpl w:val="D5C4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C5047"/>
    <w:multiLevelType w:val="multilevel"/>
    <w:tmpl w:val="FE407EFE"/>
    <w:lvl w:ilvl="0">
      <w:start w:val="4"/>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 w15:restartNumberingAfterBreak="0">
    <w:nsid w:val="041E2B21"/>
    <w:multiLevelType w:val="multilevel"/>
    <w:tmpl w:val="87C03EE2"/>
    <w:lvl w:ilvl="0">
      <w:start w:val="5"/>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5373B52"/>
    <w:multiLevelType w:val="multilevel"/>
    <w:tmpl w:val="0FB01D9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5" w15:restartNumberingAfterBreak="0">
    <w:nsid w:val="0D77373A"/>
    <w:multiLevelType w:val="multilevel"/>
    <w:tmpl w:val="C1B60E58"/>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6" w15:restartNumberingAfterBreak="0">
    <w:nsid w:val="1267364E"/>
    <w:multiLevelType w:val="multilevel"/>
    <w:tmpl w:val="1786D94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4EF53AC"/>
    <w:multiLevelType w:val="hybridMultilevel"/>
    <w:tmpl w:val="044E6BF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7C7B1C"/>
    <w:multiLevelType w:val="hybridMultilevel"/>
    <w:tmpl w:val="67D27B6A"/>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9" w15:restartNumberingAfterBreak="0">
    <w:nsid w:val="16C53068"/>
    <w:multiLevelType w:val="hybridMultilevel"/>
    <w:tmpl w:val="EABCC640"/>
    <w:lvl w:ilvl="0" w:tplc="149C07DC">
      <w:start w:val="1"/>
      <w:numFmt w:val="decimal"/>
      <w:lvlText w:val="%1."/>
      <w:lvlJc w:val="left"/>
      <w:pPr>
        <w:ind w:left="992" w:hanging="425"/>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0" w15:restartNumberingAfterBreak="0">
    <w:nsid w:val="16F323F6"/>
    <w:multiLevelType w:val="hybridMultilevel"/>
    <w:tmpl w:val="8AD475F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15:restartNumberingAfterBreak="0">
    <w:nsid w:val="18E96691"/>
    <w:multiLevelType w:val="hybridMultilevel"/>
    <w:tmpl w:val="623E3C0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2" w15:restartNumberingAfterBreak="0">
    <w:nsid w:val="1CBD318B"/>
    <w:multiLevelType w:val="hybridMultilevel"/>
    <w:tmpl w:val="85407132"/>
    <w:lvl w:ilvl="0" w:tplc="3B7C53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5893B14"/>
    <w:multiLevelType w:val="multilevel"/>
    <w:tmpl w:val="7890A488"/>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4" w15:restartNumberingAfterBreak="0">
    <w:nsid w:val="2BE07218"/>
    <w:multiLevelType w:val="multilevel"/>
    <w:tmpl w:val="B11063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C39549C"/>
    <w:multiLevelType w:val="hybridMultilevel"/>
    <w:tmpl w:val="045464A2"/>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2D554289"/>
    <w:multiLevelType w:val="multilevel"/>
    <w:tmpl w:val="A830AE12"/>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7" w15:restartNumberingAfterBreak="0">
    <w:nsid w:val="2FD528B5"/>
    <w:multiLevelType w:val="hybridMultilevel"/>
    <w:tmpl w:val="EABCC640"/>
    <w:lvl w:ilvl="0" w:tplc="149C07DC">
      <w:start w:val="1"/>
      <w:numFmt w:val="decimal"/>
      <w:lvlText w:val="%1."/>
      <w:lvlJc w:val="left"/>
      <w:pPr>
        <w:ind w:left="992" w:hanging="425"/>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8" w15:restartNumberingAfterBreak="0">
    <w:nsid w:val="32081E27"/>
    <w:multiLevelType w:val="multilevel"/>
    <w:tmpl w:val="B36E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83FBE"/>
    <w:multiLevelType w:val="multilevel"/>
    <w:tmpl w:val="165288EC"/>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20" w15:restartNumberingAfterBreak="0">
    <w:nsid w:val="3744619E"/>
    <w:multiLevelType w:val="multilevel"/>
    <w:tmpl w:val="FE407EFE"/>
    <w:lvl w:ilvl="0">
      <w:start w:val="4"/>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1" w15:restartNumberingAfterBreak="0">
    <w:nsid w:val="39DA2CBF"/>
    <w:multiLevelType w:val="hybridMultilevel"/>
    <w:tmpl w:val="E3A4AF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458E5"/>
    <w:multiLevelType w:val="multilevel"/>
    <w:tmpl w:val="C866AE66"/>
    <w:lvl w:ilvl="0">
      <w:start w:val="2"/>
      <w:numFmt w:val="decimal"/>
      <w:lvlText w:val="%1."/>
      <w:lvlJc w:val="left"/>
      <w:pPr>
        <w:ind w:left="360" w:hanging="36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3" w15:restartNumberingAfterBreak="0">
    <w:nsid w:val="3D662AF6"/>
    <w:multiLevelType w:val="multilevel"/>
    <w:tmpl w:val="AD6CA2A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4" w15:restartNumberingAfterBreak="0">
    <w:nsid w:val="42AC7E57"/>
    <w:multiLevelType w:val="multilevel"/>
    <w:tmpl w:val="2522EB7A"/>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25" w15:restartNumberingAfterBreak="0">
    <w:nsid w:val="50534E0D"/>
    <w:multiLevelType w:val="multilevel"/>
    <w:tmpl w:val="180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D64E8"/>
    <w:multiLevelType w:val="multilevel"/>
    <w:tmpl w:val="AFDABDCE"/>
    <w:lvl w:ilvl="0">
      <w:start w:val="4"/>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7" w15:restartNumberingAfterBreak="0">
    <w:nsid w:val="55293FDC"/>
    <w:multiLevelType w:val="hybridMultilevel"/>
    <w:tmpl w:val="37D083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B6C7E1E"/>
    <w:multiLevelType w:val="hybridMultilevel"/>
    <w:tmpl w:val="1C44A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F0C2C48"/>
    <w:multiLevelType w:val="multilevel"/>
    <w:tmpl w:val="EF24BCA0"/>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30" w15:restartNumberingAfterBreak="0">
    <w:nsid w:val="5FCF60F9"/>
    <w:multiLevelType w:val="multilevel"/>
    <w:tmpl w:val="FBD48B64"/>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1" w15:restartNumberingAfterBreak="0">
    <w:nsid w:val="61CB694F"/>
    <w:multiLevelType w:val="multilevel"/>
    <w:tmpl w:val="C75EF838"/>
    <w:lvl w:ilvl="0">
      <w:start w:val="2"/>
      <w:numFmt w:val="decimal"/>
      <w:lvlText w:val="%1."/>
      <w:lvlJc w:val="left"/>
      <w:pPr>
        <w:ind w:left="360" w:hanging="36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2" w15:restartNumberingAfterBreak="0">
    <w:nsid w:val="6A8D77BF"/>
    <w:multiLevelType w:val="multilevel"/>
    <w:tmpl w:val="F1CA9580"/>
    <w:lvl w:ilvl="0">
      <w:start w:val="5"/>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3" w15:restartNumberingAfterBreak="0">
    <w:nsid w:val="761B380A"/>
    <w:multiLevelType w:val="hybridMultilevel"/>
    <w:tmpl w:val="6DB8AA50"/>
    <w:lvl w:ilvl="0" w:tplc="990E54EC">
      <w:start w:val="1"/>
      <w:numFmt w:val="decimal"/>
      <w:lvlText w:val="%1."/>
      <w:lvlJc w:val="left"/>
      <w:pPr>
        <w:ind w:left="720" w:hanging="360"/>
      </w:pPr>
      <w:rPr>
        <w:rFonts w:eastAsia="Times New Roman" w:hint="default"/>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6BB401E"/>
    <w:multiLevelType w:val="multilevel"/>
    <w:tmpl w:val="6E58A466"/>
    <w:lvl w:ilvl="0">
      <w:start w:val="1"/>
      <w:numFmt w:val="decimal"/>
      <w:lvlText w:val="%1."/>
      <w:lvlJc w:val="left"/>
      <w:pPr>
        <w:ind w:left="420" w:hanging="42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5" w15:restartNumberingAfterBreak="0">
    <w:nsid w:val="7CD7180D"/>
    <w:multiLevelType w:val="hybridMultilevel"/>
    <w:tmpl w:val="222E97E0"/>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6" w15:restartNumberingAfterBreak="0">
    <w:nsid w:val="7EAA24F1"/>
    <w:multiLevelType w:val="multilevel"/>
    <w:tmpl w:val="F1CA9580"/>
    <w:lvl w:ilvl="0">
      <w:start w:val="5"/>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num w:numId="1">
    <w:abstractNumId w:val="6"/>
  </w:num>
  <w:num w:numId="2">
    <w:abstractNumId w:val="21"/>
  </w:num>
  <w:num w:numId="3">
    <w:abstractNumId w:val="0"/>
  </w:num>
  <w:num w:numId="4">
    <w:abstractNumId w:val="12"/>
  </w:num>
  <w:num w:numId="5">
    <w:abstractNumId w:val="13"/>
  </w:num>
  <w:num w:numId="6">
    <w:abstractNumId w:val="19"/>
  </w:num>
  <w:num w:numId="7">
    <w:abstractNumId w:val="5"/>
  </w:num>
  <w:num w:numId="8">
    <w:abstractNumId w:val="24"/>
  </w:num>
  <w:num w:numId="9">
    <w:abstractNumId w:val="30"/>
  </w:num>
  <w:num w:numId="10">
    <w:abstractNumId w:val="29"/>
  </w:num>
  <w:num w:numId="11">
    <w:abstractNumId w:val="4"/>
  </w:num>
  <w:num w:numId="12">
    <w:abstractNumId w:val="23"/>
  </w:num>
  <w:num w:numId="13">
    <w:abstractNumId w:val="14"/>
  </w:num>
  <w:num w:numId="14">
    <w:abstractNumId w:val="16"/>
  </w:num>
  <w:num w:numId="15">
    <w:abstractNumId w:val="27"/>
  </w:num>
  <w:num w:numId="16">
    <w:abstractNumId w:val="28"/>
  </w:num>
  <w:num w:numId="17">
    <w:abstractNumId w:val="8"/>
  </w:num>
  <w:num w:numId="18">
    <w:abstractNumId w:val="34"/>
  </w:num>
  <w:num w:numId="19">
    <w:abstractNumId w:val="17"/>
  </w:num>
  <w:num w:numId="20">
    <w:abstractNumId w:val="22"/>
  </w:num>
  <w:num w:numId="21">
    <w:abstractNumId w:val="18"/>
  </w:num>
  <w:num w:numId="22">
    <w:abstractNumId w:val="1"/>
  </w:num>
  <w:num w:numId="23">
    <w:abstractNumId w:val="25"/>
  </w:num>
  <w:num w:numId="24">
    <w:abstractNumId w:val="11"/>
  </w:num>
  <w:num w:numId="25">
    <w:abstractNumId w:val="10"/>
  </w:num>
  <w:num w:numId="26">
    <w:abstractNumId w:val="31"/>
  </w:num>
  <w:num w:numId="27">
    <w:abstractNumId w:val="26"/>
  </w:num>
  <w:num w:numId="28">
    <w:abstractNumId w:val="2"/>
  </w:num>
  <w:num w:numId="29">
    <w:abstractNumId w:val="20"/>
  </w:num>
  <w:num w:numId="30">
    <w:abstractNumId w:val="36"/>
  </w:num>
  <w:num w:numId="31">
    <w:abstractNumId w:val="7"/>
  </w:num>
  <w:num w:numId="32">
    <w:abstractNumId w:val="15"/>
  </w:num>
  <w:num w:numId="33">
    <w:abstractNumId w:val="35"/>
  </w:num>
  <w:num w:numId="34">
    <w:abstractNumId w:val="3"/>
  </w:num>
  <w:num w:numId="35">
    <w:abstractNumId w:val="9"/>
  </w:num>
  <w:num w:numId="36">
    <w:abstractNumId w:val="3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A5"/>
    <w:rsid w:val="000026B7"/>
    <w:rsid w:val="00007525"/>
    <w:rsid w:val="000143C1"/>
    <w:rsid w:val="00017896"/>
    <w:rsid w:val="00020E0D"/>
    <w:rsid w:val="00020E6F"/>
    <w:rsid w:val="00027902"/>
    <w:rsid w:val="00034983"/>
    <w:rsid w:val="00035617"/>
    <w:rsid w:val="0004023D"/>
    <w:rsid w:val="000418C2"/>
    <w:rsid w:val="00043D31"/>
    <w:rsid w:val="00046E78"/>
    <w:rsid w:val="000532D2"/>
    <w:rsid w:val="000616A5"/>
    <w:rsid w:val="00061D35"/>
    <w:rsid w:val="00061E13"/>
    <w:rsid w:val="000639DA"/>
    <w:rsid w:val="00070046"/>
    <w:rsid w:val="00075C79"/>
    <w:rsid w:val="0007668D"/>
    <w:rsid w:val="00086F97"/>
    <w:rsid w:val="0009224A"/>
    <w:rsid w:val="000A1EE5"/>
    <w:rsid w:val="000A4362"/>
    <w:rsid w:val="000A62FA"/>
    <w:rsid w:val="000A6F8E"/>
    <w:rsid w:val="000B0959"/>
    <w:rsid w:val="000B37A3"/>
    <w:rsid w:val="000B745D"/>
    <w:rsid w:val="000C2732"/>
    <w:rsid w:val="000C3900"/>
    <w:rsid w:val="000C410D"/>
    <w:rsid w:val="000C541C"/>
    <w:rsid w:val="000D0A8D"/>
    <w:rsid w:val="000D0F7A"/>
    <w:rsid w:val="000E04A2"/>
    <w:rsid w:val="000F1DFC"/>
    <w:rsid w:val="000F421C"/>
    <w:rsid w:val="000F438D"/>
    <w:rsid w:val="000F6292"/>
    <w:rsid w:val="0010041A"/>
    <w:rsid w:val="00101E6D"/>
    <w:rsid w:val="00113E5F"/>
    <w:rsid w:val="00114B8D"/>
    <w:rsid w:val="001161F8"/>
    <w:rsid w:val="001203E1"/>
    <w:rsid w:val="001251E5"/>
    <w:rsid w:val="00132E4F"/>
    <w:rsid w:val="00136748"/>
    <w:rsid w:val="00140E8D"/>
    <w:rsid w:val="00143911"/>
    <w:rsid w:val="00144AFD"/>
    <w:rsid w:val="00150562"/>
    <w:rsid w:val="00151F6E"/>
    <w:rsid w:val="00156862"/>
    <w:rsid w:val="001571FF"/>
    <w:rsid w:val="00164711"/>
    <w:rsid w:val="001725B6"/>
    <w:rsid w:val="0017346D"/>
    <w:rsid w:val="00174C91"/>
    <w:rsid w:val="00181F11"/>
    <w:rsid w:val="00191030"/>
    <w:rsid w:val="001A20F7"/>
    <w:rsid w:val="001D310D"/>
    <w:rsid w:val="001D512C"/>
    <w:rsid w:val="001D5E02"/>
    <w:rsid w:val="001D7648"/>
    <w:rsid w:val="001E2693"/>
    <w:rsid w:val="001F0DCC"/>
    <w:rsid w:val="001F378F"/>
    <w:rsid w:val="001F4E47"/>
    <w:rsid w:val="00202057"/>
    <w:rsid w:val="00204FEF"/>
    <w:rsid w:val="002050F0"/>
    <w:rsid w:val="00206126"/>
    <w:rsid w:val="00210B24"/>
    <w:rsid w:val="00211660"/>
    <w:rsid w:val="002129F4"/>
    <w:rsid w:val="0022346E"/>
    <w:rsid w:val="0022788D"/>
    <w:rsid w:val="00231E40"/>
    <w:rsid w:val="0023326F"/>
    <w:rsid w:val="00234D22"/>
    <w:rsid w:val="00237530"/>
    <w:rsid w:val="00237652"/>
    <w:rsid w:val="0024249E"/>
    <w:rsid w:val="00251AFC"/>
    <w:rsid w:val="00252D93"/>
    <w:rsid w:val="002548CC"/>
    <w:rsid w:val="002605CB"/>
    <w:rsid w:val="00276FBA"/>
    <w:rsid w:val="0028557D"/>
    <w:rsid w:val="00291749"/>
    <w:rsid w:val="002A2D7E"/>
    <w:rsid w:val="002A35B6"/>
    <w:rsid w:val="002A5406"/>
    <w:rsid w:val="002A753D"/>
    <w:rsid w:val="002C0715"/>
    <w:rsid w:val="002C08F4"/>
    <w:rsid w:val="002C147C"/>
    <w:rsid w:val="002C184C"/>
    <w:rsid w:val="002C4CC2"/>
    <w:rsid w:val="002C5232"/>
    <w:rsid w:val="002D0AF8"/>
    <w:rsid w:val="002D5C64"/>
    <w:rsid w:val="002D5E6B"/>
    <w:rsid w:val="002E19D0"/>
    <w:rsid w:val="002E4765"/>
    <w:rsid w:val="002F5B28"/>
    <w:rsid w:val="00306147"/>
    <w:rsid w:val="0032486E"/>
    <w:rsid w:val="00327305"/>
    <w:rsid w:val="0033062B"/>
    <w:rsid w:val="00331980"/>
    <w:rsid w:val="00336A1E"/>
    <w:rsid w:val="0033769F"/>
    <w:rsid w:val="0034009D"/>
    <w:rsid w:val="00341A42"/>
    <w:rsid w:val="003442A0"/>
    <w:rsid w:val="00345545"/>
    <w:rsid w:val="00350DC9"/>
    <w:rsid w:val="00355DCF"/>
    <w:rsid w:val="00361533"/>
    <w:rsid w:val="00364276"/>
    <w:rsid w:val="0036467B"/>
    <w:rsid w:val="003743F5"/>
    <w:rsid w:val="00374A5E"/>
    <w:rsid w:val="00377758"/>
    <w:rsid w:val="0038228C"/>
    <w:rsid w:val="003826F4"/>
    <w:rsid w:val="00394F9B"/>
    <w:rsid w:val="00394FB1"/>
    <w:rsid w:val="003975B8"/>
    <w:rsid w:val="003A27FB"/>
    <w:rsid w:val="003A5C3E"/>
    <w:rsid w:val="003A700E"/>
    <w:rsid w:val="003A7AD7"/>
    <w:rsid w:val="003B01E2"/>
    <w:rsid w:val="003B5BA2"/>
    <w:rsid w:val="003C6056"/>
    <w:rsid w:val="003E2306"/>
    <w:rsid w:val="003F7C0E"/>
    <w:rsid w:val="00406468"/>
    <w:rsid w:val="00413F80"/>
    <w:rsid w:val="004223A0"/>
    <w:rsid w:val="00422AEC"/>
    <w:rsid w:val="004261D1"/>
    <w:rsid w:val="00427775"/>
    <w:rsid w:val="00437F6F"/>
    <w:rsid w:val="00442E44"/>
    <w:rsid w:val="00445557"/>
    <w:rsid w:val="00447976"/>
    <w:rsid w:val="0045645E"/>
    <w:rsid w:val="00464F31"/>
    <w:rsid w:val="00470E6F"/>
    <w:rsid w:val="004735B1"/>
    <w:rsid w:val="00476F75"/>
    <w:rsid w:val="004842FD"/>
    <w:rsid w:val="004A07C1"/>
    <w:rsid w:val="004A7DB9"/>
    <w:rsid w:val="004B30DB"/>
    <w:rsid w:val="004B3404"/>
    <w:rsid w:val="004B5A2C"/>
    <w:rsid w:val="004B5DBF"/>
    <w:rsid w:val="004B7685"/>
    <w:rsid w:val="004C016E"/>
    <w:rsid w:val="004C0659"/>
    <w:rsid w:val="004C0D01"/>
    <w:rsid w:val="004C2BE4"/>
    <w:rsid w:val="004D696A"/>
    <w:rsid w:val="004D7D8F"/>
    <w:rsid w:val="004E2EA1"/>
    <w:rsid w:val="004E3B3F"/>
    <w:rsid w:val="004E4FC0"/>
    <w:rsid w:val="004F72C9"/>
    <w:rsid w:val="005048AC"/>
    <w:rsid w:val="005124BE"/>
    <w:rsid w:val="00512F5D"/>
    <w:rsid w:val="00513A72"/>
    <w:rsid w:val="00522AB2"/>
    <w:rsid w:val="00524BB4"/>
    <w:rsid w:val="00530299"/>
    <w:rsid w:val="00530837"/>
    <w:rsid w:val="00531CED"/>
    <w:rsid w:val="00533EAC"/>
    <w:rsid w:val="00550DC2"/>
    <w:rsid w:val="00564259"/>
    <w:rsid w:val="00567CD6"/>
    <w:rsid w:val="00570634"/>
    <w:rsid w:val="00571A38"/>
    <w:rsid w:val="00575804"/>
    <w:rsid w:val="00575AC1"/>
    <w:rsid w:val="005808EE"/>
    <w:rsid w:val="00583624"/>
    <w:rsid w:val="005868EB"/>
    <w:rsid w:val="005945DE"/>
    <w:rsid w:val="00595ADC"/>
    <w:rsid w:val="005A2485"/>
    <w:rsid w:val="005A4E87"/>
    <w:rsid w:val="005B52AF"/>
    <w:rsid w:val="005B57A0"/>
    <w:rsid w:val="005B5C7F"/>
    <w:rsid w:val="005C5ECB"/>
    <w:rsid w:val="005D18CE"/>
    <w:rsid w:val="005D3DC6"/>
    <w:rsid w:val="005D7B49"/>
    <w:rsid w:val="005E1035"/>
    <w:rsid w:val="005E5FB3"/>
    <w:rsid w:val="005E7A19"/>
    <w:rsid w:val="005F3EC7"/>
    <w:rsid w:val="005F648E"/>
    <w:rsid w:val="00604CE0"/>
    <w:rsid w:val="00610CDE"/>
    <w:rsid w:val="00612CD5"/>
    <w:rsid w:val="0061606B"/>
    <w:rsid w:val="00622168"/>
    <w:rsid w:val="0063360E"/>
    <w:rsid w:val="00634450"/>
    <w:rsid w:val="00636CBE"/>
    <w:rsid w:val="006466DD"/>
    <w:rsid w:val="006468CC"/>
    <w:rsid w:val="00654204"/>
    <w:rsid w:val="00674FEC"/>
    <w:rsid w:val="006858AE"/>
    <w:rsid w:val="00694D23"/>
    <w:rsid w:val="006A18EA"/>
    <w:rsid w:val="006A19EF"/>
    <w:rsid w:val="006A320C"/>
    <w:rsid w:val="006B1BEC"/>
    <w:rsid w:val="006B391C"/>
    <w:rsid w:val="006B60D6"/>
    <w:rsid w:val="006D0012"/>
    <w:rsid w:val="006D0D8B"/>
    <w:rsid w:val="006E00F9"/>
    <w:rsid w:val="006E145B"/>
    <w:rsid w:val="006F32C0"/>
    <w:rsid w:val="00711817"/>
    <w:rsid w:val="00713977"/>
    <w:rsid w:val="00714E63"/>
    <w:rsid w:val="00723C08"/>
    <w:rsid w:val="0072619F"/>
    <w:rsid w:val="0073514C"/>
    <w:rsid w:val="00735E80"/>
    <w:rsid w:val="0074106E"/>
    <w:rsid w:val="00741169"/>
    <w:rsid w:val="0075013B"/>
    <w:rsid w:val="007531EE"/>
    <w:rsid w:val="007605B7"/>
    <w:rsid w:val="00765101"/>
    <w:rsid w:val="0076550E"/>
    <w:rsid w:val="00766573"/>
    <w:rsid w:val="00780A0F"/>
    <w:rsid w:val="007A3FB0"/>
    <w:rsid w:val="007A7CB4"/>
    <w:rsid w:val="007B255E"/>
    <w:rsid w:val="007C3F1F"/>
    <w:rsid w:val="007D0674"/>
    <w:rsid w:val="007D72DE"/>
    <w:rsid w:val="007E0BDF"/>
    <w:rsid w:val="007E1C98"/>
    <w:rsid w:val="007F3AE0"/>
    <w:rsid w:val="00801BA7"/>
    <w:rsid w:val="00815E77"/>
    <w:rsid w:val="0082169F"/>
    <w:rsid w:val="008227BB"/>
    <w:rsid w:val="008303FC"/>
    <w:rsid w:val="008308EC"/>
    <w:rsid w:val="00830BF6"/>
    <w:rsid w:val="008311A5"/>
    <w:rsid w:val="0086576D"/>
    <w:rsid w:val="008678FC"/>
    <w:rsid w:val="00874893"/>
    <w:rsid w:val="00882831"/>
    <w:rsid w:val="00882E02"/>
    <w:rsid w:val="00890D02"/>
    <w:rsid w:val="008C27DC"/>
    <w:rsid w:val="008C372E"/>
    <w:rsid w:val="008D3679"/>
    <w:rsid w:val="008E1397"/>
    <w:rsid w:val="008E2891"/>
    <w:rsid w:val="008E2F62"/>
    <w:rsid w:val="008E573C"/>
    <w:rsid w:val="008F7AED"/>
    <w:rsid w:val="009009D8"/>
    <w:rsid w:val="0091089A"/>
    <w:rsid w:val="0091285F"/>
    <w:rsid w:val="00912940"/>
    <w:rsid w:val="009138BC"/>
    <w:rsid w:val="00914861"/>
    <w:rsid w:val="00921173"/>
    <w:rsid w:val="00923BE8"/>
    <w:rsid w:val="00943FBA"/>
    <w:rsid w:val="00943FCC"/>
    <w:rsid w:val="0094555A"/>
    <w:rsid w:val="00945CFB"/>
    <w:rsid w:val="009565F7"/>
    <w:rsid w:val="0096063B"/>
    <w:rsid w:val="00966C6E"/>
    <w:rsid w:val="00975893"/>
    <w:rsid w:val="00980DD0"/>
    <w:rsid w:val="00980F2A"/>
    <w:rsid w:val="00982C3D"/>
    <w:rsid w:val="009874CC"/>
    <w:rsid w:val="00992F8B"/>
    <w:rsid w:val="009961B1"/>
    <w:rsid w:val="009A09B0"/>
    <w:rsid w:val="009A17B9"/>
    <w:rsid w:val="009A1A3E"/>
    <w:rsid w:val="009A5BB0"/>
    <w:rsid w:val="009B3C67"/>
    <w:rsid w:val="009B47A6"/>
    <w:rsid w:val="009B5708"/>
    <w:rsid w:val="009D60F2"/>
    <w:rsid w:val="009E3CD4"/>
    <w:rsid w:val="009E4E7D"/>
    <w:rsid w:val="00A02770"/>
    <w:rsid w:val="00A066B7"/>
    <w:rsid w:val="00A07868"/>
    <w:rsid w:val="00A16875"/>
    <w:rsid w:val="00A24D5E"/>
    <w:rsid w:val="00A32594"/>
    <w:rsid w:val="00A36F08"/>
    <w:rsid w:val="00A40EC8"/>
    <w:rsid w:val="00A53823"/>
    <w:rsid w:val="00A575A5"/>
    <w:rsid w:val="00A63B56"/>
    <w:rsid w:val="00A63C07"/>
    <w:rsid w:val="00A80013"/>
    <w:rsid w:val="00A83973"/>
    <w:rsid w:val="00A846B8"/>
    <w:rsid w:val="00A87363"/>
    <w:rsid w:val="00A929F5"/>
    <w:rsid w:val="00A9563B"/>
    <w:rsid w:val="00A9698A"/>
    <w:rsid w:val="00AA0867"/>
    <w:rsid w:val="00AA3BB1"/>
    <w:rsid w:val="00AA4E48"/>
    <w:rsid w:val="00AB3246"/>
    <w:rsid w:val="00AB60F5"/>
    <w:rsid w:val="00AB6605"/>
    <w:rsid w:val="00AC111B"/>
    <w:rsid w:val="00AC4E7E"/>
    <w:rsid w:val="00AC5B00"/>
    <w:rsid w:val="00AD23AF"/>
    <w:rsid w:val="00AD4CF0"/>
    <w:rsid w:val="00AD6A0F"/>
    <w:rsid w:val="00AD7044"/>
    <w:rsid w:val="00B05D75"/>
    <w:rsid w:val="00B10042"/>
    <w:rsid w:val="00B1745B"/>
    <w:rsid w:val="00B32D78"/>
    <w:rsid w:val="00B36B16"/>
    <w:rsid w:val="00B46739"/>
    <w:rsid w:val="00B52250"/>
    <w:rsid w:val="00B541D2"/>
    <w:rsid w:val="00B54EF7"/>
    <w:rsid w:val="00B568E8"/>
    <w:rsid w:val="00B57D28"/>
    <w:rsid w:val="00B7697B"/>
    <w:rsid w:val="00B76C29"/>
    <w:rsid w:val="00B85FC5"/>
    <w:rsid w:val="00B9522B"/>
    <w:rsid w:val="00BA1197"/>
    <w:rsid w:val="00BA297F"/>
    <w:rsid w:val="00BA44D2"/>
    <w:rsid w:val="00BB22C4"/>
    <w:rsid w:val="00BC1B81"/>
    <w:rsid w:val="00BC6929"/>
    <w:rsid w:val="00BD4F3C"/>
    <w:rsid w:val="00BD6CF3"/>
    <w:rsid w:val="00BD77D6"/>
    <w:rsid w:val="00BE7F2B"/>
    <w:rsid w:val="00BF57F2"/>
    <w:rsid w:val="00BF6C7D"/>
    <w:rsid w:val="00C0275C"/>
    <w:rsid w:val="00C03FA6"/>
    <w:rsid w:val="00C05A0B"/>
    <w:rsid w:val="00C103E5"/>
    <w:rsid w:val="00C106BB"/>
    <w:rsid w:val="00C21919"/>
    <w:rsid w:val="00C23764"/>
    <w:rsid w:val="00C24851"/>
    <w:rsid w:val="00C433A3"/>
    <w:rsid w:val="00C4455D"/>
    <w:rsid w:val="00C46D70"/>
    <w:rsid w:val="00C511D0"/>
    <w:rsid w:val="00C54CAF"/>
    <w:rsid w:val="00C575FB"/>
    <w:rsid w:val="00C65813"/>
    <w:rsid w:val="00C739E3"/>
    <w:rsid w:val="00C76E74"/>
    <w:rsid w:val="00C83A52"/>
    <w:rsid w:val="00C95466"/>
    <w:rsid w:val="00CA4BCB"/>
    <w:rsid w:val="00CB319F"/>
    <w:rsid w:val="00CC05FC"/>
    <w:rsid w:val="00CC2A44"/>
    <w:rsid w:val="00CD0A0F"/>
    <w:rsid w:val="00CE2571"/>
    <w:rsid w:val="00CE7FBB"/>
    <w:rsid w:val="00D02BD6"/>
    <w:rsid w:val="00D0773D"/>
    <w:rsid w:val="00D14231"/>
    <w:rsid w:val="00D336DE"/>
    <w:rsid w:val="00D350CC"/>
    <w:rsid w:val="00D371F5"/>
    <w:rsid w:val="00D438E3"/>
    <w:rsid w:val="00D52C86"/>
    <w:rsid w:val="00D67EA8"/>
    <w:rsid w:val="00D67FF8"/>
    <w:rsid w:val="00D70541"/>
    <w:rsid w:val="00D7215F"/>
    <w:rsid w:val="00D763AF"/>
    <w:rsid w:val="00D80FA5"/>
    <w:rsid w:val="00D81ADA"/>
    <w:rsid w:val="00D826C3"/>
    <w:rsid w:val="00D8467E"/>
    <w:rsid w:val="00D90042"/>
    <w:rsid w:val="00D94268"/>
    <w:rsid w:val="00DA406D"/>
    <w:rsid w:val="00DA7287"/>
    <w:rsid w:val="00DB3C3A"/>
    <w:rsid w:val="00DB4604"/>
    <w:rsid w:val="00DC493C"/>
    <w:rsid w:val="00DC7C77"/>
    <w:rsid w:val="00DD4F0D"/>
    <w:rsid w:val="00DE3B0D"/>
    <w:rsid w:val="00DE5040"/>
    <w:rsid w:val="00DF7FA1"/>
    <w:rsid w:val="00E02F33"/>
    <w:rsid w:val="00E05148"/>
    <w:rsid w:val="00E07B98"/>
    <w:rsid w:val="00E134B6"/>
    <w:rsid w:val="00E167B8"/>
    <w:rsid w:val="00E4675C"/>
    <w:rsid w:val="00E51559"/>
    <w:rsid w:val="00E5356D"/>
    <w:rsid w:val="00E559E9"/>
    <w:rsid w:val="00E5736C"/>
    <w:rsid w:val="00E577FF"/>
    <w:rsid w:val="00E62EB4"/>
    <w:rsid w:val="00E648BE"/>
    <w:rsid w:val="00E70CAC"/>
    <w:rsid w:val="00E863CF"/>
    <w:rsid w:val="00E9361D"/>
    <w:rsid w:val="00E96BA9"/>
    <w:rsid w:val="00EC6994"/>
    <w:rsid w:val="00EF3448"/>
    <w:rsid w:val="00F07FFE"/>
    <w:rsid w:val="00F106D7"/>
    <w:rsid w:val="00F116E7"/>
    <w:rsid w:val="00F211C5"/>
    <w:rsid w:val="00F25971"/>
    <w:rsid w:val="00F2654C"/>
    <w:rsid w:val="00F2790C"/>
    <w:rsid w:val="00F34243"/>
    <w:rsid w:val="00F34D7A"/>
    <w:rsid w:val="00F44E9A"/>
    <w:rsid w:val="00F5035E"/>
    <w:rsid w:val="00F55784"/>
    <w:rsid w:val="00F6153E"/>
    <w:rsid w:val="00F619ED"/>
    <w:rsid w:val="00F74B3A"/>
    <w:rsid w:val="00F75FFB"/>
    <w:rsid w:val="00F76AC1"/>
    <w:rsid w:val="00F77989"/>
    <w:rsid w:val="00F8422B"/>
    <w:rsid w:val="00F85B00"/>
    <w:rsid w:val="00F87274"/>
    <w:rsid w:val="00F9363F"/>
    <w:rsid w:val="00FA2E92"/>
    <w:rsid w:val="00FB25BE"/>
    <w:rsid w:val="00FB2841"/>
    <w:rsid w:val="00FB51C9"/>
    <w:rsid w:val="00FB667B"/>
    <w:rsid w:val="00FB7E56"/>
    <w:rsid w:val="00FC0A2A"/>
    <w:rsid w:val="00FC48A0"/>
    <w:rsid w:val="00FD5EAF"/>
    <w:rsid w:val="00FE4C35"/>
    <w:rsid w:val="00FF15FD"/>
    <w:rsid w:val="00FF490C"/>
    <w:rsid w:val="00FF71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68BD73-21CC-4234-B5C2-EEFDF9DF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4">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15E77"/>
    <w:rPr>
      <w:rFonts w:eastAsia="SimSun"/>
      <w:sz w:val="24"/>
      <w:szCs w:val="24"/>
      <w:lang w:eastAsia="zh-CN"/>
    </w:rPr>
  </w:style>
  <w:style w:type="paragraph" w:styleId="Balk2">
    <w:name w:val="heading 2"/>
    <w:basedOn w:val="Normal"/>
    <w:link w:val="Balk2Char"/>
    <w:uiPriority w:val="9"/>
    <w:qFormat/>
    <w:rsid w:val="00DB4604"/>
    <w:pPr>
      <w:spacing w:before="100" w:beforeAutospacing="1" w:after="100" w:afterAutospacing="1"/>
      <w:outlineLvl w:val="1"/>
    </w:pPr>
    <w:rPr>
      <w:rFonts w:eastAsia="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D80FA5"/>
    <w:pPr>
      <w:tabs>
        <w:tab w:val="center" w:pos="4536"/>
        <w:tab w:val="right" w:pos="9072"/>
      </w:tabs>
    </w:pPr>
  </w:style>
  <w:style w:type="character" w:styleId="SayfaNumaras">
    <w:name w:val="page number"/>
    <w:basedOn w:val="VarsaylanParagrafYazTipi"/>
    <w:rsid w:val="00D80FA5"/>
  </w:style>
  <w:style w:type="paragraph" w:styleId="stBilgi">
    <w:name w:val="header"/>
    <w:basedOn w:val="Normal"/>
    <w:link w:val="stBilgiChar"/>
    <w:rsid w:val="00D80FA5"/>
    <w:pPr>
      <w:tabs>
        <w:tab w:val="center" w:pos="4536"/>
        <w:tab w:val="right" w:pos="9072"/>
      </w:tabs>
    </w:pPr>
  </w:style>
  <w:style w:type="paragraph" w:styleId="GvdeMetni">
    <w:name w:val="Body Text"/>
    <w:basedOn w:val="Normal"/>
    <w:rsid w:val="00882E02"/>
    <w:rPr>
      <w:rFonts w:eastAsia="Times New Roman"/>
      <w:sz w:val="28"/>
      <w:szCs w:val="20"/>
      <w:lang w:eastAsia="tr-TR"/>
    </w:rPr>
  </w:style>
  <w:style w:type="table" w:styleId="TabloKlavuzu">
    <w:name w:val="Table Grid"/>
    <w:basedOn w:val="NormalTablo"/>
    <w:rsid w:val="004F7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rsid w:val="00476F75"/>
    <w:pPr>
      <w:widowControl w:val="0"/>
      <w:ind w:left="-142"/>
    </w:pPr>
    <w:rPr>
      <w:rFonts w:eastAsia="Times New Roman"/>
      <w:snapToGrid w:val="0"/>
      <w:sz w:val="28"/>
      <w:szCs w:val="28"/>
      <w:lang w:eastAsia="tr-TR"/>
    </w:rPr>
  </w:style>
  <w:style w:type="character" w:customStyle="1" w:styleId="GvdeMetniGirintisiChar">
    <w:name w:val="Gövde Metni Girintisi Char"/>
    <w:link w:val="GvdeMetniGirintisi"/>
    <w:rsid w:val="00476F75"/>
    <w:rPr>
      <w:snapToGrid w:val="0"/>
      <w:sz w:val="28"/>
      <w:szCs w:val="28"/>
    </w:rPr>
  </w:style>
  <w:style w:type="paragraph" w:styleId="NormalWeb">
    <w:name w:val="Normal (Web)"/>
    <w:basedOn w:val="Normal"/>
    <w:uiPriority w:val="99"/>
    <w:unhideWhenUsed/>
    <w:rsid w:val="00464F31"/>
    <w:pPr>
      <w:spacing w:before="100" w:beforeAutospacing="1" w:after="100" w:afterAutospacing="1"/>
    </w:pPr>
    <w:rPr>
      <w:rFonts w:eastAsia="Times New Roman"/>
      <w:lang w:eastAsia="tr-TR"/>
    </w:rPr>
  </w:style>
  <w:style w:type="character" w:styleId="Kpr">
    <w:name w:val="Hyperlink"/>
    <w:uiPriority w:val="99"/>
    <w:unhideWhenUsed/>
    <w:rsid w:val="00F75FFB"/>
    <w:rPr>
      <w:color w:val="0000FF"/>
      <w:u w:val="single"/>
    </w:rPr>
  </w:style>
  <w:style w:type="character" w:customStyle="1" w:styleId="ps41">
    <w:name w:val="ps41"/>
    <w:basedOn w:val="VarsaylanParagrafYazTipi"/>
    <w:rsid w:val="00E863CF"/>
  </w:style>
  <w:style w:type="character" w:customStyle="1" w:styleId="ps51">
    <w:name w:val="ps51"/>
    <w:basedOn w:val="VarsaylanParagrafYazTipi"/>
    <w:rsid w:val="00E863CF"/>
  </w:style>
  <w:style w:type="character" w:customStyle="1" w:styleId="ps61">
    <w:name w:val="ps61"/>
    <w:basedOn w:val="VarsaylanParagrafYazTipi"/>
    <w:rsid w:val="00E863CF"/>
  </w:style>
  <w:style w:type="character" w:customStyle="1" w:styleId="ps31">
    <w:name w:val="ps31"/>
    <w:basedOn w:val="VarsaylanParagrafYazTipi"/>
    <w:rsid w:val="00252D93"/>
  </w:style>
  <w:style w:type="character" w:customStyle="1" w:styleId="em01">
    <w:name w:val="em01"/>
    <w:rsid w:val="00735E80"/>
    <w:rPr>
      <w:i/>
      <w:iCs/>
      <w:sz w:val="17"/>
      <w:szCs w:val="17"/>
    </w:rPr>
  </w:style>
  <w:style w:type="paragraph" w:customStyle="1" w:styleId="Default">
    <w:name w:val="Default"/>
    <w:rsid w:val="005E7A19"/>
    <w:pPr>
      <w:autoSpaceDE w:val="0"/>
      <w:autoSpaceDN w:val="0"/>
      <w:adjustRightInd w:val="0"/>
    </w:pPr>
    <w:rPr>
      <w:rFonts w:ascii="APEDIB+TimesNewRoman" w:hAnsi="APEDIB+TimesNewRoman" w:cs="APEDIB+TimesNewRoman"/>
      <w:color w:val="000000"/>
      <w:sz w:val="24"/>
      <w:szCs w:val="24"/>
    </w:rPr>
  </w:style>
  <w:style w:type="character" w:customStyle="1" w:styleId="mw-headline">
    <w:name w:val="mw-headline"/>
    <w:basedOn w:val="VarsaylanParagrafYazTipi"/>
    <w:rsid w:val="00DB4604"/>
  </w:style>
  <w:style w:type="character" w:customStyle="1" w:styleId="Balk2Char">
    <w:name w:val="Başlık 2 Char"/>
    <w:link w:val="Balk2"/>
    <w:uiPriority w:val="9"/>
    <w:rsid w:val="00DB4604"/>
    <w:rPr>
      <w:b/>
      <w:bCs/>
      <w:sz w:val="36"/>
      <w:szCs w:val="36"/>
    </w:rPr>
  </w:style>
  <w:style w:type="character" w:customStyle="1" w:styleId="editsection">
    <w:name w:val="editsection"/>
    <w:basedOn w:val="VarsaylanParagrafYazTipi"/>
    <w:rsid w:val="00DB4604"/>
  </w:style>
  <w:style w:type="character" w:customStyle="1" w:styleId="red1">
    <w:name w:val="red1"/>
    <w:rsid w:val="009B3C67"/>
    <w:rPr>
      <w:color w:val="FF0000"/>
    </w:rPr>
  </w:style>
  <w:style w:type="character" w:styleId="Vurgu">
    <w:name w:val="Emphasis"/>
    <w:uiPriority w:val="20"/>
    <w:qFormat/>
    <w:rsid w:val="008E2F62"/>
    <w:rPr>
      <w:b/>
      <w:bCs/>
      <w:i w:val="0"/>
      <w:iCs w:val="0"/>
    </w:rPr>
  </w:style>
  <w:style w:type="character" w:customStyle="1" w:styleId="stBilgiChar">
    <w:name w:val="Üst Bilgi Char"/>
    <w:link w:val="stBilgi"/>
    <w:rsid w:val="003975B8"/>
    <w:rPr>
      <w:rFonts w:eastAsia="SimSun"/>
      <w:sz w:val="24"/>
      <w:szCs w:val="24"/>
      <w:lang w:eastAsia="zh-CN"/>
    </w:rPr>
  </w:style>
  <w:style w:type="paragraph" w:styleId="GvdeMetniGirintisi3">
    <w:name w:val="Body Text Indent 3"/>
    <w:basedOn w:val="Normal"/>
    <w:link w:val="GvdeMetniGirintisi3Char"/>
    <w:rsid w:val="00D90042"/>
    <w:pPr>
      <w:spacing w:after="120"/>
      <w:ind w:left="360"/>
    </w:pPr>
    <w:rPr>
      <w:sz w:val="16"/>
      <w:szCs w:val="16"/>
    </w:rPr>
  </w:style>
  <w:style w:type="character" w:customStyle="1" w:styleId="GvdeMetniGirintisi3Char">
    <w:name w:val="Gövde Metni Girintisi 3 Char"/>
    <w:link w:val="GvdeMetniGirintisi3"/>
    <w:rsid w:val="00D90042"/>
    <w:rPr>
      <w:rFonts w:eastAsia="SimSun"/>
      <w:sz w:val="16"/>
      <w:szCs w:val="16"/>
      <w:lang w:eastAsia="zh-CN"/>
    </w:rPr>
  </w:style>
  <w:style w:type="paragraph" w:styleId="ListeParagraf">
    <w:name w:val="List Paragraph"/>
    <w:basedOn w:val="Normal"/>
    <w:uiPriority w:val="34"/>
    <w:qFormat/>
    <w:rsid w:val="002C184C"/>
    <w:pPr>
      <w:ind w:left="720"/>
      <w:contextualSpacing/>
    </w:pPr>
  </w:style>
  <w:style w:type="paragraph" w:customStyle="1" w:styleId="MTDisplayEquation">
    <w:name w:val="MTDisplayEquation"/>
    <w:basedOn w:val="GvdeMetniGirintisi"/>
    <w:next w:val="Normal"/>
    <w:link w:val="MTDisplayEquationChar"/>
    <w:rsid w:val="002C184C"/>
    <w:pPr>
      <w:widowControl/>
      <w:tabs>
        <w:tab w:val="center" w:pos="4680"/>
        <w:tab w:val="right" w:pos="9360"/>
      </w:tabs>
      <w:spacing w:after="120"/>
      <w:ind w:left="0"/>
      <w:jc w:val="both"/>
    </w:pPr>
    <w:rPr>
      <w:rFonts w:eastAsia="SimSun"/>
      <w:snapToGrid/>
      <w:sz w:val="26"/>
      <w:szCs w:val="26"/>
      <w:lang w:eastAsia="zh-CN"/>
    </w:rPr>
  </w:style>
  <w:style w:type="character" w:customStyle="1" w:styleId="MTDisplayEquationChar">
    <w:name w:val="MTDisplayEquation Char"/>
    <w:link w:val="MTDisplayEquation"/>
    <w:rsid w:val="002C184C"/>
    <w:rPr>
      <w:rFonts w:eastAsia="SimSun"/>
      <w:snapToGrid w:val="0"/>
      <w:sz w:val="26"/>
      <w:szCs w:val="26"/>
      <w:lang w:eastAsia="zh-CN"/>
    </w:rPr>
  </w:style>
  <w:style w:type="paragraph" w:styleId="BalonMetni">
    <w:name w:val="Balloon Text"/>
    <w:basedOn w:val="Normal"/>
    <w:link w:val="BalonMetniChar"/>
    <w:rsid w:val="00713977"/>
    <w:rPr>
      <w:rFonts w:ascii="Tahoma" w:hAnsi="Tahoma" w:cs="Tahoma"/>
      <w:sz w:val="16"/>
      <w:szCs w:val="16"/>
    </w:rPr>
  </w:style>
  <w:style w:type="character" w:customStyle="1" w:styleId="BalonMetniChar">
    <w:name w:val="Balon Metni Char"/>
    <w:basedOn w:val="VarsaylanParagrafYazTipi"/>
    <w:link w:val="BalonMetni"/>
    <w:rsid w:val="00713977"/>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3581">
      <w:bodyDiv w:val="1"/>
      <w:marLeft w:val="0"/>
      <w:marRight w:val="0"/>
      <w:marTop w:val="0"/>
      <w:marBottom w:val="0"/>
      <w:divBdr>
        <w:top w:val="none" w:sz="0" w:space="0" w:color="auto"/>
        <w:left w:val="none" w:sz="0" w:space="0" w:color="auto"/>
        <w:bottom w:val="none" w:sz="0" w:space="0" w:color="auto"/>
        <w:right w:val="none" w:sz="0" w:space="0" w:color="auto"/>
      </w:divBdr>
      <w:divsChild>
        <w:div w:id="2012364724">
          <w:marLeft w:val="0"/>
          <w:marRight w:val="0"/>
          <w:marTop w:val="0"/>
          <w:marBottom w:val="0"/>
          <w:divBdr>
            <w:top w:val="none" w:sz="0" w:space="0" w:color="auto"/>
            <w:left w:val="none" w:sz="0" w:space="0" w:color="auto"/>
            <w:bottom w:val="none" w:sz="0" w:space="0" w:color="auto"/>
            <w:right w:val="none" w:sz="0" w:space="0" w:color="auto"/>
          </w:divBdr>
          <w:divsChild>
            <w:div w:id="1949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3">
      <w:bodyDiv w:val="1"/>
      <w:marLeft w:val="0"/>
      <w:marRight w:val="0"/>
      <w:marTop w:val="0"/>
      <w:marBottom w:val="0"/>
      <w:divBdr>
        <w:top w:val="none" w:sz="0" w:space="0" w:color="auto"/>
        <w:left w:val="none" w:sz="0" w:space="0" w:color="auto"/>
        <w:bottom w:val="none" w:sz="0" w:space="0" w:color="auto"/>
        <w:right w:val="none" w:sz="0" w:space="0" w:color="auto"/>
      </w:divBdr>
      <w:divsChild>
        <w:div w:id="1723553832">
          <w:marLeft w:val="0"/>
          <w:marRight w:val="0"/>
          <w:marTop w:val="0"/>
          <w:marBottom w:val="0"/>
          <w:divBdr>
            <w:top w:val="none" w:sz="0" w:space="0" w:color="auto"/>
            <w:left w:val="none" w:sz="0" w:space="0" w:color="auto"/>
            <w:bottom w:val="none" w:sz="0" w:space="0" w:color="auto"/>
            <w:right w:val="none" w:sz="0" w:space="0" w:color="auto"/>
          </w:divBdr>
          <w:divsChild>
            <w:div w:id="589898954">
              <w:marLeft w:val="0"/>
              <w:marRight w:val="0"/>
              <w:marTop w:val="0"/>
              <w:marBottom w:val="0"/>
              <w:divBdr>
                <w:top w:val="none" w:sz="0" w:space="0" w:color="auto"/>
                <w:left w:val="none" w:sz="0" w:space="0" w:color="auto"/>
                <w:bottom w:val="none" w:sz="0" w:space="0" w:color="auto"/>
                <w:right w:val="none" w:sz="0" w:space="0" w:color="auto"/>
              </w:divBdr>
              <w:divsChild>
                <w:div w:id="1392072337">
                  <w:marLeft w:val="0"/>
                  <w:marRight w:val="0"/>
                  <w:marTop w:val="0"/>
                  <w:marBottom w:val="0"/>
                  <w:divBdr>
                    <w:top w:val="none" w:sz="0" w:space="0" w:color="auto"/>
                    <w:left w:val="none" w:sz="0" w:space="0" w:color="auto"/>
                    <w:bottom w:val="none" w:sz="0" w:space="0" w:color="auto"/>
                    <w:right w:val="none" w:sz="0" w:space="0" w:color="auto"/>
                  </w:divBdr>
                  <w:divsChild>
                    <w:div w:id="3411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2569">
      <w:bodyDiv w:val="1"/>
      <w:marLeft w:val="0"/>
      <w:marRight w:val="0"/>
      <w:marTop w:val="0"/>
      <w:marBottom w:val="0"/>
      <w:divBdr>
        <w:top w:val="none" w:sz="0" w:space="0" w:color="auto"/>
        <w:left w:val="none" w:sz="0" w:space="0" w:color="auto"/>
        <w:bottom w:val="none" w:sz="0" w:space="0" w:color="auto"/>
        <w:right w:val="none" w:sz="0" w:space="0" w:color="auto"/>
      </w:divBdr>
      <w:divsChild>
        <w:div w:id="267666251">
          <w:marLeft w:val="0"/>
          <w:marRight w:val="0"/>
          <w:marTop w:val="0"/>
          <w:marBottom w:val="0"/>
          <w:divBdr>
            <w:top w:val="none" w:sz="0" w:space="0" w:color="auto"/>
            <w:left w:val="none" w:sz="0" w:space="0" w:color="auto"/>
            <w:bottom w:val="none" w:sz="0" w:space="0" w:color="auto"/>
            <w:right w:val="none" w:sz="0" w:space="0" w:color="auto"/>
          </w:divBdr>
          <w:divsChild>
            <w:div w:id="854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3774">
      <w:bodyDiv w:val="1"/>
      <w:marLeft w:val="0"/>
      <w:marRight w:val="0"/>
      <w:marTop w:val="0"/>
      <w:marBottom w:val="0"/>
      <w:divBdr>
        <w:top w:val="none" w:sz="0" w:space="0" w:color="auto"/>
        <w:left w:val="none" w:sz="0" w:space="0" w:color="auto"/>
        <w:bottom w:val="none" w:sz="0" w:space="0" w:color="auto"/>
        <w:right w:val="none" w:sz="0" w:space="0" w:color="auto"/>
      </w:divBdr>
      <w:divsChild>
        <w:div w:id="508326937">
          <w:marLeft w:val="0"/>
          <w:marRight w:val="0"/>
          <w:marTop w:val="0"/>
          <w:marBottom w:val="0"/>
          <w:divBdr>
            <w:top w:val="none" w:sz="0" w:space="0" w:color="auto"/>
            <w:left w:val="none" w:sz="0" w:space="0" w:color="auto"/>
            <w:bottom w:val="none" w:sz="0" w:space="0" w:color="auto"/>
            <w:right w:val="none" w:sz="0" w:space="0" w:color="auto"/>
          </w:divBdr>
          <w:divsChild>
            <w:div w:id="564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8.wmf"/><Relationship Id="rId21" Type="http://schemas.openxmlformats.org/officeDocument/2006/relationships/oleObject" Target="embeddings/oleObject6.bin"/><Relationship Id="rId42" Type="http://schemas.openxmlformats.org/officeDocument/2006/relationships/oleObject" Target="embeddings/oleObject14.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5.wmf"/><Relationship Id="rId112" Type="http://schemas.openxmlformats.org/officeDocument/2006/relationships/oleObject" Target="embeddings/oleObject50.bin"/><Relationship Id="rId133" Type="http://schemas.openxmlformats.org/officeDocument/2006/relationships/image" Target="media/image66.wmf"/><Relationship Id="rId138" Type="http://schemas.openxmlformats.org/officeDocument/2006/relationships/footer" Target="footer1.xml"/><Relationship Id="rId16" Type="http://schemas.openxmlformats.org/officeDocument/2006/relationships/image" Target="media/image6.wmf"/><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27.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40.wmf"/><Relationship Id="rId102" Type="http://schemas.openxmlformats.org/officeDocument/2006/relationships/oleObject" Target="embeddings/oleObject45.bin"/><Relationship Id="rId123" Type="http://schemas.openxmlformats.org/officeDocument/2006/relationships/image" Target="media/image61.wmf"/><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oleObject" Target="embeddings/oleObject41.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2.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5.wmf"/><Relationship Id="rId113" Type="http://schemas.openxmlformats.org/officeDocument/2006/relationships/image" Target="media/image56.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26.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image" Target="media/image49.wmf"/><Relationship Id="rId121" Type="http://schemas.openxmlformats.org/officeDocument/2006/relationships/image" Target="media/image60.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oleObject" Target="embeddings/oleObject16.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image" Target="media/image51.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4.wmf"/><Relationship Id="rId137"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image" Target="media/image21.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7.bin"/><Relationship Id="rId91" Type="http://schemas.openxmlformats.org/officeDocument/2006/relationships/image" Target="media/image46.wmf"/><Relationship Id="rId96" Type="http://schemas.openxmlformats.org/officeDocument/2006/relationships/image" Target="media/image48.wmf"/><Relationship Id="rId111" Type="http://schemas.openxmlformats.org/officeDocument/2006/relationships/image" Target="media/image55.wmf"/><Relationship Id="rId132" Type="http://schemas.openxmlformats.org/officeDocument/2006/relationships/oleObject" Target="embeddings/oleObject60.bin"/><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9.wmf"/><Relationship Id="rId127" Type="http://schemas.openxmlformats.org/officeDocument/2006/relationships/image" Target="media/image6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image" Target="media/image41.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7.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image" Target="media/image15.wmf"/><Relationship Id="rId50" Type="http://schemas.openxmlformats.org/officeDocument/2006/relationships/oleObject" Target="embeddings/oleObject18.bin"/><Relationship Id="rId55" Type="http://schemas.openxmlformats.org/officeDocument/2006/relationships/image" Target="media/image28.wmf"/><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2.w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20.wmf"/><Relationship Id="rId45" Type="http://schemas.openxmlformats.org/officeDocument/2006/relationships/image" Target="media/image23.wmf"/><Relationship Id="rId66" Type="http://schemas.openxmlformats.org/officeDocument/2006/relationships/oleObject" Target="embeddings/oleObject26.bin"/><Relationship Id="rId87" Type="http://schemas.openxmlformats.org/officeDocument/2006/relationships/image" Target="media/image44.wmf"/><Relationship Id="rId110" Type="http://schemas.openxmlformats.org/officeDocument/2006/relationships/oleObject" Target="embeddings/oleObject49.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2.bin"/><Relationship Id="rId61" Type="http://schemas.openxmlformats.org/officeDocument/2006/relationships/image" Target="media/image31.wmf"/><Relationship Id="rId82" Type="http://schemas.openxmlformats.org/officeDocument/2006/relationships/oleObject" Target="embeddings/oleObject34.bin"/><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1.bin"/><Relationship Id="rId77" Type="http://schemas.openxmlformats.org/officeDocument/2006/relationships/image" Target="media/image39.wmf"/><Relationship Id="rId100" Type="http://schemas.openxmlformats.org/officeDocument/2006/relationships/image" Target="media/image50.wmf"/><Relationship Id="rId105" Type="http://schemas.openxmlformats.org/officeDocument/2006/relationships/image" Target="media/image52.wmf"/><Relationship Id="rId126" Type="http://schemas.openxmlformats.org/officeDocument/2006/relationships/oleObject" Target="embeddings/oleObject57.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B918A-50C9-4813-9CE8-E31CD466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1468</Words>
  <Characters>8370</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Aytül Bozkurt</cp:lastModifiedBy>
  <cp:revision>2</cp:revision>
  <cp:lastPrinted>2009-03-24T06:27:00Z</cp:lastPrinted>
  <dcterms:created xsi:type="dcterms:W3CDTF">2017-03-26T05:25:00Z</dcterms:created>
  <dcterms:modified xsi:type="dcterms:W3CDTF">2017-03-26T05:25:00Z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