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39" w:rsidRPr="00E25839" w:rsidRDefault="00E25839" w:rsidP="004E51B0">
      <w:pPr>
        <w:rPr>
          <w:b/>
        </w:rPr>
      </w:pPr>
      <w:r w:rsidRPr="00E25839">
        <w:rPr>
          <w:b/>
        </w:rPr>
        <w:t>Datayı aldığımız siteler</w:t>
      </w:r>
    </w:p>
    <w:p w:rsidR="00E25839" w:rsidRDefault="00E25839" w:rsidP="004E51B0">
      <w:hyperlink r:id="rId5" w:history="1">
        <w:r w:rsidRPr="00E047B9">
          <w:rPr>
            <w:rStyle w:val="Hyperlink"/>
          </w:rPr>
          <w:t>http://hdr.undp.org/en/data#</w:t>
        </w:r>
      </w:hyperlink>
    </w:p>
    <w:p w:rsidR="00E25839" w:rsidRDefault="00E25839" w:rsidP="004E51B0">
      <w:hyperlink r:id="rId6" w:history="1">
        <w:r w:rsidRPr="00E047B9">
          <w:rPr>
            <w:rStyle w:val="Hyperlink"/>
          </w:rPr>
          <w:t>http://stats.oecd.org/viewhtml.aspx?datasetcode=EAG_EARNINGS&amp;lang=en#</w:t>
        </w:r>
      </w:hyperlink>
    </w:p>
    <w:p w:rsidR="00E25839" w:rsidRDefault="00E25839" w:rsidP="004E51B0">
      <w:r>
        <w:t xml:space="preserve">Datayı çekerken ayırdığımız alt gruplar relative wage datası için; age, year, sex and education. Panel datamızın identifier larını da age sex ve education levellarından oluşturduk. </w:t>
      </w:r>
    </w:p>
    <w:p w:rsidR="00E25839" w:rsidRDefault="00E25839" w:rsidP="00E25839">
      <w:pPr>
        <w:pStyle w:val="NoSpacing"/>
      </w:pPr>
      <w:r>
        <w:t xml:space="preserve">Unemployment ,human developement index, export rate datamızı da </w:t>
      </w:r>
      <w:r w:rsidRPr="00E25839">
        <w:t>UNITED NATIONS DEVELOPMENT PROGRAMM</w:t>
      </w:r>
      <w:r>
        <w:t>E dan aldık formatını düze</w:t>
      </w:r>
      <w:r w:rsidRPr="00E25839">
        <w:t>ltip birleştirdik.</w:t>
      </w:r>
    </w:p>
    <w:p w:rsidR="00E25839" w:rsidRDefault="00E25839" w:rsidP="00E25839">
      <w:pPr>
        <w:pStyle w:val="NoSpacing"/>
      </w:pPr>
    </w:p>
    <w:p w:rsidR="00E25839" w:rsidRPr="00E25839" w:rsidRDefault="00E25839" w:rsidP="00E25839">
      <w:pPr>
        <w:pStyle w:val="NoSpacing"/>
        <w:rPr>
          <w:b/>
        </w:rPr>
      </w:pPr>
      <w:r w:rsidRPr="00E25839">
        <w:rPr>
          <w:b/>
        </w:rPr>
        <w:t>Definition</w:t>
      </w:r>
    </w:p>
    <w:p w:rsidR="00E25839" w:rsidRPr="00E25839" w:rsidRDefault="00E25839" w:rsidP="00E25839">
      <w:pPr>
        <w:pStyle w:val="NoSpacing"/>
      </w:pPr>
    </w:p>
    <w:p w:rsidR="004E51B0" w:rsidRDefault="004E51B0" w:rsidP="004E51B0">
      <w:r>
        <w:t>5 ön lisans</w:t>
      </w:r>
    </w:p>
    <w:p w:rsidR="004E51B0" w:rsidRDefault="004E51B0" w:rsidP="004E51B0">
      <w:r>
        <w:t>6 lisans</w:t>
      </w:r>
    </w:p>
    <w:p w:rsidR="004E51B0" w:rsidRDefault="004E51B0" w:rsidP="004E51B0">
      <w:r>
        <w:t xml:space="preserve">7 master </w:t>
      </w:r>
    </w:p>
    <w:p w:rsidR="004E51B0" w:rsidRDefault="004E51B0" w:rsidP="004E51B0">
      <w:r>
        <w:t>8 doktora</w:t>
      </w:r>
    </w:p>
    <w:p w:rsidR="00E25839" w:rsidRPr="00E25839" w:rsidRDefault="00E25839" w:rsidP="004E51B0">
      <w:pPr>
        <w:rPr>
          <w:b/>
        </w:rPr>
      </w:pPr>
      <w:r w:rsidRPr="00E25839">
        <w:rPr>
          <w:b/>
        </w:rPr>
        <w:t>R Results</w:t>
      </w:r>
    </w:p>
    <w:p w:rsidR="004E51B0" w:rsidRDefault="004E51B0">
      <w:r>
        <w:t>*****Panel data da yaptığımız ilk 3 regresyon insignificant çıktığı için anlamlı çıkması için cross section kullandık.</w:t>
      </w:r>
    </w:p>
    <w:p w:rsidR="00FA1EDA" w:rsidRDefault="00CC70F5">
      <w:r>
        <w:t>Reg4 yorum</w:t>
      </w:r>
    </w:p>
    <w:p w:rsidR="00CC70F5" w:rsidRDefault="00CC70F5" w:rsidP="00CC70F5">
      <w:r>
        <w:t xml:space="preserve">bütün eğitim seviyelerindeki farklılaşma anlamlı. educ 3(temel lise) educ2 (ilk </w:t>
      </w:r>
      <w:r w:rsidR="006C6609">
        <w:t xml:space="preserve">öğretim)den %24 daha fazla maaş </w:t>
      </w:r>
      <w:r>
        <w:t>alırken bu oran educ 5(ön lisans) için %41 ve edu</w:t>
      </w:r>
      <w:r w:rsidR="006C6609">
        <w:t xml:space="preserve">c 6 (lisans) içinse bu oran %70 </w:t>
      </w:r>
      <w:r>
        <w:t>son olarak educ 7T8(master ve doktora) içinse %85 maa</w:t>
      </w:r>
      <w:r w:rsidR="006C6609">
        <w:t xml:space="preserve">şları daha fazladır. lisans ve  </w:t>
      </w:r>
      <w:r>
        <w:t>dokotora ve master yapmış yaşlı grubunun maaşlarının aynı eğitim seviyesindeki</w:t>
      </w:r>
    </w:p>
    <w:p w:rsidR="00CC70F5" w:rsidRDefault="00CC70F5" w:rsidP="00CC70F5">
      <w:r>
        <w:t>gençlerden daha yüksektir.</w:t>
      </w:r>
    </w:p>
    <w:p w:rsidR="006C6609" w:rsidRDefault="006C6609">
      <w:r>
        <w:t>Reg13</w:t>
      </w:r>
    </w:p>
    <w:p w:rsidR="006C6609" w:rsidRDefault="006C6609" w:rsidP="006C6609">
      <w:r>
        <w:t>Bu seferki oranlar ise c</w:t>
      </w:r>
      <w:r>
        <w:t xml:space="preserve">insiyet etkisinden arındırılmış </w:t>
      </w:r>
      <w:r>
        <w:t xml:space="preserve">olup aynı zamanda educ 3(temel lise) educ2 (ilk </w:t>
      </w:r>
      <w:r>
        <w:t xml:space="preserve">öğretim)den %18 daha fazla maaş </w:t>
      </w:r>
      <w:r>
        <w:t>alırken bu oran educ 5(ön lisans) için %44 ve edu</w:t>
      </w:r>
      <w:r>
        <w:t xml:space="preserve">c 6 (lisans) içinse bu oran %76 </w:t>
      </w:r>
      <w:r>
        <w:t>son olarak educ 7T8(master ve doktora) için</w:t>
      </w:r>
      <w:r>
        <w:t>se %118 maaşları daha fazladır.</w:t>
      </w:r>
      <w:r>
        <w:t>Burada ise cinsiyet etkisi katılarak baktığımızda akademi ve yönetici kesimde kadınlara ayrımcılık var -21 oranında erkekler daha fazla kazanıyor.</w:t>
      </w:r>
    </w:p>
    <w:p w:rsidR="006C6609" w:rsidRDefault="006C6609" w:rsidP="006C6609">
      <w:r>
        <w:t>Reg1</w:t>
      </w:r>
      <w:r w:rsidR="004E51B0">
        <w:t>4</w:t>
      </w:r>
    </w:p>
    <w:p w:rsidR="006C6609" w:rsidRDefault="006C6609" w:rsidP="006C6609">
      <w:r>
        <w:t>educ5 (ön lisans) genç mezunları yine aynı grup educ 5 önlisans yaşlı mezunlarından  %19 daha az maaş alıyorlar yani yailı grubu ge</w:t>
      </w:r>
      <w:r>
        <w:t xml:space="preserve">nç grubundan </w:t>
      </w:r>
      <w:r>
        <w:t xml:space="preserve">%19 daha fazla kazanıyor. aynı şekilde educ6 (lisans) genç mezunları yine aynı grup educ 6 lisans yaşlı mezunlarından %20 daha az maaş alıyorlar </w:t>
      </w:r>
      <w:r>
        <w:t xml:space="preserve">yani yailı grubu genç grubundan </w:t>
      </w:r>
      <w:r>
        <w:t xml:space="preserve">%20 daha fazla kazanıyor.ayrıca educ7T8 (master ve doktora) genç mezunları  yine aynı grup educ 7T8 master ve doktora yaşlı mezunlarından  %71 daha az maaş alıyorlar </w:t>
      </w:r>
      <w:r>
        <w:t xml:space="preserve">yani yailı </w:t>
      </w:r>
      <w:r>
        <w:lastRenderedPageBreak/>
        <w:t xml:space="preserve">grubu genç grubundan </w:t>
      </w:r>
      <w:r>
        <w:t xml:space="preserve">%71 daha fazla kazanıyor.educL7T8:sexM:ageY55T64 için ise educ 7T8 deki genç erkek master ve doktora mezunlarının, yaşlı erkek </w:t>
      </w:r>
      <w:r>
        <w:t xml:space="preserve">master ve doktora mezunlarından </w:t>
      </w:r>
      <w:r>
        <w:t>%55 daha fazla kazandıklarını gösteriyor.</w:t>
      </w:r>
    </w:p>
    <w:p w:rsidR="006C6609" w:rsidRDefault="006C6609" w:rsidP="006C6609">
      <w:r>
        <w:t>Reg1</w:t>
      </w:r>
      <w:r w:rsidR="004E51B0">
        <w:t>5</w:t>
      </w:r>
    </w:p>
    <w:p w:rsidR="006C6609" w:rsidRDefault="006C6609" w:rsidP="006C6609">
      <w:r>
        <w:t xml:space="preserve"> Cinsiyet ve yaştan arındırılmamış genel haliyle educ 3(temel lise) educ2 (ilk </w:t>
      </w:r>
      <w:r>
        <w:t xml:space="preserve">öğretim)den %21 daha fazla maaş </w:t>
      </w:r>
      <w:r>
        <w:t>alırken bu oran educ 5(ön lisans) için %46 ve educ 6 (lisans) i</w:t>
      </w:r>
      <w:r>
        <w:t xml:space="preserve">çinse bu oran %78 </w:t>
      </w:r>
      <w:r>
        <w:t>son olarak educ 7T8(master ve doktora) içinse %105 maaşları daha fazladır.</w:t>
      </w:r>
    </w:p>
    <w:p w:rsidR="00E25839" w:rsidRDefault="00E25839" w:rsidP="006C6609">
      <w:r>
        <w:t>Conclusion</w:t>
      </w:r>
    </w:p>
    <w:p w:rsidR="006C6609" w:rsidRDefault="00446F25" w:rsidP="006C6609">
      <w:r>
        <w:t xml:space="preserve">Genel olarak baktığımız zaman age, sex olarak arındırsak bile aldığımız sonuçlarda eğitim seviyesinin artışıyla beraber wage artışınında aynı oranda arttığını </w:t>
      </w:r>
      <w:r w:rsidR="00A2385D">
        <w:t>göreb,iliyoruz. T</w:t>
      </w:r>
      <w:bookmarkStart w:id="0" w:name="_GoBack"/>
      <w:bookmarkEnd w:id="0"/>
      <w:r>
        <w:t>ek farkın aynı educ grubundaki genç ve yaşlı grupta olup yaşlıların gençlerden daha çok kazandığı. Yine aynı şekilde aynı grupta</w:t>
      </w:r>
      <w:r w:rsidR="00E16375">
        <w:t xml:space="preserve"> yüksek eğitimli grubunda </w:t>
      </w:r>
      <w:r>
        <w:t xml:space="preserve"> kadın ve erkek olarak baktığımızda ise erkeklerin daha çok kazandıklarını görebiliyoruz.</w:t>
      </w:r>
    </w:p>
    <w:sectPr w:rsidR="006C6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74"/>
    <w:rsid w:val="00446F25"/>
    <w:rsid w:val="004E51B0"/>
    <w:rsid w:val="006C6609"/>
    <w:rsid w:val="00A2385D"/>
    <w:rsid w:val="00CC70F5"/>
    <w:rsid w:val="00D43874"/>
    <w:rsid w:val="00E16375"/>
    <w:rsid w:val="00E25839"/>
    <w:rsid w:val="00FA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58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ts.oecd.org/viewhtml.aspx?datasetcode=EAG_EARNINGS&amp;lang=en#" TargetMode="External"/><Relationship Id="rId5" Type="http://schemas.openxmlformats.org/officeDocument/2006/relationships/hyperlink" Target="http://hdr.undp.org/en/data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aleyna.sancaktutan</dc:creator>
  <cp:keywords/>
  <dc:description/>
  <cp:lastModifiedBy>aleyna.sancaktutan</cp:lastModifiedBy>
  <cp:revision>6</cp:revision>
  <dcterms:created xsi:type="dcterms:W3CDTF">2018-05-08T17:14:00Z</dcterms:created>
  <dcterms:modified xsi:type="dcterms:W3CDTF">2018-05-08T18:28:00Z</dcterms:modified>
</cp:coreProperties>
</file>