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439269240"/>
      <w:r w:rsidRPr="00036902">
        <w:rPr>
          <w:rFonts w:ascii="Times New Roman" w:hAnsi="Times New Roman" w:cs="Times New Roman"/>
          <w:b w:val="0"/>
          <w:color w:val="auto"/>
          <w:sz w:val="36"/>
        </w:rPr>
        <w:t>Índice</w:t>
      </w:r>
      <w:bookmarkEnd w:id="0"/>
    </w:p>
    <w:p w:rsidR="00036902" w:rsidRDefault="00036902">
      <w:pPr>
        <w:pStyle w:val="ndice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9269240" w:history="1">
        <w:r w:rsidRPr="00EA3E22">
          <w:rPr>
            <w:rStyle w:val="Hiperligao"/>
            <w:rFonts w:ascii="Times New Roman" w:hAnsi="Times New Roman" w:cs="Times New Roman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_Toc439269240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902" w:rsidRDefault="00036902">
      <w:pPr>
        <w:pStyle w:val="ndice1"/>
        <w:tabs>
          <w:tab w:val="right" w:leader="dot" w:pos="8494"/>
        </w:tabs>
        <w:rPr>
          <w:noProof/>
        </w:rPr>
      </w:pPr>
      <w:hyperlink w:anchor="_Toc439269241" w:history="1">
        <w:r w:rsidRPr="00EA3E22">
          <w:rPr>
            <w:rStyle w:val="Hiperligao"/>
            <w:rFonts w:ascii="Times New Roman" w:hAnsi="Times New Roman" w:cs="Times New Roman"/>
            <w:noProof/>
          </w:rPr>
          <w:t>Instruções de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_Toc439269241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902" w:rsidRDefault="00036902">
      <w:pPr>
        <w:pStyle w:val="ndice1"/>
        <w:tabs>
          <w:tab w:val="right" w:leader="dot" w:pos="8494"/>
        </w:tabs>
        <w:rPr>
          <w:noProof/>
        </w:rPr>
      </w:pPr>
      <w:hyperlink w:anchor="_Toc439269242" w:history="1">
        <w:r w:rsidRPr="00EA3E22">
          <w:rPr>
            <w:rStyle w:val="Hiperligao"/>
            <w:rFonts w:ascii="Times New Roman" w:hAnsi="Times New Roman" w:cs="Times New Roman"/>
            <w:noProof/>
          </w:rPr>
          <w:t>Estado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_Toc439269242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6902" w:rsidRDefault="00036902">
      <w:pPr>
        <w:pStyle w:val="ndice1"/>
        <w:tabs>
          <w:tab w:val="right" w:leader="dot" w:pos="8494"/>
        </w:tabs>
        <w:rPr>
          <w:noProof/>
        </w:rPr>
      </w:pPr>
      <w:hyperlink w:anchor="_Toc439269243" w:history="1">
        <w:r w:rsidRPr="00EA3E22">
          <w:rPr>
            <w:rStyle w:val="Hiperligao"/>
            <w:rFonts w:ascii="Times New Roman" w:hAnsi="Times New Roman" w:cs="Times New Roman"/>
            <w:noProof/>
          </w:rPr>
          <w:t>Organização/estrutura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_Toc439269243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6902" w:rsidRDefault="00036902">
      <w:pPr>
        <w:pStyle w:val="ndice1"/>
        <w:tabs>
          <w:tab w:val="right" w:leader="dot" w:pos="8494"/>
        </w:tabs>
        <w:rPr>
          <w:noProof/>
        </w:rPr>
      </w:pPr>
      <w:hyperlink w:anchor="_Toc439269244" w:history="1">
        <w:r w:rsidRPr="00EA3E22">
          <w:rPr>
            <w:rStyle w:val="Hiperligao"/>
            <w:rFonts w:ascii="Times New Roman" w:hAnsi="Times New Roman" w:cs="Times New Roman"/>
            <w:noProof/>
          </w:rPr>
          <w:t>Detalhes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_Toc439269244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6902" w:rsidRDefault="00036902">
      <w:pPr>
        <w:pStyle w:val="ndice1"/>
        <w:tabs>
          <w:tab w:val="right" w:leader="dot" w:pos="8494"/>
        </w:tabs>
        <w:rPr>
          <w:noProof/>
        </w:rPr>
      </w:pPr>
      <w:hyperlink w:anchor="_Toc439269245" w:history="1">
        <w:r w:rsidRPr="00EA3E22">
          <w:rPr>
            <w:rStyle w:val="Hiperligao"/>
            <w:rFonts w:ascii="Times New Roman" w:hAnsi="Times New Roman" w:cs="Times New Roman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_Toc439269245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6902" w:rsidRDefault="00036902">
      <w:r>
        <w:fldChar w:fldCharType="end"/>
      </w:r>
    </w:p>
    <w:p w:rsidR="00036902" w:rsidRDefault="00036902">
      <w:pPr>
        <w:sectPr w:rsidR="0003690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71BCC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439269241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Instruções de utilização</w:t>
      </w:r>
      <w:bookmarkEnd w:id="1"/>
    </w:p>
    <w:p w:rsidR="00036902" w:rsidRDefault="00036902"/>
    <w:p w:rsidR="00036902" w:rsidRDefault="00036902">
      <w:pPr>
        <w:sectPr w:rsidR="0003690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" w:name="_Toc439269242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Estado do </w:t>
      </w:r>
      <w:proofErr w:type="spellStart"/>
      <w:r w:rsidRPr="00036902">
        <w:rPr>
          <w:rFonts w:ascii="Times New Roman" w:hAnsi="Times New Roman" w:cs="Times New Roman"/>
          <w:b w:val="0"/>
          <w:color w:val="auto"/>
          <w:sz w:val="36"/>
        </w:rPr>
        <w:t>projecto</w:t>
      </w:r>
      <w:bookmarkEnd w:id="2"/>
      <w:proofErr w:type="spellEnd"/>
    </w:p>
    <w:tbl>
      <w:tblPr>
        <w:tblStyle w:val="Tabelacomgrelha"/>
        <w:tblW w:w="0" w:type="auto"/>
        <w:tblLook w:val="04A0"/>
      </w:tblPr>
      <w:tblGrid>
        <w:gridCol w:w="1384"/>
        <w:gridCol w:w="4536"/>
        <w:gridCol w:w="1418"/>
        <w:gridCol w:w="1306"/>
      </w:tblGrid>
      <w:tr w:rsidR="00036902" w:rsidTr="00835A4E">
        <w:tc>
          <w:tcPr>
            <w:tcW w:w="1384" w:type="dxa"/>
          </w:tcPr>
          <w:p w:rsidR="00036902" w:rsidRDefault="00036902" w:rsidP="00036902">
            <w:r>
              <w:t>Dispositivo</w:t>
            </w:r>
          </w:p>
        </w:tc>
        <w:tc>
          <w:tcPr>
            <w:tcW w:w="4536" w:type="dxa"/>
          </w:tcPr>
          <w:p w:rsidR="00036902" w:rsidRDefault="00036902" w:rsidP="00036902">
            <w:r>
              <w:t>Para quê:</w:t>
            </w:r>
          </w:p>
        </w:tc>
        <w:tc>
          <w:tcPr>
            <w:tcW w:w="1418" w:type="dxa"/>
          </w:tcPr>
          <w:p w:rsidR="00036902" w:rsidRDefault="00036902" w:rsidP="00036902">
            <w:r>
              <w:t>Interrupções</w:t>
            </w:r>
          </w:p>
        </w:tc>
        <w:tc>
          <w:tcPr>
            <w:tcW w:w="1306" w:type="dxa"/>
          </w:tcPr>
          <w:p w:rsidR="00036902" w:rsidRDefault="00036902" w:rsidP="00036902">
            <w:r>
              <w:t>Varrimento</w:t>
            </w:r>
          </w:p>
        </w:tc>
      </w:tr>
      <w:tr w:rsidR="00036902" w:rsidTr="00835A4E">
        <w:tc>
          <w:tcPr>
            <w:tcW w:w="1384" w:type="dxa"/>
          </w:tcPr>
          <w:p w:rsidR="00036902" w:rsidRDefault="00036902" w:rsidP="00036902">
            <w:r>
              <w:t>Timer</w:t>
            </w:r>
          </w:p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835A4E" w:rsidP="00036902">
            <w:r>
              <w:t>Y</w:t>
            </w:r>
          </w:p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>
            <w:r>
              <w:t>Teclado</w:t>
            </w:r>
          </w:p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>
            <w:r>
              <w:t>Rato</w:t>
            </w:r>
          </w:p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>
            <w:r>
              <w:t>Placa gráfica</w:t>
            </w:r>
          </w:p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835A4E" w:rsidP="00036902">
            <w:r>
              <w:t>N</w:t>
            </w:r>
          </w:p>
        </w:tc>
        <w:tc>
          <w:tcPr>
            <w:tcW w:w="1306" w:type="dxa"/>
          </w:tcPr>
          <w:p w:rsidR="00036902" w:rsidRDefault="00835A4E" w:rsidP="00036902">
            <w:r>
              <w:t>Y</w:t>
            </w:r>
          </w:p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>
            <w:r>
              <w:t>RTC</w:t>
            </w:r>
          </w:p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835A4E" w:rsidP="00036902">
            <w:r>
              <w:t>N</w:t>
            </w:r>
          </w:p>
        </w:tc>
        <w:tc>
          <w:tcPr>
            <w:tcW w:w="1306" w:type="dxa"/>
          </w:tcPr>
          <w:p w:rsidR="00036902" w:rsidRDefault="00835A4E" w:rsidP="00036902">
            <w:r>
              <w:t>Y</w:t>
            </w:r>
          </w:p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>
            <w:r>
              <w:t>UART</w:t>
            </w:r>
          </w:p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  <w:tr w:rsidR="00036902" w:rsidTr="00835A4E">
        <w:tc>
          <w:tcPr>
            <w:tcW w:w="1384" w:type="dxa"/>
          </w:tcPr>
          <w:p w:rsidR="00036902" w:rsidRDefault="00036902" w:rsidP="00036902"/>
        </w:tc>
        <w:tc>
          <w:tcPr>
            <w:tcW w:w="4536" w:type="dxa"/>
          </w:tcPr>
          <w:p w:rsidR="00036902" w:rsidRDefault="00036902" w:rsidP="00036902"/>
        </w:tc>
        <w:tc>
          <w:tcPr>
            <w:tcW w:w="1418" w:type="dxa"/>
          </w:tcPr>
          <w:p w:rsidR="00036902" w:rsidRDefault="00036902" w:rsidP="00036902"/>
        </w:tc>
        <w:tc>
          <w:tcPr>
            <w:tcW w:w="1306" w:type="dxa"/>
          </w:tcPr>
          <w:p w:rsidR="00036902" w:rsidRDefault="00036902" w:rsidP="00036902"/>
        </w:tc>
      </w:tr>
    </w:tbl>
    <w:p w:rsidR="00036902" w:rsidRDefault="00036902" w:rsidP="00036902"/>
    <w:p w:rsidR="009534F0" w:rsidRDefault="009534F0" w:rsidP="00036902"/>
    <w:p w:rsidR="009534F0" w:rsidRDefault="009534F0" w:rsidP="00036902">
      <w:pPr>
        <w:sectPr w:rsid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</w:p>
    <w:p w:rsidR="009534F0" w:rsidRDefault="009534F0" w:rsidP="009534F0">
      <w:pPr>
        <w:pStyle w:val="Ttulo2"/>
        <w:rPr>
          <w:rFonts w:ascii="Times New Roman" w:hAnsi="Times New Roman" w:cs="Times New Roman"/>
          <w:b w:val="0"/>
          <w:color w:val="auto"/>
          <w:sz w:val="28"/>
        </w:rPr>
      </w:pPr>
    </w:p>
    <w:p w:rsidR="009534F0" w:rsidRPr="009534F0" w:rsidRDefault="009534F0" w:rsidP="009534F0">
      <w:pPr>
        <w:sectPr w:rsidR="009534F0" w:rsidRP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Teclado</w:t>
      </w:r>
    </w:p>
    <w:p w:rsidR="009534F0" w:rsidRDefault="009534F0" w:rsidP="009534F0">
      <w:pPr>
        <w:pStyle w:val="Ttulo2"/>
        <w:rPr>
          <w:rFonts w:ascii="Times New Roman" w:hAnsi="Times New Roman" w:cs="Times New Roman"/>
          <w:b w:val="0"/>
          <w:color w:val="auto"/>
          <w:sz w:val="28"/>
        </w:rPr>
      </w:pPr>
    </w:p>
    <w:p w:rsidR="009534F0" w:rsidRPr="009534F0" w:rsidRDefault="009534F0" w:rsidP="009534F0">
      <w:pPr>
        <w:sectPr w:rsidR="009534F0" w:rsidRP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Rato</w:t>
      </w:r>
    </w:p>
    <w:p w:rsidR="009534F0" w:rsidRDefault="009534F0" w:rsidP="009534F0">
      <w:pPr>
        <w:pStyle w:val="Ttulo2"/>
        <w:rPr>
          <w:rFonts w:ascii="Times New Roman" w:hAnsi="Times New Roman" w:cs="Times New Roman"/>
          <w:b w:val="0"/>
          <w:color w:val="auto"/>
          <w:sz w:val="28"/>
        </w:rPr>
      </w:pPr>
    </w:p>
    <w:p w:rsidR="009534F0" w:rsidRPr="009534F0" w:rsidRDefault="009534F0" w:rsidP="009534F0">
      <w:pPr>
        <w:sectPr w:rsidR="009534F0" w:rsidRP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Placa gráfica</w:t>
      </w:r>
    </w:p>
    <w:p w:rsidR="009534F0" w:rsidRDefault="009534F0" w:rsidP="009534F0">
      <w:pPr>
        <w:pStyle w:val="Ttulo2"/>
        <w:rPr>
          <w:rFonts w:ascii="Times New Roman" w:hAnsi="Times New Roman" w:cs="Times New Roman"/>
          <w:b w:val="0"/>
          <w:color w:val="auto"/>
          <w:sz w:val="28"/>
        </w:rPr>
      </w:pPr>
    </w:p>
    <w:p w:rsidR="009534F0" w:rsidRPr="009534F0" w:rsidRDefault="009534F0" w:rsidP="009534F0">
      <w:pPr>
        <w:sectPr w:rsidR="009534F0" w:rsidRP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</w:p>
    <w:p w:rsidR="009534F0" w:rsidRDefault="009534F0" w:rsidP="009534F0">
      <w:pPr>
        <w:pStyle w:val="Ttulo2"/>
        <w:rPr>
          <w:rFonts w:ascii="Times New Roman" w:hAnsi="Times New Roman" w:cs="Times New Roman"/>
          <w:b w:val="0"/>
          <w:color w:val="auto"/>
          <w:sz w:val="28"/>
        </w:rPr>
      </w:pPr>
    </w:p>
    <w:p w:rsidR="009534F0" w:rsidRPr="009534F0" w:rsidRDefault="009534F0" w:rsidP="009534F0">
      <w:pPr>
        <w:sectPr w:rsidR="009534F0" w:rsidRP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UART</w:t>
      </w:r>
    </w:p>
    <w:p w:rsidR="009534F0" w:rsidRPr="00036902" w:rsidRDefault="009534F0" w:rsidP="00036902"/>
    <w:p w:rsidR="00036902" w:rsidRDefault="00036902"/>
    <w:p w:rsidR="00036902" w:rsidRDefault="00036902">
      <w:pPr>
        <w:sectPr w:rsidR="0003690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3" w:name="_Toc439269243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Organização/estrutura do código</w:t>
      </w:r>
      <w:bookmarkEnd w:id="3"/>
    </w:p>
    <w:p w:rsidR="00036902" w:rsidRDefault="00036902"/>
    <w:p w:rsidR="00036902" w:rsidRDefault="00036902">
      <w:pPr>
        <w:sectPr w:rsidR="0003690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4" w:name="_Toc439269244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Detalhes de implementação</w:t>
      </w:r>
      <w:bookmarkEnd w:id="4"/>
    </w:p>
    <w:p w:rsidR="00036902" w:rsidRDefault="00036902"/>
    <w:p w:rsidR="00036902" w:rsidRDefault="00036902">
      <w:pPr>
        <w:sectPr w:rsidR="0003690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5" w:name="_Toc439269245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Conclusões</w:t>
      </w:r>
      <w:bookmarkEnd w:id="5"/>
    </w:p>
    <w:p w:rsidR="00036902" w:rsidRDefault="00036902"/>
    <w:p w:rsidR="00036902" w:rsidRDefault="00036902"/>
    <w:sectPr w:rsidR="00036902" w:rsidSect="00C91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1283"/>
    <w:rsid w:val="00036902"/>
    <w:rsid w:val="003A1283"/>
    <w:rsid w:val="00835A4E"/>
    <w:rsid w:val="00951315"/>
    <w:rsid w:val="009534F0"/>
    <w:rsid w:val="00C9104D"/>
    <w:rsid w:val="00D2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4D"/>
  </w:style>
  <w:style w:type="paragraph" w:styleId="Ttulo1">
    <w:name w:val="heading 1"/>
    <w:basedOn w:val="Normal"/>
    <w:next w:val="Normal"/>
    <w:link w:val="Ttulo1Carcter"/>
    <w:uiPriority w:val="9"/>
    <w:qFormat/>
    <w:rsid w:val="00036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53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3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0369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36902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036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cter">
    <w:name w:val="Título 2 Carácter"/>
    <w:basedOn w:val="Tipodeletrapredefinidodopargrafo"/>
    <w:link w:val="Ttulo2"/>
    <w:uiPriority w:val="9"/>
    <w:rsid w:val="00953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9FCA15-2CE6-4A7F-A47E-A6CB04F4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12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2015-12-29T21:25:00Z</dcterms:created>
  <dcterms:modified xsi:type="dcterms:W3CDTF">2015-12-30T20:14:00Z</dcterms:modified>
</cp:coreProperties>
</file>