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503B75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 w:rsidRPr="00503B75"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Trabalho realizado </w:t>
      </w:r>
      <w:proofErr w:type="gramStart"/>
      <w:r>
        <w:rPr>
          <w:rFonts w:ascii="Times New Roman" w:hAnsi="Times New Roman" w:cs="Times New Roman"/>
          <w:sz w:val="24"/>
        </w:rPr>
        <w:t>por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EF4D9F" w:rsidRDefault="00503B7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679422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3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Estado do projecto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4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Timer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5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Teclado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6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R</w:t>
        </w:r>
        <w:r w:rsidR="00EF4D9F" w:rsidRPr="002F08E3">
          <w:rPr>
            <w:rStyle w:val="Hiperligao"/>
            <w:rFonts w:ascii="Times New Roman" w:hAnsi="Times New Roman" w:cs="Times New Roman"/>
            <w:noProof/>
          </w:rPr>
          <w:t>a</w:t>
        </w:r>
        <w:r w:rsidR="00EF4D9F" w:rsidRPr="002F08E3">
          <w:rPr>
            <w:rStyle w:val="Hiperligao"/>
            <w:rFonts w:ascii="Times New Roman" w:hAnsi="Times New Roman" w:cs="Times New Roman"/>
            <w:noProof/>
          </w:rPr>
          <w:t>to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7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Placa gráfica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8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RTC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29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UART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0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1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Game.c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2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Graphics.c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3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Graphics_vbe.c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4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Graphics_video_gr.c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5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KBD.c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6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Logger.c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7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Main.c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8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Menu.c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39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Mou</w:t>
        </w:r>
        <w:r w:rsidR="00EF4D9F" w:rsidRPr="002F08E3">
          <w:rPr>
            <w:rStyle w:val="Hiperligao"/>
            <w:rFonts w:ascii="Times New Roman" w:hAnsi="Times New Roman" w:cs="Times New Roman"/>
            <w:noProof/>
          </w:rPr>
          <w:t>s</w:t>
        </w:r>
        <w:r w:rsidR="00EF4D9F" w:rsidRPr="002F08E3">
          <w:rPr>
            <w:rStyle w:val="Hiperligao"/>
            <w:rFonts w:ascii="Times New Roman" w:hAnsi="Times New Roman" w:cs="Times New Roman"/>
            <w:noProof/>
          </w:rPr>
          <w:t>e.c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0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Player.c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1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read_xpm.c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2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RTC.c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3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sprite.c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4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Timer.c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5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6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4D9F" w:rsidRDefault="00503B75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679447" w:history="1">
        <w:r w:rsidR="00EF4D9F" w:rsidRPr="002F08E3">
          <w:rPr>
            <w:rStyle w:val="Hiperligao"/>
            <w:rFonts w:ascii="Times New Roman" w:hAnsi="Times New Roman" w:cs="Times New Roman"/>
            <w:noProof/>
          </w:rPr>
          <w:t>Conclusões</w:t>
        </w:r>
        <w:r w:rsidR="00EF4D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D9F">
          <w:rPr>
            <w:noProof/>
            <w:webHidden/>
          </w:rPr>
          <w:instrText xml:space="preserve"> PAGEREF _Toc439679447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4D9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503B75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67942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jogo é conseguir o maior número de jogadas possível (valor no canto superior direito). Para isto, o saldo tem de se manter positivo (valor no centro, em baixo, inicialmente a 30, por predefinição).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jogada consiste no lançamento dos dados pelo menos uma vez. O objetivo de cada jogada é conseguir uma pontuação mais próxima de 21 possível (sendo o ideal conseguir 21), não ultrapassando este valor. Esta pontuação resulta da soma dos lançamentos aleatórios dos dados, dois a dois, de cada vez.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Início: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jogador deve premir a tecla de seta para cima ou para baixo para escolher entre START (se pretender jogar) ou QUIT (se pretender sair do jogo) e, quando a opção pretendida se mostrar realçada, premir ENTER.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escolher START: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Seguidamente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deve escolher o modo de jogo que pretende: maioritariamente utilizando o teclado ou rato, premindo, respetivamente a tecla K ou M, como especificado no ecrã.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escolher: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Teclado: o jogador usufrui das teclas com seta para manobrar o copo de dados,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até</w:t>
      </w:r>
      <w:proofErr w:type="gramEnd"/>
      <w:r>
        <w:rPr>
          <w:rFonts w:ascii="Times New Roman" w:hAnsi="Times New Roman" w:cs="Times New Roman"/>
          <w:sz w:val="24"/>
        </w:rPr>
        <w:t xml:space="preserve"> conseguir arrastar para o quadrado verde fluorescente.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Rato: o jogador deve mexer a luva branca até ao copo de dados e, em seguida,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clicando</w:t>
      </w:r>
      <w:proofErr w:type="gramEnd"/>
      <w:r>
        <w:rPr>
          <w:rFonts w:ascii="Times New Roman" w:hAnsi="Times New Roman" w:cs="Times New Roman"/>
          <w:sz w:val="24"/>
        </w:rPr>
        <w:t xml:space="preserve"> no botão esquerdo do rato, trazê-lo até ao quadrado verde.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o copo atinge o quadrado verde fluorescente, são lançados os dois dados que somam à pontuação do jogador (apresentada ao centro do ecrã, em cima). O jogador deve agora decidir (se a pontuação não tiver excedido 21) se pretende continuar a jogada ou desistir, premindo Y ou N, respetivamente.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pressionado N, ou a pontuação exceder 21, o saldo será atualizado: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Atualização do saldo: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a pontuação final do jogador na jogada </w:t>
      </w:r>
      <w:proofErr w:type="gramStart"/>
      <w:r>
        <w:rPr>
          <w:rFonts w:ascii="Times New Roman" w:hAnsi="Times New Roman" w:cs="Times New Roman"/>
          <w:sz w:val="24"/>
        </w:rPr>
        <w:t>for :</w:t>
      </w:r>
      <w:proofErr w:type="gramEnd"/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21: soma 10 ao saldo;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&gt; 21: subtrai 5;</w:t>
      </w:r>
    </w:p>
    <w:p w:rsidR="007B50D6" w:rsidRDefault="007B50D6" w:rsidP="007B5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&lt; 21</w:t>
      </w:r>
      <w:proofErr w:type="gramEnd"/>
      <w:r>
        <w:rPr>
          <w:rFonts w:ascii="Times New Roman" w:hAnsi="Times New Roman" w:cs="Times New Roman"/>
          <w:sz w:val="24"/>
        </w:rPr>
        <w:t>: soma a pontuação – 18 (</w:t>
      </w:r>
      <w:proofErr w:type="spellStart"/>
      <w:r>
        <w:rPr>
          <w:rFonts w:ascii="Times New Roman" w:hAnsi="Times New Roman" w:cs="Times New Roman"/>
          <w:sz w:val="24"/>
        </w:rPr>
        <w:t>ex</w:t>
      </w:r>
      <w:proofErr w:type="spellEnd"/>
      <w:r>
        <w:rPr>
          <w:rFonts w:ascii="Times New Roman" w:hAnsi="Times New Roman" w:cs="Times New Roman"/>
          <w:sz w:val="24"/>
        </w:rPr>
        <w:t>: se a pontuação for 19, soma 19-18=1);</w:t>
      </w:r>
    </w:p>
    <w:p w:rsidR="007B50D6" w:rsidRDefault="007B50D6" w:rsidP="00A61EC5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 o saldo continuar positivo: o jogador voltará ao menu inicial, onde pode </w:t>
      </w:r>
      <w:r>
        <w:rPr>
          <w:rFonts w:ascii="Times New Roman" w:hAnsi="Times New Roman" w:cs="Times New Roman"/>
          <w:sz w:val="24"/>
        </w:rPr>
        <w:tab/>
      </w:r>
      <w:proofErr w:type="gramStart"/>
      <w:r w:rsidR="00A61EC5">
        <w:rPr>
          <w:rFonts w:ascii="Times New Roman" w:hAnsi="Times New Roman" w:cs="Times New Roman"/>
          <w:sz w:val="24"/>
        </w:rPr>
        <w:t>escolher</w:t>
      </w:r>
      <w:proofErr w:type="gramEnd"/>
      <w:r w:rsidR="00A61E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continuar a jogar, pressionando START para</w:t>
      </w:r>
      <w:r w:rsidR="00A61EC5">
        <w:rPr>
          <w:rFonts w:ascii="Times New Roman" w:hAnsi="Times New Roman" w:cs="Times New Roman"/>
          <w:sz w:val="24"/>
        </w:rPr>
        <w:t xml:space="preserve"> uma nova jogada, ou QUIT para </w:t>
      </w:r>
      <w:r>
        <w:rPr>
          <w:rFonts w:ascii="Times New Roman" w:hAnsi="Times New Roman" w:cs="Times New Roman"/>
          <w:sz w:val="24"/>
        </w:rPr>
        <w:t>sair do jogo.</w:t>
      </w:r>
    </w:p>
    <w:p w:rsidR="007B50D6" w:rsidRDefault="007B50D6" w:rsidP="007B50D6">
      <w:r>
        <w:rPr>
          <w:rFonts w:ascii="Times New Roman" w:hAnsi="Times New Roman" w:cs="Times New Roman"/>
          <w:sz w:val="24"/>
        </w:rPr>
        <w:tab/>
        <w:t xml:space="preserve">Se não continuar positivo: são mostrados dois valores no ecrã, sendo o centrado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número de vezes que conseguiu jogar e o de baixo, o saldo com que terminou e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</w:t>
      </w:r>
      <w:proofErr w:type="gramEnd"/>
      <w:r>
        <w:rPr>
          <w:rFonts w:ascii="Times New Roman" w:hAnsi="Times New Roman" w:cs="Times New Roman"/>
          <w:sz w:val="24"/>
        </w:rPr>
        <w:t xml:space="preserve"> jogo terminará.</w:t>
      </w:r>
    </w:p>
    <w:p w:rsidR="0048336B" w:rsidRPr="001827C0" w:rsidRDefault="0048336B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679423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––––––––––––––––––––––––––––––––––</w:t>
            </w:r>
          </w:p>
        </w:tc>
        <w:tc>
          <w:tcPr>
            <w:tcW w:w="1418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––––––––</w:t>
            </w:r>
          </w:p>
        </w:tc>
        <w:tc>
          <w:tcPr>
            <w:tcW w:w="1323" w:type="dxa"/>
          </w:tcPr>
          <w:p w:rsidR="00036902" w:rsidRPr="001827C0" w:rsidRDefault="00067553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––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–––––––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67942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  <w:r w:rsidR="008F46BF">
        <w:rPr>
          <w:rFonts w:ascii="Times New Roman" w:hAnsi="Times New Roman" w:cs="Times New Roman"/>
          <w:sz w:val="24"/>
        </w:rPr>
        <w:t>:</w:t>
      </w:r>
    </w:p>
    <w:p w:rsidR="00237A4E" w:rsidRDefault="0097235A" w:rsidP="00237A4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bookmarkStart w:id="3" w:name="__DdeLink__1219_2081671072"/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237A4E">
        <w:rPr>
          <w:rFonts w:ascii="Times New Roman" w:hAnsi="Times New Roman" w:cs="Times New Roman"/>
          <w:sz w:val="24"/>
        </w:rPr>
        <w:t>timer_test_int</w:t>
      </w:r>
      <w:bookmarkEnd w:id="3"/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237A4E">
        <w:rPr>
          <w:rFonts w:ascii="Times New Roman" w:hAnsi="Times New Roman" w:cs="Times New Roman"/>
          <w:sz w:val="24"/>
        </w:rPr>
        <w:t xml:space="preserve"> (l</w:t>
      </w:r>
      <w:r w:rsidR="008F46BF">
        <w:rPr>
          <w:rFonts w:ascii="Times New Roman" w:hAnsi="Times New Roman" w:cs="Times New Roman"/>
          <w:sz w:val="24"/>
        </w:rPr>
        <w:t>inha</w:t>
      </w:r>
      <w:r w:rsidR="00237A4E">
        <w:rPr>
          <w:rFonts w:ascii="Times New Roman" w:hAnsi="Times New Roman" w:cs="Times New Roman"/>
          <w:sz w:val="24"/>
        </w:rPr>
        <w:t xml:space="preserve"> 155)</w:t>
      </w:r>
      <w:r w:rsidR="008F46BF">
        <w:rPr>
          <w:rFonts w:ascii="Times New Roman" w:hAnsi="Times New Roman" w:cs="Times New Roman"/>
          <w:sz w:val="24"/>
        </w:rPr>
        <w:t>.</w:t>
      </w:r>
    </w:p>
    <w:p w:rsidR="00237A4E" w:rsidRDefault="00237A4E" w:rsidP="00237A4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Estas funções são usadas </w:t>
      </w:r>
      <w:proofErr w:type="gramStart"/>
      <w:r>
        <w:rPr>
          <w:rFonts w:ascii="Times New Roman" w:hAnsi="Times New Roman" w:cs="Times New Roman"/>
          <w:sz w:val="24"/>
        </w:rPr>
        <w:t>em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237A4E" w:rsidRPr="00237A4E" w:rsidRDefault="00237A4E" w:rsidP="00237A4E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Game.c</w:t>
      </w:r>
      <w:proofErr w:type="spellEnd"/>
      <w:r w:rsidRPr="00237A4E">
        <w:rPr>
          <w:rFonts w:ascii="Times New Roman" w:hAnsi="Times New Roman" w:cs="Times New Roman"/>
          <w:sz w:val="24"/>
          <w:lang w:val="en-US"/>
        </w:rPr>
        <w:t xml:space="preserve">: </w:t>
      </w:r>
      <w:r w:rsidR="00031F8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throwDices</w:t>
      </w:r>
      <w:proofErr w:type="spellEnd"/>
      <w:r w:rsidR="00031F8D">
        <w:rPr>
          <w:rFonts w:ascii="Times New Roman" w:hAnsi="Times New Roman" w:cs="Times New Roman"/>
          <w:sz w:val="24"/>
          <w:lang w:val="en-US"/>
        </w:rPr>
        <w:t>”</w:t>
      </w:r>
      <w:r w:rsidR="005D5C28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D5C28">
        <w:rPr>
          <w:rFonts w:ascii="Times New Roman" w:hAnsi="Times New Roman" w:cs="Times New Roman"/>
          <w:sz w:val="24"/>
          <w:lang w:val="en-US"/>
        </w:rPr>
        <w:t>linha</w:t>
      </w:r>
      <w:proofErr w:type="spellEnd"/>
      <w:r w:rsidR="005D5C28">
        <w:rPr>
          <w:rFonts w:ascii="Times New Roman" w:hAnsi="Times New Roman" w:cs="Times New Roman"/>
          <w:sz w:val="24"/>
          <w:lang w:val="en-US"/>
        </w:rPr>
        <w:t xml:space="preserve"> </w:t>
      </w:r>
      <w:r w:rsidR="00E21773">
        <w:rPr>
          <w:rFonts w:ascii="Times New Roman" w:hAnsi="Times New Roman" w:cs="Times New Roman"/>
          <w:sz w:val="24"/>
          <w:lang w:val="en-US"/>
        </w:rPr>
        <w:t>3</w:t>
      </w:r>
      <w:r w:rsidR="005D5C28">
        <w:rPr>
          <w:rFonts w:ascii="Times New Roman" w:hAnsi="Times New Roman" w:cs="Times New Roman"/>
          <w:sz w:val="24"/>
          <w:lang w:val="en-US"/>
        </w:rPr>
        <w:t>)</w:t>
      </w:r>
      <w:r w:rsidR="009723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235A">
        <w:rPr>
          <w:rFonts w:ascii="Times New Roman" w:hAnsi="Times New Roman" w:cs="Times New Roman"/>
          <w:sz w:val="24"/>
          <w:lang w:val="en-US"/>
        </w:rPr>
        <w:t>que</w:t>
      </w:r>
      <w:proofErr w:type="spellEnd"/>
      <w:r w:rsidRPr="00237A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F46BF">
        <w:rPr>
          <w:rFonts w:ascii="Times New Roman" w:hAnsi="Times New Roman" w:cs="Times New Roman"/>
          <w:sz w:val="24"/>
          <w:lang w:val="en-US"/>
        </w:rPr>
        <w:t>usa</w:t>
      </w:r>
      <w:proofErr w:type="spellEnd"/>
      <w:proofErr w:type="gramEnd"/>
      <w:r w:rsidRPr="00237A4E">
        <w:rPr>
          <w:rFonts w:ascii="Times New Roman" w:hAnsi="Times New Roman" w:cs="Times New Roman"/>
          <w:sz w:val="24"/>
          <w:lang w:val="en-US"/>
        </w:rPr>
        <w:t xml:space="preserve"> </w:t>
      </w:r>
      <w:r w:rsidR="00031F8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timer_test_int</w:t>
      </w:r>
      <w:proofErr w:type="spellEnd"/>
      <w:r w:rsidR="00031F8D">
        <w:rPr>
          <w:rFonts w:ascii="Times New Roman" w:hAnsi="Times New Roman" w:cs="Times New Roman"/>
          <w:sz w:val="24"/>
          <w:lang w:val="en-US"/>
        </w:rPr>
        <w:t>”</w:t>
      </w:r>
      <w:r w:rsidRPr="00237A4E">
        <w:rPr>
          <w:rFonts w:ascii="Times New Roman" w:hAnsi="Times New Roman" w:cs="Times New Roman"/>
          <w:sz w:val="24"/>
          <w:lang w:val="en-US"/>
        </w:rPr>
        <w:t>;</w:t>
      </w:r>
    </w:p>
    <w:p w:rsidR="00237A4E" w:rsidRPr="00237A4E" w:rsidRDefault="00237A4E" w:rsidP="00237A4E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237A4E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Graphics.c</w:t>
      </w:r>
      <w:proofErr w:type="spellEnd"/>
      <w:r w:rsidRPr="00237A4E">
        <w:rPr>
          <w:rFonts w:ascii="Times New Roman" w:hAnsi="Times New Roman" w:cs="Times New Roman"/>
          <w:sz w:val="24"/>
          <w:lang w:val="en-US"/>
        </w:rPr>
        <w:t xml:space="preserve">: </w:t>
      </w:r>
      <w:r w:rsidR="00031F8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final_result</w:t>
      </w:r>
      <w:proofErr w:type="spellEnd"/>
      <w:r w:rsidR="00031F8D">
        <w:rPr>
          <w:rFonts w:ascii="Times New Roman" w:hAnsi="Times New Roman" w:cs="Times New Roman"/>
          <w:sz w:val="24"/>
          <w:lang w:val="en-US"/>
        </w:rPr>
        <w:t>”</w:t>
      </w:r>
      <w:r w:rsidR="005D5C28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D5C28">
        <w:rPr>
          <w:rFonts w:ascii="Times New Roman" w:hAnsi="Times New Roman" w:cs="Times New Roman"/>
          <w:sz w:val="24"/>
          <w:lang w:val="en-US"/>
        </w:rPr>
        <w:t>linha</w:t>
      </w:r>
      <w:proofErr w:type="spellEnd"/>
      <w:r w:rsidR="005D5C28">
        <w:rPr>
          <w:rFonts w:ascii="Times New Roman" w:hAnsi="Times New Roman" w:cs="Times New Roman"/>
          <w:sz w:val="24"/>
          <w:lang w:val="en-US"/>
        </w:rPr>
        <w:t xml:space="preserve"> </w:t>
      </w:r>
      <w:r w:rsidR="00E21773">
        <w:rPr>
          <w:rFonts w:ascii="Times New Roman" w:hAnsi="Times New Roman" w:cs="Times New Roman"/>
          <w:sz w:val="24"/>
          <w:lang w:val="en-US"/>
        </w:rPr>
        <w:t>385</w:t>
      </w:r>
      <w:r w:rsidR="005D5C28">
        <w:rPr>
          <w:rFonts w:ascii="Times New Roman" w:hAnsi="Times New Roman" w:cs="Times New Roman"/>
          <w:sz w:val="24"/>
          <w:lang w:val="en-US"/>
        </w:rPr>
        <w:t>)</w:t>
      </w:r>
      <w:r w:rsidR="008F46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235A">
        <w:rPr>
          <w:rFonts w:ascii="Times New Roman" w:hAnsi="Times New Roman" w:cs="Times New Roman"/>
          <w:sz w:val="24"/>
          <w:lang w:val="en-US"/>
        </w:rPr>
        <w:t>que</w:t>
      </w:r>
      <w:proofErr w:type="spellEnd"/>
      <w:r w:rsidR="009723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031F8D">
        <w:rPr>
          <w:rFonts w:ascii="Times New Roman" w:hAnsi="Times New Roman" w:cs="Times New Roman"/>
          <w:sz w:val="24"/>
          <w:lang w:val="en-US"/>
        </w:rPr>
        <w:t>usa</w:t>
      </w:r>
      <w:proofErr w:type="spellEnd"/>
      <w:proofErr w:type="gramEnd"/>
      <w:r w:rsidRPr="00237A4E">
        <w:rPr>
          <w:rFonts w:ascii="Times New Roman" w:hAnsi="Times New Roman" w:cs="Times New Roman"/>
          <w:sz w:val="24"/>
          <w:lang w:val="en-US"/>
        </w:rPr>
        <w:t xml:space="preserve"> </w:t>
      </w:r>
      <w:r w:rsidR="00031F8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7A4E">
        <w:rPr>
          <w:rFonts w:ascii="Times New Roman" w:hAnsi="Times New Roman" w:cs="Times New Roman"/>
          <w:sz w:val="24"/>
          <w:lang w:val="en-US"/>
        </w:rPr>
        <w:t>timer_test_int</w:t>
      </w:r>
      <w:proofErr w:type="spellEnd"/>
      <w:r w:rsidR="00031F8D">
        <w:rPr>
          <w:rFonts w:ascii="Times New Roman" w:hAnsi="Times New Roman" w:cs="Times New Roman"/>
          <w:sz w:val="24"/>
          <w:lang w:val="en-US"/>
        </w:rPr>
        <w:t>”.</w:t>
      </w:r>
    </w:p>
    <w:p w:rsidR="009534F0" w:rsidRPr="00237A4E" w:rsidRDefault="009534F0" w:rsidP="009534F0">
      <w:pPr>
        <w:rPr>
          <w:rFonts w:ascii="Times New Roman" w:hAnsi="Times New Roman" w:cs="Times New Roman"/>
          <w:sz w:val="24"/>
          <w:lang w:val="en-US"/>
        </w:rPr>
      </w:pPr>
    </w:p>
    <w:p w:rsidR="00581A4D" w:rsidRPr="00237A4E" w:rsidRDefault="00581A4D" w:rsidP="009534F0">
      <w:pPr>
        <w:rPr>
          <w:rFonts w:ascii="Times New Roman" w:hAnsi="Times New Roman" w:cs="Times New Roman"/>
          <w:sz w:val="24"/>
          <w:lang w:val="en-US"/>
        </w:rPr>
        <w:sectPr w:rsidR="00581A4D" w:rsidRPr="00237A4E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67942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4"/>
    </w:p>
    <w:p w:rsidR="00C6612D" w:rsidRPr="001827C0" w:rsidRDefault="00C6612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EA6BCB" w:rsidRDefault="00EA6BCB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</w:rPr>
      </w:pPr>
      <w:bookmarkStart w:id="5" w:name="__DdeLink__1209_2081671072"/>
      <w:r>
        <w:rPr>
          <w:rFonts w:ascii="Times New Roman" w:hAnsi="Times New Roman" w:cs="Times New Roman"/>
          <w:sz w:val="24"/>
        </w:rPr>
        <w:t>As funções que fazem uso das potencialidades do teclado estão declaradas em “</w:t>
      </w:r>
      <w:proofErr w:type="spellStart"/>
      <w:r>
        <w:rPr>
          <w:rFonts w:ascii="Times New Roman" w:hAnsi="Times New Roman" w:cs="Times New Roman"/>
          <w:sz w:val="24"/>
        </w:rPr>
        <w:t>KBD.h</w:t>
      </w:r>
      <w:proofErr w:type="spellEnd"/>
      <w:r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>”:</w:t>
      </w:r>
    </w:p>
    <w:p w:rsidR="00EA6BCB" w:rsidRDefault="0097235A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</w:rPr>
      </w:pPr>
      <w:bookmarkStart w:id="6" w:name="__DdeLink__1211_2081671072"/>
      <w:r>
        <w:rPr>
          <w:rFonts w:ascii="Times New Roman" w:eastAsia="Courier New" w:hAnsi="Times New Roman" w:cs="Times New Roman"/>
          <w:color w:val="000000"/>
          <w:sz w:val="24"/>
          <w:szCs w:val="20"/>
        </w:rPr>
        <w:t>“</w:t>
      </w:r>
      <w:proofErr w:type="spellStart"/>
      <w:proofErr w:type="gramStart"/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>kbd_subscribe</w:t>
      </w:r>
      <w:bookmarkEnd w:id="6"/>
      <w:proofErr w:type="spellEnd"/>
      <w:proofErr w:type="gramEnd"/>
      <w:r>
        <w:rPr>
          <w:rFonts w:ascii="Times New Roman" w:eastAsia="Courier New" w:hAnsi="Times New Roman" w:cs="Times New Roman"/>
          <w:color w:val="000000"/>
          <w:sz w:val="24"/>
          <w:szCs w:val="20"/>
        </w:rPr>
        <w:t>”</w:t>
      </w:r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(l</w:t>
      </w:r>
      <w:r w:rsidR="00031F8D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3);</w:t>
      </w:r>
    </w:p>
    <w:p w:rsidR="00EA6BCB" w:rsidRDefault="0097235A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</w:rPr>
      </w:pPr>
      <w:r>
        <w:rPr>
          <w:rFonts w:ascii="Times New Roman" w:eastAsia="Courier New" w:hAnsi="Times New Roman" w:cs="Times New Roman"/>
          <w:color w:val="000000"/>
          <w:sz w:val="24"/>
          <w:szCs w:val="20"/>
        </w:rPr>
        <w:t>“</w:t>
      </w:r>
      <w:proofErr w:type="spellStart"/>
      <w:proofErr w:type="gramStart"/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>kbd_unsubscribe</w:t>
      </w:r>
      <w:proofErr w:type="spellEnd"/>
      <w:proofErr w:type="gramEnd"/>
      <w:r>
        <w:rPr>
          <w:rFonts w:ascii="Times New Roman" w:eastAsia="Courier New" w:hAnsi="Times New Roman" w:cs="Times New Roman"/>
          <w:color w:val="000000"/>
          <w:sz w:val="24"/>
          <w:szCs w:val="20"/>
        </w:rPr>
        <w:t>”</w:t>
      </w:r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(l</w:t>
      </w:r>
      <w:r w:rsidR="00031F8D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EA6BCB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16);</w:t>
      </w:r>
    </w:p>
    <w:p w:rsidR="00EA6BCB" w:rsidRPr="00EA6BCB" w:rsidRDefault="0097235A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“</w:t>
      </w:r>
      <w:proofErr w:type="spellStart"/>
      <w:r w:rsidR="00EA6BCB"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kbd_read</w:t>
      </w:r>
      <w:proofErr w:type="spellEnd"/>
      <w:r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”</w:t>
      </w:r>
      <w:r w:rsidR="00EA6BCB"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 xml:space="preserve"> (</w:t>
      </w:r>
      <w:proofErr w:type="spellStart"/>
      <w:r w:rsidR="00EA6BCB"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l</w:t>
      </w:r>
      <w:r w:rsidR="00031F8D" w:rsidRPr="00F3214E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 xml:space="preserve"> 30);</w:t>
      </w:r>
    </w:p>
    <w:p w:rsidR="00EA6BCB" w:rsidRPr="008B35CC" w:rsidRDefault="0097235A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B35CC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EA6BCB" w:rsidRPr="008B35CC">
        <w:rPr>
          <w:rFonts w:ascii="Times New Roman" w:hAnsi="Times New Roman" w:cs="Times New Roman"/>
          <w:sz w:val="24"/>
        </w:rPr>
        <w:t>kbd_read_char</w:t>
      </w:r>
      <w:proofErr w:type="spellEnd"/>
      <w:proofErr w:type="gramEnd"/>
      <w:r w:rsidRPr="008B35CC">
        <w:rPr>
          <w:rFonts w:ascii="Times New Roman" w:hAnsi="Times New Roman" w:cs="Times New Roman"/>
          <w:sz w:val="24"/>
        </w:rPr>
        <w:t>”</w:t>
      </w:r>
      <w:r w:rsidR="00EA6BCB" w:rsidRPr="008B35CC">
        <w:rPr>
          <w:rFonts w:ascii="Times New Roman" w:hAnsi="Times New Roman" w:cs="Times New Roman"/>
          <w:sz w:val="24"/>
        </w:rPr>
        <w:t xml:space="preserve"> (l</w:t>
      </w:r>
      <w:r w:rsidR="00031F8D" w:rsidRPr="008B35CC">
        <w:rPr>
          <w:rFonts w:ascii="Times New Roman" w:hAnsi="Times New Roman" w:cs="Times New Roman"/>
          <w:sz w:val="24"/>
        </w:rPr>
        <w:t>inha</w:t>
      </w:r>
      <w:r w:rsidR="004B5535" w:rsidRPr="008B35CC">
        <w:rPr>
          <w:rFonts w:ascii="Times New Roman" w:hAnsi="Times New Roman" w:cs="Times New Roman"/>
          <w:sz w:val="24"/>
        </w:rPr>
        <w:t xml:space="preserve"> 52).</w:t>
      </w:r>
    </w:p>
    <w:p w:rsidR="00EA6BCB" w:rsidRPr="008B35CC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EA6BCB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Estas funções são usadas </w:t>
      </w:r>
      <w:proofErr w:type="gramStart"/>
      <w:r>
        <w:rPr>
          <w:rFonts w:ascii="Times New Roman" w:hAnsi="Times New Roman" w:cs="Times New Roman"/>
          <w:sz w:val="24"/>
        </w:rPr>
        <w:t>em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EA6BCB" w:rsidRPr="008B35CC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8B35CC">
        <w:rPr>
          <w:rFonts w:ascii="Times New Roman" w:hAnsi="Times New Roman" w:cs="Times New Roman"/>
          <w:sz w:val="24"/>
        </w:rPr>
        <w:t>Menu.c</w:t>
      </w:r>
      <w:proofErr w:type="spellEnd"/>
      <w:r w:rsidRPr="008B35CC">
        <w:rPr>
          <w:rFonts w:ascii="Times New Roman" w:hAnsi="Times New Roman" w:cs="Times New Roman"/>
          <w:sz w:val="24"/>
        </w:rPr>
        <w:t xml:space="preserve">: </w:t>
      </w:r>
      <w:r w:rsidR="00F3214E" w:rsidRPr="008B35CC">
        <w:rPr>
          <w:rFonts w:ascii="Times New Roman" w:hAnsi="Times New Roman" w:cs="Times New Roman"/>
          <w:sz w:val="24"/>
        </w:rPr>
        <w:t>“</w:t>
      </w:r>
      <w:proofErr w:type="spellStart"/>
      <w:r w:rsidRPr="008B35CC">
        <w:rPr>
          <w:rFonts w:ascii="Times New Roman" w:hAnsi="Times New Roman" w:cs="Times New Roman"/>
          <w:sz w:val="24"/>
        </w:rPr>
        <w:t>initial</w:t>
      </w:r>
      <w:proofErr w:type="spellEnd"/>
      <w:r w:rsidR="00F3214E" w:rsidRPr="008B35CC">
        <w:rPr>
          <w:rFonts w:ascii="Times New Roman" w:hAnsi="Times New Roman" w:cs="Times New Roman"/>
          <w:sz w:val="24"/>
        </w:rPr>
        <w:t>”</w:t>
      </w:r>
      <w:r w:rsidRPr="008B35CC">
        <w:rPr>
          <w:rFonts w:ascii="Times New Roman" w:hAnsi="Times New Roman" w:cs="Times New Roman"/>
          <w:sz w:val="24"/>
        </w:rPr>
        <w:t xml:space="preserve"> (l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3214E" w:rsidRPr="008B35CC">
        <w:rPr>
          <w:rFonts w:ascii="Times New Roman" w:hAnsi="Times New Roman" w:cs="Times New Roman"/>
          <w:sz w:val="24"/>
        </w:rPr>
        <w:t xml:space="preserve"> 5)</w:t>
      </w:r>
      <w:r w:rsidRPr="008B35CC">
        <w:rPr>
          <w:rFonts w:ascii="Times New Roman" w:hAnsi="Times New Roman" w:cs="Times New Roman"/>
          <w:sz w:val="24"/>
        </w:rPr>
        <w:t>;</w:t>
      </w:r>
    </w:p>
    <w:p w:rsidR="00EA6BCB" w:rsidRPr="008B35CC" w:rsidRDefault="00EA6BCB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</w:rPr>
      </w:pPr>
      <w:r w:rsidRPr="008B35CC">
        <w:rPr>
          <w:rFonts w:ascii="Times New Roman" w:hAnsi="Times New Roman" w:cs="Times New Roman"/>
          <w:sz w:val="24"/>
        </w:rPr>
        <w:tab/>
      </w:r>
      <w:proofErr w:type="spellStart"/>
      <w:r w:rsidRPr="008B35CC">
        <w:rPr>
          <w:rFonts w:ascii="Times New Roman" w:hAnsi="Times New Roman" w:cs="Times New Roman"/>
          <w:sz w:val="24"/>
        </w:rPr>
        <w:t>Graphics.c</w:t>
      </w:r>
      <w:proofErr w:type="spellEnd"/>
      <w:r w:rsidRPr="008B35CC">
        <w:rPr>
          <w:rFonts w:ascii="Times New Roman" w:hAnsi="Times New Roman" w:cs="Times New Roman"/>
          <w:sz w:val="24"/>
        </w:rPr>
        <w:t>:</w:t>
      </w:r>
      <w:r w:rsidR="00F3214E" w:rsidRPr="008B35CC">
        <w:rPr>
          <w:rFonts w:ascii="Times New Roman" w:hAnsi="Times New Roman" w:cs="Times New Roman"/>
          <w:sz w:val="24"/>
        </w:rPr>
        <w:t xml:space="preserve"> ”</w:t>
      </w:r>
      <w:proofErr w:type="spellStart"/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updateDice</w:t>
      </w:r>
      <w:proofErr w:type="spellEnd"/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”</w:t>
      </w:r>
      <w:r w:rsidR="00687FD9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(l</w:t>
      </w:r>
      <w:r w:rsidR="00687FD9">
        <w:rPr>
          <w:rFonts w:ascii="Times New Roman" w:eastAsia="Courier New" w:hAnsi="Times New Roman" w:cs="Times New Roman"/>
          <w:color w:val="000000"/>
          <w:sz w:val="24"/>
          <w:szCs w:val="20"/>
        </w:rPr>
        <w:t>inha 234)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;</w:t>
      </w:r>
    </w:p>
    <w:p w:rsidR="00EA6BCB" w:rsidRPr="008B35CC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ab/>
      </w:r>
      <w:proofErr w:type="spellStart"/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Game.c</w:t>
      </w:r>
      <w:proofErr w:type="spellEnd"/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: 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“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play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”</w:t>
      </w:r>
      <w:r w:rsidR="00687FD9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que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usa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“</w:t>
      </w:r>
      <w:proofErr w:type="spellStart"/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get_mode</w:t>
      </w:r>
      <w:proofErr w:type="spellEnd"/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” 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(l</w:t>
      </w:r>
      <w:r w:rsidR="00F3214E"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 xml:space="preserve"> 95)</w:t>
      </w:r>
      <w:bookmarkEnd w:id="5"/>
      <w:r w:rsidRPr="008B35CC">
        <w:rPr>
          <w:rFonts w:ascii="Times New Roman" w:eastAsia="Courier New" w:hAnsi="Times New Roman" w:cs="Times New Roman"/>
          <w:color w:val="000000"/>
          <w:sz w:val="24"/>
          <w:szCs w:val="20"/>
        </w:rPr>
        <w:t>.</w:t>
      </w:r>
    </w:p>
    <w:p w:rsidR="009534F0" w:rsidRPr="008B35CC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8B35CC" w:rsidRDefault="001827C0" w:rsidP="009534F0">
      <w:pPr>
        <w:rPr>
          <w:rFonts w:ascii="Times New Roman" w:hAnsi="Times New Roman" w:cs="Times New Roman"/>
          <w:sz w:val="24"/>
        </w:rPr>
        <w:sectPr w:rsidR="001827C0" w:rsidRPr="008B35C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67942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7"/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 xml:space="preserve">Relativamente ao rato, este está a ser utilizado em modo de interrupção e serve para ajustar a posição de um cursor no ecrã ou de uma forma mais </w:t>
      </w:r>
      <w:proofErr w:type="spellStart"/>
      <w:r w:rsidRPr="00643D37">
        <w:rPr>
          <w:rFonts w:ascii="Times New Roman" w:hAnsi="Times New Roman" w:cs="Times New Roman"/>
          <w:sz w:val="24"/>
        </w:rPr>
        <w:t>correcta</w:t>
      </w:r>
      <w:proofErr w:type="spellEnd"/>
      <w:r w:rsidRPr="00643D37">
        <w:rPr>
          <w:rFonts w:ascii="Times New Roman" w:hAnsi="Times New Roman" w:cs="Times New Roman"/>
          <w:sz w:val="24"/>
        </w:rPr>
        <w:t xml:space="preserve"> na memória gráfica</w:t>
      </w:r>
      <w:r w:rsidR="006F1006" w:rsidRPr="00643D37">
        <w:rPr>
          <w:rFonts w:ascii="Times New Roman" w:hAnsi="Times New Roman" w:cs="Times New Roman"/>
          <w:sz w:val="24"/>
        </w:rPr>
        <w:t>; faz uso tanto do sensor de</w:t>
      </w:r>
      <w:r w:rsidR="002F1D2B" w:rsidRPr="00643D37">
        <w:rPr>
          <w:rFonts w:ascii="Times New Roman" w:hAnsi="Times New Roman" w:cs="Times New Roman"/>
          <w:sz w:val="24"/>
        </w:rPr>
        <w:t xml:space="preserve"> deslocamento como dos botões do rato sendo que os botões servem para selecionar um </w:t>
      </w:r>
      <w:proofErr w:type="spellStart"/>
      <w:r w:rsidR="002F1D2B" w:rsidRPr="00643D37">
        <w:rPr>
          <w:rFonts w:ascii="Times New Roman" w:hAnsi="Times New Roman" w:cs="Times New Roman"/>
          <w:sz w:val="24"/>
        </w:rPr>
        <w:t>objecto</w:t>
      </w:r>
      <w:proofErr w:type="spellEnd"/>
      <w:r w:rsidR="002F1D2B" w:rsidRPr="00643D37">
        <w:rPr>
          <w:rFonts w:ascii="Times New Roman" w:hAnsi="Times New Roman" w:cs="Times New Roman"/>
          <w:sz w:val="24"/>
        </w:rPr>
        <w:t xml:space="preserve"> e a posição serve para deslocar o cursor ao longo do ecrã.</w:t>
      </w:r>
    </w:p>
    <w:p w:rsidR="00E41E88" w:rsidRPr="00643D37" w:rsidRDefault="00E41E8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43D37">
        <w:rPr>
          <w:rFonts w:ascii="Times New Roman" w:hAnsi="Times New Roman" w:cs="Times New Roman"/>
          <w:sz w:val="24"/>
        </w:rPr>
        <w:t>As funções que fazem uso das potencialidades do rato estão declaradas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Mouse.h</w:t>
      </w:r>
      <w:proofErr w:type="spellEnd"/>
      <w:r w:rsidRPr="00643D37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43D37">
        <w:rPr>
          <w:rFonts w:ascii="Times New Roman" w:hAnsi="Times New Roman" w:cs="Times New Roman"/>
          <w:sz w:val="24"/>
        </w:rPr>
        <w:t>Mouse.c</w:t>
      </w:r>
      <w:proofErr w:type="spellEnd"/>
      <w:r w:rsidRPr="00643D37">
        <w:rPr>
          <w:rFonts w:ascii="Times New Roman" w:hAnsi="Times New Roman" w:cs="Times New Roman"/>
          <w:sz w:val="24"/>
        </w:rPr>
        <w:t>”</w:t>
      </w:r>
      <w:r w:rsidR="004B5535">
        <w:rPr>
          <w:rFonts w:ascii="Times New Roman" w:hAnsi="Times New Roman" w:cs="Times New Roman"/>
          <w:sz w:val="24"/>
        </w:rPr>
        <w:t>: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write_to_kbc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24)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write_to_mouse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44)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mouse_subscribe_int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68)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mouse_unsubscribe_int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80)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en_mouse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92)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dis_mouse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105)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EA6BCB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read_from_mouse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EA6BCB" w:rsidRPr="00EA6BCB">
        <w:rPr>
          <w:rFonts w:ascii="Times New Roman" w:hAnsi="Times New Roman" w:cs="Times New Roman"/>
          <w:sz w:val="24"/>
          <w:lang w:val="en-US"/>
        </w:rPr>
        <w:t>l</w:t>
      </w:r>
      <w:r w:rsidRPr="00687FD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EA6BCB" w:rsidRPr="00EA6BCB">
        <w:rPr>
          <w:rFonts w:ascii="Times New Roman" w:hAnsi="Times New Roman" w:cs="Times New Roman"/>
          <w:sz w:val="24"/>
          <w:lang w:val="en-US"/>
        </w:rPr>
        <w:t xml:space="preserve"> 118)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A6BCB" w:rsidRPr="008B35CC" w:rsidRDefault="00687FD9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B35CC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EA6BCB" w:rsidRPr="008B35CC">
        <w:rPr>
          <w:rFonts w:ascii="Times New Roman" w:hAnsi="Times New Roman" w:cs="Times New Roman"/>
          <w:sz w:val="24"/>
        </w:rPr>
        <w:t>move_check</w:t>
      </w:r>
      <w:proofErr w:type="spellEnd"/>
      <w:proofErr w:type="gramEnd"/>
      <w:r w:rsidRPr="008B35CC">
        <w:rPr>
          <w:rFonts w:ascii="Times New Roman" w:hAnsi="Times New Roman" w:cs="Times New Roman"/>
          <w:sz w:val="24"/>
        </w:rPr>
        <w:t>”</w:t>
      </w:r>
      <w:r w:rsidR="00EA6BCB" w:rsidRPr="008B35CC">
        <w:rPr>
          <w:rFonts w:ascii="Times New Roman" w:hAnsi="Times New Roman" w:cs="Times New Roman"/>
          <w:sz w:val="24"/>
        </w:rPr>
        <w:t xml:space="preserve"> (l</w:t>
      </w:r>
      <w:r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EA6BCB" w:rsidRPr="008B35CC">
        <w:rPr>
          <w:rFonts w:ascii="Times New Roman" w:hAnsi="Times New Roman" w:cs="Times New Roman"/>
          <w:sz w:val="24"/>
        </w:rPr>
        <w:t xml:space="preserve"> 153)</w:t>
      </w:r>
      <w:r w:rsidR="004B5535" w:rsidRPr="008B35CC">
        <w:rPr>
          <w:rFonts w:ascii="Times New Roman" w:hAnsi="Times New Roman" w:cs="Times New Roman"/>
          <w:sz w:val="24"/>
        </w:rPr>
        <w:t>.</w:t>
      </w:r>
    </w:p>
    <w:p w:rsidR="00EA6BCB" w:rsidRPr="008B35CC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p w:rsidR="00EA6BCB" w:rsidRDefault="00EA6BCB" w:rsidP="00EA6BCB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bookmarkStart w:id="8" w:name="__DdeLink__1207_2081671072"/>
      <w:r>
        <w:rPr>
          <w:rFonts w:ascii="Times New Roman" w:hAnsi="Times New Roman" w:cs="Times New Roman"/>
          <w:sz w:val="24"/>
        </w:rPr>
        <w:t xml:space="preserve">Estas funções são usadas </w:t>
      </w:r>
      <w:proofErr w:type="gramStart"/>
      <w:r>
        <w:rPr>
          <w:rFonts w:ascii="Times New Roman" w:hAnsi="Times New Roman" w:cs="Times New Roman"/>
          <w:sz w:val="24"/>
        </w:rPr>
        <w:t>em</w:t>
      </w:r>
      <w:proofErr w:type="gramEnd"/>
      <w:r>
        <w:rPr>
          <w:rFonts w:ascii="Times New Roman" w:hAnsi="Times New Roman" w:cs="Times New Roman"/>
          <w:sz w:val="24"/>
        </w:rPr>
        <w:t>:</w:t>
      </w:r>
      <w:bookmarkEnd w:id="8"/>
    </w:p>
    <w:p w:rsidR="009534F0" w:rsidRDefault="00EA6BCB" w:rsidP="00EA6BCB">
      <w:pPr>
        <w:spacing w:after="240" w:line="360" w:lineRule="auto"/>
        <w:ind w:firstLine="709"/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A6BCB">
        <w:rPr>
          <w:rFonts w:ascii="Times New Roman" w:hAnsi="Times New Roman" w:cs="Times New Roman"/>
          <w:sz w:val="24"/>
          <w:lang w:val="en-US"/>
        </w:rPr>
        <w:t>Game.c</w:t>
      </w:r>
      <w:proofErr w:type="spellEnd"/>
      <w:r w:rsidRPr="00EA6BCB">
        <w:rPr>
          <w:rFonts w:ascii="Times New Roman" w:hAnsi="Times New Roman" w:cs="Times New Roman"/>
          <w:sz w:val="24"/>
          <w:lang w:val="en-US"/>
        </w:rPr>
        <w:t xml:space="preserve">: </w:t>
      </w:r>
      <w:r w:rsidR="001F2119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EA6BCB">
        <w:rPr>
          <w:rFonts w:ascii="Times New Roman" w:hAnsi="Times New Roman" w:cs="Times New Roman"/>
          <w:sz w:val="24"/>
          <w:lang w:val="en-US"/>
        </w:rPr>
        <w:t>play_mouse</w:t>
      </w:r>
      <w:proofErr w:type="spellEnd"/>
      <w:r w:rsidR="001F2119">
        <w:rPr>
          <w:rFonts w:ascii="Times New Roman" w:hAnsi="Times New Roman" w:cs="Times New Roman"/>
          <w:sz w:val="24"/>
          <w:lang w:val="en-US"/>
        </w:rPr>
        <w:t>”</w:t>
      </w:r>
      <w:r w:rsidRPr="00EA6B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F2119">
        <w:rPr>
          <w:rFonts w:ascii="Times New Roman" w:hAnsi="Times New Roman" w:cs="Times New Roman"/>
          <w:sz w:val="24"/>
          <w:lang w:val="en-US"/>
        </w:rPr>
        <w:t>que</w:t>
      </w:r>
      <w:proofErr w:type="spellEnd"/>
      <w:r w:rsidR="001F211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1F2119">
        <w:rPr>
          <w:rFonts w:ascii="Times New Roman" w:hAnsi="Times New Roman" w:cs="Times New Roman"/>
          <w:sz w:val="24"/>
          <w:lang w:val="en-US"/>
        </w:rPr>
        <w:t>usa</w:t>
      </w:r>
      <w:proofErr w:type="spellEnd"/>
      <w:proofErr w:type="gramEnd"/>
      <w:r w:rsidRPr="00EA6BCB">
        <w:rPr>
          <w:rFonts w:ascii="Times New Roman" w:hAnsi="Times New Roman" w:cs="Times New Roman"/>
          <w:sz w:val="24"/>
          <w:lang w:val="en-US"/>
        </w:rPr>
        <w:t xml:space="preserve"> </w:t>
      </w:r>
      <w:r w:rsidR="001F2119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move_check</w:t>
      </w:r>
      <w:proofErr w:type="spellEnd"/>
      <w:r w:rsid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”</w:t>
      </w:r>
      <w:r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 xml:space="preserve"> (</w:t>
      </w:r>
      <w:proofErr w:type="spellStart"/>
      <w:r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EA6BCB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 xml:space="preserve"> 28</w:t>
      </w:r>
      <w:r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)</w:t>
      </w:r>
      <w:r w:rsid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.</w:t>
      </w:r>
    </w:p>
    <w:p w:rsidR="00EA6BCB" w:rsidRPr="008F46BF" w:rsidRDefault="00EA6BCB" w:rsidP="00EA6BCB">
      <w:pPr>
        <w:rPr>
          <w:rFonts w:ascii="Times New Roman" w:hAnsi="Times New Roman" w:cs="Times New Roman"/>
          <w:sz w:val="24"/>
          <w:lang w:val="en-US"/>
        </w:rPr>
      </w:pPr>
    </w:p>
    <w:p w:rsidR="00EA6BCB" w:rsidRPr="008F46BF" w:rsidRDefault="00EA6BCB" w:rsidP="00EA6BCB">
      <w:pPr>
        <w:rPr>
          <w:rFonts w:ascii="Times New Roman" w:hAnsi="Times New Roman" w:cs="Times New Roman"/>
          <w:sz w:val="24"/>
          <w:lang w:val="en-US"/>
        </w:rPr>
        <w:sectPr w:rsidR="00EA6BCB" w:rsidRPr="008F46BF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67942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9"/>
    </w:p>
    <w:p w:rsidR="009534F0" w:rsidRPr="006F1006" w:rsidRDefault="006B4FC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  <w:r w:rsidR="004B5535">
        <w:rPr>
          <w:rFonts w:ascii="Times New Roman" w:hAnsi="Times New Roman" w:cs="Times New Roman"/>
          <w:sz w:val="24"/>
        </w:rPr>
        <w:t>:</w:t>
      </w:r>
    </w:p>
    <w:p w:rsidR="00F77E43" w:rsidRP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F77E43">
        <w:rPr>
          <w:rFonts w:ascii="Times New Roman" w:hAnsi="Times New Roman" w:cs="Times New Roman"/>
          <w:sz w:val="24"/>
          <w:lang w:val="en-US"/>
        </w:rPr>
        <w:t>Graphics.c</w:t>
      </w:r>
      <w:proofErr w:type="spellEnd"/>
      <w:r w:rsidRPr="00F77E43">
        <w:rPr>
          <w:rFonts w:ascii="Times New Roman" w:hAnsi="Times New Roman" w:cs="Times New Roman"/>
          <w:sz w:val="24"/>
          <w:lang w:val="en-US"/>
        </w:rPr>
        <w:t>:</w:t>
      </w:r>
    </w:p>
    <w:p w:rsidR="00F77E43" w:rsidRPr="00F77E43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draw_square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13);</w:t>
      </w:r>
    </w:p>
    <w:p w:rsidR="00F77E43" w:rsidRPr="00F77E43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draw_xpm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35);</w:t>
      </w:r>
    </w:p>
    <w:p w:rsidR="00F77E43" w:rsidRPr="00F77E43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proofErr w:type="gramStart"/>
      <w:r w:rsidR="00F77E43" w:rsidRPr="00F77E43">
        <w:rPr>
          <w:rFonts w:ascii="Times New Roman" w:hAnsi="Times New Roman" w:cs="Times New Roman"/>
          <w:sz w:val="24"/>
          <w:lang w:val="en-US"/>
        </w:rPr>
        <w:t>fillBackground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”</w:t>
      </w:r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74);</w:t>
      </w:r>
    </w:p>
    <w:p w:rsidR="00F77E43" w:rsidRPr="008B35CC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8B35C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F77E43" w:rsidRPr="008B35CC">
        <w:rPr>
          <w:rFonts w:ascii="Times New Roman" w:hAnsi="Times New Roman" w:cs="Times New Roman"/>
          <w:sz w:val="24"/>
          <w:lang w:val="en-US"/>
        </w:rPr>
        <w:t>transfer_mem</w:t>
      </w:r>
      <w:proofErr w:type="spellEnd"/>
      <w:r w:rsidRPr="008B35CC">
        <w:rPr>
          <w:rFonts w:ascii="Times New Roman" w:hAnsi="Times New Roman" w:cs="Times New Roman"/>
          <w:sz w:val="24"/>
          <w:lang w:val="en-US"/>
        </w:rPr>
        <w:t>”</w:t>
      </w:r>
      <w:r w:rsidR="00F77E43" w:rsidRPr="008B35C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8B35CC">
        <w:rPr>
          <w:rFonts w:ascii="Times New Roman" w:hAnsi="Times New Roman" w:cs="Times New Roman"/>
          <w:sz w:val="24"/>
          <w:lang w:val="en-US"/>
        </w:rPr>
        <w:t>l</w:t>
      </w:r>
      <w:r w:rsidR="001F2119" w:rsidRPr="008B35CC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8B35CC">
        <w:rPr>
          <w:rFonts w:ascii="Times New Roman" w:hAnsi="Times New Roman" w:cs="Times New Roman"/>
          <w:sz w:val="24"/>
          <w:lang w:val="en-US"/>
        </w:rPr>
        <w:t xml:space="preserve"> 93);</w:t>
      </w:r>
    </w:p>
    <w:p w:rsidR="00F77E43" w:rsidRPr="008B35CC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8B35CC">
        <w:rPr>
          <w:rFonts w:ascii="Times New Roman" w:hAnsi="Times New Roman" w:cs="Times New Roman"/>
          <w:sz w:val="24"/>
          <w:lang w:val="en-US"/>
        </w:rPr>
        <w:t>Graphics_vbe.c</w:t>
      </w:r>
      <w:proofErr w:type="spellEnd"/>
      <w:r w:rsidRPr="008B35CC">
        <w:rPr>
          <w:rFonts w:ascii="Times New Roman" w:hAnsi="Times New Roman" w:cs="Times New Roman"/>
          <w:sz w:val="24"/>
          <w:lang w:val="en-US"/>
        </w:rPr>
        <w:t>:</w:t>
      </w:r>
    </w:p>
    <w:p w:rsidR="00F77E43" w:rsidRPr="00F77E43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8B35C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vbe_get_mode_info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l</w:t>
      </w:r>
      <w:r w:rsidR="001F2119" w:rsidRPr="008B35CC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22);</w:t>
      </w:r>
    </w:p>
    <w:p w:rsidR="00F77E43" w:rsidRP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F77E43">
        <w:rPr>
          <w:rFonts w:ascii="Times New Roman" w:hAnsi="Times New Roman" w:cs="Times New Roman"/>
          <w:sz w:val="24"/>
          <w:lang w:val="en-US"/>
        </w:rPr>
        <w:t>Graphics_video_gr.c</w:t>
      </w:r>
      <w:proofErr w:type="spellEnd"/>
      <w:r w:rsidRPr="00F77E43">
        <w:rPr>
          <w:rFonts w:ascii="Times New Roman" w:hAnsi="Times New Roman" w:cs="Times New Roman"/>
          <w:sz w:val="24"/>
          <w:lang w:val="en-US"/>
        </w:rPr>
        <w:t>:</w:t>
      </w:r>
    </w:p>
    <w:p w:rsidR="00F77E43" w:rsidRPr="001F2119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F77E43" w:rsidRPr="001F2119">
        <w:rPr>
          <w:rFonts w:ascii="Times New Roman" w:hAnsi="Times New Roman" w:cs="Times New Roman"/>
          <w:sz w:val="24"/>
        </w:rPr>
        <w:t>vg_init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F77E43" w:rsidRPr="001F2119">
        <w:rPr>
          <w:rFonts w:ascii="Times New Roman" w:hAnsi="Times New Roman" w:cs="Times New Roman"/>
          <w:sz w:val="24"/>
        </w:rPr>
        <w:t xml:space="preserve"> (l</w:t>
      </w:r>
      <w:r w:rsidR="001F2119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77E43" w:rsidRPr="001F2119">
        <w:rPr>
          <w:rFonts w:ascii="Times New Roman" w:hAnsi="Times New Roman" w:cs="Times New Roman"/>
          <w:sz w:val="24"/>
        </w:rPr>
        <w:t xml:space="preserve"> 39);</w:t>
      </w:r>
    </w:p>
    <w:p w:rsidR="00F77E43" w:rsidRDefault="00807C15" w:rsidP="00F77E43">
      <w:pPr>
        <w:spacing w:after="240" w:line="360" w:lineRule="auto"/>
        <w:ind w:firstLine="709"/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F77E43">
        <w:rPr>
          <w:rFonts w:ascii="Times New Roman" w:hAnsi="Times New Roman" w:cs="Times New Roman"/>
          <w:sz w:val="24"/>
        </w:rPr>
        <w:t>vg_exit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</w:t>
      </w:r>
      <w:r w:rsidR="00F77E43">
        <w:rPr>
          <w:rFonts w:ascii="Times New Roman" w:hAnsi="Times New Roman" w:cs="Times New Roman"/>
          <w:sz w:val="24"/>
        </w:rPr>
        <w:t xml:space="preserve"> (l</w:t>
      </w:r>
      <w:r w:rsidR="001F2119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77E43">
        <w:rPr>
          <w:rFonts w:ascii="Times New Roman" w:hAnsi="Times New Roman" w:cs="Times New Roman"/>
          <w:sz w:val="24"/>
        </w:rPr>
        <w:t xml:space="preserve"> 96)</w:t>
      </w:r>
      <w:r w:rsidR="004B5535">
        <w:rPr>
          <w:rFonts w:ascii="Times New Roman" w:hAnsi="Times New Roman" w:cs="Times New Roman"/>
          <w:sz w:val="24"/>
        </w:rPr>
        <w:t>.</w:t>
      </w:r>
    </w:p>
    <w:p w:rsidR="00F77E43" w:rsidRDefault="00F77E43" w:rsidP="00F77E43">
      <w:pPr>
        <w:spacing w:after="240" w:line="360" w:lineRule="auto"/>
        <w:ind w:firstLine="709"/>
      </w:pPr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</w:rPr>
      </w:pPr>
      <w:bookmarkStart w:id="10" w:name="__DdeLink__1226_2081671072"/>
      <w:bookmarkStart w:id="11" w:name="__DdeLink__1205_2081671072"/>
      <w:r>
        <w:rPr>
          <w:rFonts w:ascii="Times New Roman" w:hAnsi="Times New Roman" w:cs="Times New Roman"/>
          <w:color w:val="000000"/>
          <w:sz w:val="24"/>
        </w:rPr>
        <w:t xml:space="preserve">Estas funções são usadas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em</w:t>
      </w:r>
      <w:proofErr w:type="gramEnd"/>
      <w:r>
        <w:rPr>
          <w:rFonts w:ascii="Times New Roman" w:hAnsi="Times New Roman" w:cs="Times New Roman"/>
          <w:color w:val="000000"/>
          <w:sz w:val="24"/>
        </w:rPr>
        <w:t>:</w:t>
      </w:r>
      <w:bookmarkEnd w:id="10"/>
      <w:bookmarkEnd w:id="11"/>
    </w:p>
    <w:p w:rsidR="00F77E43" w:rsidRPr="001F2119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proofErr w:type="spellStart"/>
      <w:r w:rsidRPr="001F2119">
        <w:rPr>
          <w:rFonts w:ascii="Times New Roman" w:hAnsi="Times New Roman" w:cs="Times New Roman"/>
          <w:color w:val="000000"/>
          <w:sz w:val="24"/>
        </w:rPr>
        <w:t>Menu.c</w:t>
      </w:r>
      <w:proofErr w:type="spellEnd"/>
      <w:r w:rsidRPr="001F2119">
        <w:rPr>
          <w:rFonts w:ascii="Times New Roman" w:hAnsi="Times New Roman" w:cs="Times New Roman"/>
          <w:color w:val="000000"/>
          <w:sz w:val="24"/>
        </w:rPr>
        <w:t xml:space="preserve">: </w:t>
      </w:r>
      <w:r w:rsidR="00807C15">
        <w:rPr>
          <w:rFonts w:ascii="Times New Roman" w:hAnsi="Times New Roman" w:cs="Times New Roman"/>
          <w:color w:val="000000"/>
          <w:sz w:val="24"/>
        </w:rPr>
        <w:t>“</w:t>
      </w:r>
      <w:proofErr w:type="spellStart"/>
      <w:r w:rsidRPr="001F2119">
        <w:rPr>
          <w:rFonts w:ascii="Times New Roman" w:hAnsi="Times New Roman" w:cs="Times New Roman"/>
          <w:color w:val="000000"/>
          <w:sz w:val="24"/>
        </w:rPr>
        <w:t>initial</w:t>
      </w:r>
      <w:proofErr w:type="spellEnd"/>
      <w:r w:rsidR="00807C15">
        <w:rPr>
          <w:rFonts w:ascii="Times New Roman" w:hAnsi="Times New Roman" w:cs="Times New Roman"/>
          <w:color w:val="000000"/>
          <w:sz w:val="24"/>
        </w:rPr>
        <w:t>”</w:t>
      </w:r>
      <w:r w:rsidRPr="001F2119">
        <w:rPr>
          <w:rFonts w:ascii="Times New Roman" w:hAnsi="Times New Roman" w:cs="Times New Roman"/>
          <w:color w:val="000000"/>
          <w:sz w:val="24"/>
        </w:rPr>
        <w:t xml:space="preserve"> (l</w:t>
      </w:r>
      <w:r w:rsidR="001F2119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Pr="001F2119">
        <w:rPr>
          <w:rFonts w:ascii="Times New Roman" w:hAnsi="Times New Roman" w:cs="Times New Roman"/>
          <w:color w:val="000000"/>
          <w:sz w:val="24"/>
        </w:rPr>
        <w:t xml:space="preserve"> 5), </w:t>
      </w:r>
      <w:r w:rsidR="00807C15">
        <w:rPr>
          <w:rFonts w:ascii="Times New Roman" w:hAnsi="Times New Roman" w:cs="Times New Roman"/>
          <w:color w:val="000000"/>
          <w:sz w:val="24"/>
        </w:rPr>
        <w:t>“</w:t>
      </w:r>
      <w:proofErr w:type="spellStart"/>
      <w:r w:rsidRPr="001F2119">
        <w:rPr>
          <w:rFonts w:ascii="Times New Roman" w:hAnsi="Times New Roman" w:cs="Times New Roman"/>
          <w:color w:val="000000"/>
          <w:sz w:val="24"/>
        </w:rPr>
        <w:t>mcontinue</w:t>
      </w:r>
      <w:proofErr w:type="spellEnd"/>
      <w:r w:rsidR="00807C15">
        <w:rPr>
          <w:rFonts w:ascii="Times New Roman" w:hAnsi="Times New Roman" w:cs="Times New Roman"/>
          <w:color w:val="000000"/>
          <w:sz w:val="24"/>
        </w:rPr>
        <w:t>”</w:t>
      </w:r>
      <w:r w:rsidRPr="001F2119">
        <w:rPr>
          <w:rFonts w:ascii="Times New Roman" w:hAnsi="Times New Roman" w:cs="Times New Roman"/>
          <w:color w:val="000000"/>
          <w:sz w:val="24"/>
        </w:rPr>
        <w:t xml:space="preserve"> (l</w:t>
      </w:r>
      <w:r w:rsidR="001F2119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Pr="001F2119">
        <w:rPr>
          <w:rFonts w:ascii="Times New Roman" w:hAnsi="Times New Roman" w:cs="Times New Roman"/>
          <w:color w:val="000000"/>
          <w:sz w:val="24"/>
        </w:rPr>
        <w:t xml:space="preserve"> 43);</w:t>
      </w:r>
    </w:p>
    <w:p w:rsidR="00F77E43" w:rsidRP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lang w:val="en-US"/>
        </w:rPr>
      </w:pPr>
      <w:r w:rsidRPr="001F2119">
        <w:rPr>
          <w:rFonts w:ascii="Times New Roman" w:hAnsi="Times New Roman" w:cs="Times New Roman"/>
          <w:color w:val="000000"/>
          <w:sz w:val="24"/>
        </w:rPr>
        <w:lastRenderedPageBreak/>
        <w:tab/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Game.c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: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throwDices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bookmarkStart w:id="12" w:name="__DdeLink__1229_2081671072"/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 xml:space="preserve"> 3),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play_mouse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16),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play_kbd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51)</w:t>
      </w:r>
      <w:bookmarkEnd w:id="12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,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>play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1F2119" w:rsidRPr="001F2119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86);</w:t>
      </w:r>
    </w:p>
    <w:p w:rsidR="00F77E43" w:rsidRPr="00F77E43" w:rsidRDefault="00F77E43" w:rsidP="00F77E43">
      <w:pPr>
        <w:spacing w:after="240" w:line="360" w:lineRule="auto"/>
        <w:ind w:firstLine="709"/>
        <w:rPr>
          <w:lang w:val="en-US"/>
        </w:rPr>
      </w:pPr>
      <w:r w:rsidRPr="00F77E43">
        <w:rPr>
          <w:rFonts w:ascii="Times New Roman" w:hAnsi="Times New Roman" w:cs="Times New Roman"/>
          <w:color w:val="000000"/>
          <w:sz w:val="24"/>
          <w:lang w:val="en-US"/>
        </w:rPr>
        <w:tab/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Mouse.c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: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move_check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1F2119" w:rsidRPr="00807C15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153)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9534F0" w:rsidRPr="00F77E43" w:rsidRDefault="009534F0" w:rsidP="009534F0">
      <w:pPr>
        <w:rPr>
          <w:rFonts w:ascii="Times New Roman" w:hAnsi="Times New Roman" w:cs="Times New Roman"/>
          <w:sz w:val="24"/>
          <w:lang w:val="en-US"/>
        </w:rPr>
      </w:pPr>
    </w:p>
    <w:p w:rsidR="003C1C71" w:rsidRPr="00F77E43" w:rsidRDefault="003C1C71" w:rsidP="009534F0">
      <w:pPr>
        <w:rPr>
          <w:rFonts w:ascii="Times New Roman" w:hAnsi="Times New Roman" w:cs="Times New Roman"/>
          <w:sz w:val="24"/>
          <w:lang w:val="en-US"/>
        </w:rPr>
        <w:sectPr w:rsidR="003C1C71" w:rsidRPr="00F77E4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67942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13"/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Relativamente ao </w:t>
      </w:r>
      <w:r w:rsidR="008176FA" w:rsidRPr="007B5D69">
        <w:rPr>
          <w:rFonts w:ascii="Times New Roman" w:hAnsi="Times New Roman" w:cs="Times New Roman"/>
          <w:sz w:val="24"/>
        </w:rPr>
        <w:t>“</w:t>
      </w:r>
      <w:r w:rsidR="00527CE4" w:rsidRPr="007B5D69">
        <w:rPr>
          <w:rFonts w:ascii="Times New Roman" w:hAnsi="Times New Roman" w:cs="Times New Roman"/>
          <w:sz w:val="24"/>
        </w:rPr>
        <w:t xml:space="preserve">real-time 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clock</w:t>
      </w:r>
      <w:proofErr w:type="spellEnd"/>
      <w:r w:rsidR="008176FA" w:rsidRPr="007B5D69">
        <w:rPr>
          <w:rFonts w:ascii="Times New Roman" w:hAnsi="Times New Roman" w:cs="Times New Roman"/>
          <w:sz w:val="24"/>
        </w:rPr>
        <w:t>”</w:t>
      </w:r>
      <w:r w:rsidRPr="007B5D69">
        <w:rPr>
          <w:rFonts w:ascii="Times New Roman" w:hAnsi="Times New Roman" w:cs="Times New Roman"/>
          <w:sz w:val="24"/>
        </w:rPr>
        <w:t xml:space="preserve">, este está a ser utilizado em modo de varrimento e serve para </w:t>
      </w:r>
      <w:r w:rsidR="00822728" w:rsidRPr="007B5D69">
        <w:rPr>
          <w:rFonts w:ascii="Times New Roman" w:hAnsi="Times New Roman" w:cs="Times New Roman"/>
          <w:sz w:val="24"/>
        </w:rPr>
        <w:t>mostrar</w:t>
      </w:r>
      <w:r w:rsidR="00527CE4" w:rsidRPr="007B5D69">
        <w:rPr>
          <w:rFonts w:ascii="Times New Roman" w:hAnsi="Times New Roman" w:cs="Times New Roman"/>
          <w:sz w:val="24"/>
        </w:rPr>
        <w:t xml:space="preserve"> </w:t>
      </w:r>
      <w:r w:rsidR="00822728" w:rsidRPr="007B5D69">
        <w:rPr>
          <w:rFonts w:ascii="Times New Roman" w:hAnsi="Times New Roman" w:cs="Times New Roman"/>
          <w:sz w:val="24"/>
        </w:rPr>
        <w:t xml:space="preserve">a hora </w:t>
      </w:r>
      <w:proofErr w:type="spellStart"/>
      <w:r w:rsidR="00822728" w:rsidRPr="007B5D69">
        <w:rPr>
          <w:rFonts w:ascii="Times New Roman" w:hAnsi="Times New Roman" w:cs="Times New Roman"/>
          <w:sz w:val="24"/>
        </w:rPr>
        <w:t>actual</w:t>
      </w:r>
      <w:proofErr w:type="spellEnd"/>
      <w:r w:rsidR="007B5D69" w:rsidRPr="007B5D69">
        <w:rPr>
          <w:rFonts w:ascii="Times New Roman" w:hAnsi="Times New Roman" w:cs="Times New Roman"/>
          <w:sz w:val="24"/>
        </w:rPr>
        <w:t>, contar</w:t>
      </w:r>
      <w:r w:rsidR="00822728" w:rsidRPr="007B5D69">
        <w:rPr>
          <w:rFonts w:ascii="Times New Roman" w:hAnsi="Times New Roman" w:cs="Times New Roman"/>
          <w:sz w:val="24"/>
        </w:rPr>
        <w:t xml:space="preserve"> </w:t>
      </w:r>
      <w:r w:rsidR="00527CE4" w:rsidRPr="007B5D69">
        <w:rPr>
          <w:rFonts w:ascii="Times New Roman" w:hAnsi="Times New Roman" w:cs="Times New Roman"/>
          <w:sz w:val="24"/>
        </w:rPr>
        <w:t xml:space="preserve">o tempo de uma </w:t>
      </w:r>
      <w:r w:rsidR="007B5D69" w:rsidRPr="007B5D69">
        <w:rPr>
          <w:rFonts w:ascii="Times New Roman" w:hAnsi="Times New Roman" w:cs="Times New Roman"/>
          <w:sz w:val="24"/>
        </w:rPr>
        <w:t>jogada e contar o tempo total de</w:t>
      </w:r>
      <w:r w:rsidR="00527CE4" w:rsidRPr="007B5D69">
        <w:rPr>
          <w:rFonts w:ascii="Times New Roman" w:hAnsi="Times New Roman" w:cs="Times New Roman"/>
          <w:sz w:val="24"/>
        </w:rPr>
        <w:t xml:space="preserve"> jogo</w:t>
      </w:r>
      <w:r w:rsidR="007B5D69" w:rsidRPr="007B5D69">
        <w:rPr>
          <w:rFonts w:ascii="Times New Roman" w:hAnsi="Times New Roman" w:cs="Times New Roman"/>
          <w:sz w:val="24"/>
        </w:rPr>
        <w:t xml:space="preserve"> de um jogador</w:t>
      </w:r>
      <w:r w:rsidR="00EF4F8E" w:rsidRPr="007B5D69">
        <w:rPr>
          <w:rFonts w:ascii="Times New Roman" w:hAnsi="Times New Roman" w:cs="Times New Roman"/>
          <w:sz w:val="24"/>
        </w:rPr>
        <w:t>, sendo que apenas é lida a data e a hora.</w:t>
      </w:r>
    </w:p>
    <w:p w:rsidR="00BD5003" w:rsidRPr="007B5D69" w:rsidRDefault="00BD5003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7B5D69">
        <w:rPr>
          <w:rFonts w:ascii="Times New Roman" w:hAnsi="Times New Roman" w:cs="Times New Roman"/>
          <w:sz w:val="24"/>
        </w:rPr>
        <w:t xml:space="preserve">As funções que fazem uso das potencialidades </w:t>
      </w:r>
      <w:proofErr w:type="gramStart"/>
      <w:r w:rsidRPr="007B5D69">
        <w:rPr>
          <w:rFonts w:ascii="Times New Roman" w:hAnsi="Times New Roman" w:cs="Times New Roman"/>
          <w:sz w:val="24"/>
        </w:rPr>
        <w:t xml:space="preserve">do </w:t>
      </w:r>
      <w:r w:rsidR="00527CE4" w:rsidRPr="007B5D69">
        <w:rPr>
          <w:rFonts w:ascii="Times New Roman" w:hAnsi="Times New Roman" w:cs="Times New Roman"/>
          <w:sz w:val="24"/>
        </w:rPr>
        <w:t>RTC</w:t>
      </w:r>
      <w:proofErr w:type="gramEnd"/>
      <w:r w:rsidRPr="007B5D69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.h</w:t>
      </w:r>
      <w:proofErr w:type="spellEnd"/>
      <w:r w:rsidRPr="007B5D69">
        <w:rPr>
          <w:rFonts w:ascii="Times New Roman" w:hAnsi="Times New Roman" w:cs="Times New Roman"/>
          <w:sz w:val="24"/>
        </w:rPr>
        <w:t>” e definidas em “</w:t>
      </w:r>
      <w:proofErr w:type="spellStart"/>
      <w:r w:rsidR="00527CE4" w:rsidRPr="007B5D69">
        <w:rPr>
          <w:rFonts w:ascii="Times New Roman" w:hAnsi="Times New Roman" w:cs="Times New Roman"/>
          <w:sz w:val="24"/>
        </w:rPr>
        <w:t>RTC</w:t>
      </w:r>
      <w:r w:rsidRPr="007B5D69">
        <w:rPr>
          <w:rFonts w:ascii="Times New Roman" w:hAnsi="Times New Roman" w:cs="Times New Roman"/>
          <w:sz w:val="24"/>
        </w:rPr>
        <w:t>.c</w:t>
      </w:r>
      <w:proofErr w:type="spellEnd"/>
      <w:r w:rsidRPr="007B5D69">
        <w:rPr>
          <w:rFonts w:ascii="Times New Roman" w:hAnsi="Times New Roman" w:cs="Times New Roman"/>
          <w:sz w:val="24"/>
        </w:rPr>
        <w:t>”</w:t>
      </w:r>
      <w:r w:rsidR="00EF4D9F">
        <w:rPr>
          <w:rFonts w:ascii="Times New Roman" w:hAnsi="Times New Roman" w:cs="Times New Roman"/>
          <w:sz w:val="24"/>
        </w:rPr>
        <w:t>:</w:t>
      </w:r>
    </w:p>
    <w:p w:rsidR="00F77E43" w:rsidRPr="00F77E43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read_reg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77E43" w:rsidRPr="00F77E43">
        <w:rPr>
          <w:rFonts w:ascii="Times New Roman" w:hAnsi="Times New Roman" w:cs="Times New Roman"/>
          <w:sz w:val="24"/>
          <w:lang w:val="en-US"/>
        </w:rPr>
        <w:t>l</w:t>
      </w:r>
      <w:r w:rsidRPr="00807C15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="00F77E43" w:rsidRPr="00F77E43">
        <w:rPr>
          <w:rFonts w:ascii="Times New Roman" w:hAnsi="Times New Roman" w:cs="Times New Roman"/>
          <w:sz w:val="24"/>
          <w:lang w:val="en-US"/>
        </w:rPr>
        <w:t xml:space="preserve"> 6);</w:t>
      </w:r>
    </w:p>
    <w:p w:rsidR="00F77E43" w:rsidRPr="00807C15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07C15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F77E43" w:rsidRPr="00807C15">
        <w:rPr>
          <w:rFonts w:ascii="Times New Roman" w:hAnsi="Times New Roman" w:cs="Times New Roman"/>
          <w:sz w:val="24"/>
        </w:rPr>
        <w:t>wait_valid_rtc</w:t>
      </w:r>
      <w:proofErr w:type="spellEnd"/>
      <w:proofErr w:type="gramEnd"/>
      <w:r w:rsidRPr="00807C15">
        <w:rPr>
          <w:rFonts w:ascii="Times New Roman" w:hAnsi="Times New Roman" w:cs="Times New Roman"/>
          <w:sz w:val="24"/>
        </w:rPr>
        <w:t>”</w:t>
      </w:r>
      <w:r w:rsidR="00F77E43" w:rsidRPr="00807C15">
        <w:rPr>
          <w:rFonts w:ascii="Times New Roman" w:hAnsi="Times New Roman" w:cs="Times New Roman"/>
          <w:sz w:val="24"/>
        </w:rPr>
        <w:t xml:space="preserve"> (l</w:t>
      </w:r>
      <w:r w:rsidRPr="00807C15"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77E43" w:rsidRPr="00807C15">
        <w:rPr>
          <w:rFonts w:ascii="Times New Roman" w:hAnsi="Times New Roman" w:cs="Times New Roman"/>
          <w:sz w:val="24"/>
        </w:rPr>
        <w:t xml:space="preserve"> 90);</w:t>
      </w:r>
    </w:p>
    <w:p w:rsidR="00F77E43" w:rsidRPr="00807C15" w:rsidRDefault="00807C15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807C15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F77E43" w:rsidRPr="00807C15">
        <w:rPr>
          <w:rFonts w:ascii="Times New Roman" w:hAnsi="Times New Roman" w:cs="Times New Roman"/>
          <w:sz w:val="24"/>
        </w:rPr>
        <w:t>rtc_date</w:t>
      </w:r>
      <w:proofErr w:type="spellEnd"/>
      <w:proofErr w:type="gramEnd"/>
      <w:r w:rsidRPr="00807C15">
        <w:rPr>
          <w:rFonts w:ascii="Times New Roman" w:hAnsi="Times New Roman" w:cs="Times New Roman"/>
          <w:sz w:val="24"/>
        </w:rPr>
        <w:t>”</w:t>
      </w:r>
      <w:r w:rsidR="00F77E43" w:rsidRPr="00807C15">
        <w:rPr>
          <w:rFonts w:ascii="Times New Roman" w:hAnsi="Times New Roman" w:cs="Times New Roman"/>
          <w:sz w:val="24"/>
        </w:rPr>
        <w:t xml:space="preserve"> (l</w:t>
      </w:r>
      <w:r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77E43" w:rsidRPr="00807C15">
        <w:rPr>
          <w:rFonts w:ascii="Times New Roman" w:hAnsi="Times New Roman" w:cs="Times New Roman"/>
          <w:sz w:val="24"/>
        </w:rPr>
        <w:t xml:space="preserve"> 125);</w:t>
      </w:r>
    </w:p>
    <w:p w:rsidR="00F77E43" w:rsidRPr="008B35CC" w:rsidRDefault="00807C15" w:rsidP="00F77E43">
      <w:pPr>
        <w:spacing w:after="240" w:line="360" w:lineRule="auto"/>
        <w:ind w:firstLine="709"/>
      </w:pPr>
      <w:r w:rsidRPr="008B35CC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 w:rsidR="00F77E43" w:rsidRPr="008B35CC">
        <w:rPr>
          <w:rFonts w:ascii="Times New Roman" w:hAnsi="Times New Roman" w:cs="Times New Roman"/>
          <w:sz w:val="24"/>
        </w:rPr>
        <w:t>diff_time_seconds</w:t>
      </w:r>
      <w:proofErr w:type="spellEnd"/>
      <w:proofErr w:type="gramEnd"/>
      <w:r w:rsidRPr="008B35CC">
        <w:rPr>
          <w:rFonts w:ascii="Times New Roman" w:hAnsi="Times New Roman" w:cs="Times New Roman"/>
          <w:sz w:val="24"/>
        </w:rPr>
        <w:t>”</w:t>
      </w:r>
      <w:r w:rsidR="00F77E43" w:rsidRPr="008B35CC">
        <w:rPr>
          <w:rFonts w:ascii="Times New Roman" w:hAnsi="Times New Roman" w:cs="Times New Roman"/>
          <w:sz w:val="24"/>
        </w:rPr>
        <w:t xml:space="preserve"> (l</w:t>
      </w:r>
      <w:r>
        <w:rPr>
          <w:rFonts w:ascii="Times New Roman" w:eastAsia="Courier New" w:hAnsi="Times New Roman" w:cs="Times New Roman"/>
          <w:color w:val="000000"/>
          <w:sz w:val="24"/>
          <w:szCs w:val="20"/>
        </w:rPr>
        <w:t>inha</w:t>
      </w:r>
      <w:r w:rsidR="00F77E43" w:rsidRPr="008B35CC">
        <w:rPr>
          <w:rFonts w:ascii="Times New Roman" w:hAnsi="Times New Roman" w:cs="Times New Roman"/>
          <w:sz w:val="24"/>
        </w:rPr>
        <w:t xml:space="preserve"> 158)</w:t>
      </w:r>
      <w:r w:rsidRPr="008B35CC">
        <w:rPr>
          <w:rFonts w:ascii="Times New Roman" w:hAnsi="Times New Roman" w:cs="Times New Roman"/>
          <w:sz w:val="24"/>
        </w:rPr>
        <w:t>.</w:t>
      </w:r>
    </w:p>
    <w:p w:rsidR="00F77E43" w:rsidRPr="008B35CC" w:rsidRDefault="00F77E43" w:rsidP="00F77E43">
      <w:pPr>
        <w:spacing w:after="240" w:line="360" w:lineRule="auto"/>
        <w:ind w:firstLine="709"/>
      </w:pPr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</w:rPr>
      </w:pPr>
      <w:bookmarkStart w:id="14" w:name="__DdeLink__1205_20816710721"/>
      <w:r>
        <w:rPr>
          <w:rFonts w:ascii="Times New Roman" w:hAnsi="Times New Roman" w:cs="Times New Roman"/>
          <w:color w:val="000000"/>
          <w:sz w:val="24"/>
        </w:rPr>
        <w:t xml:space="preserve">Estas funções são usadas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em</w:t>
      </w:r>
      <w:proofErr w:type="gramEnd"/>
      <w:r>
        <w:rPr>
          <w:rFonts w:ascii="Times New Roman" w:hAnsi="Times New Roman" w:cs="Times New Roman"/>
          <w:color w:val="000000"/>
          <w:sz w:val="24"/>
        </w:rPr>
        <w:t>:</w:t>
      </w:r>
      <w:bookmarkEnd w:id="14"/>
    </w:p>
    <w:p w:rsidR="00F77E43" w:rsidRP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</w:rPr>
        <w:tab/>
      </w:r>
      <w:proofErr w:type="spellStart"/>
      <w:r w:rsidR="00807C15">
        <w:rPr>
          <w:rFonts w:ascii="Times New Roman" w:hAnsi="Times New Roman" w:cs="Times New Roman"/>
          <w:color w:val="000000"/>
          <w:sz w:val="24"/>
          <w:lang w:val="en-US"/>
        </w:rPr>
        <w:t>Game.c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: 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play_mouse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807C15" w:rsidRPr="00E9254F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16), </w:t>
      </w:r>
      <w:r w:rsidR="00807C15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play_kbd</w:t>
      </w:r>
      <w:proofErr w:type="spellEnd"/>
      <w:r w:rsidR="00807C15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807C15" w:rsidRPr="00E9254F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51);</w:t>
      </w:r>
    </w:p>
    <w:p w:rsidR="00F77E43" w:rsidRPr="00F77E43" w:rsidRDefault="00F77E43" w:rsidP="00F77E43">
      <w:pPr>
        <w:spacing w:after="240" w:line="360" w:lineRule="auto"/>
        <w:ind w:firstLine="709"/>
        <w:rPr>
          <w:lang w:val="en-US"/>
        </w:rPr>
      </w:pPr>
      <w:r w:rsidRPr="00F77E43">
        <w:rPr>
          <w:rFonts w:ascii="Times New Roman" w:hAnsi="Times New Roman" w:cs="Times New Roman"/>
          <w:color w:val="000000"/>
          <w:sz w:val="24"/>
          <w:lang w:val="en-US"/>
        </w:rPr>
        <w:tab/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Graphics.c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: </w:t>
      </w:r>
      <w:r w:rsidR="00E9254F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draw_mouse_game</w:t>
      </w:r>
      <w:proofErr w:type="spellEnd"/>
      <w:r w:rsidR="00E9254F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E9254F" w:rsidRPr="00E9254F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168), </w:t>
      </w:r>
      <w:r w:rsidR="00E9254F">
        <w:rPr>
          <w:rFonts w:ascii="Times New Roman" w:hAnsi="Times New Roman" w:cs="Times New Roman"/>
          <w:color w:val="000000"/>
          <w:sz w:val="24"/>
          <w:lang w:val="en-US"/>
        </w:rPr>
        <w:t>“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draw_kbd_game</w:t>
      </w:r>
      <w:proofErr w:type="spellEnd"/>
      <w:r w:rsidR="00E9254F">
        <w:rPr>
          <w:rFonts w:ascii="Times New Roman" w:hAnsi="Times New Roman" w:cs="Times New Roman"/>
          <w:color w:val="000000"/>
          <w:sz w:val="24"/>
          <w:lang w:val="en-US"/>
        </w:rPr>
        <w:t>”</w:t>
      </w:r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F77E43">
        <w:rPr>
          <w:rFonts w:ascii="Times New Roman" w:hAnsi="Times New Roman" w:cs="Times New Roman"/>
          <w:color w:val="000000"/>
          <w:sz w:val="24"/>
          <w:lang w:val="en-US"/>
        </w:rPr>
        <w:t>l</w:t>
      </w:r>
      <w:r w:rsidR="00E9254F" w:rsidRPr="00E9254F">
        <w:rPr>
          <w:rFonts w:ascii="Times New Roman" w:eastAsia="Courier New" w:hAnsi="Times New Roman" w:cs="Times New Roman"/>
          <w:color w:val="000000"/>
          <w:sz w:val="24"/>
          <w:szCs w:val="20"/>
          <w:lang w:val="en-US"/>
        </w:rPr>
        <w:t>inha</w:t>
      </w:r>
      <w:proofErr w:type="spellEnd"/>
      <w:r w:rsidRPr="00F77E43">
        <w:rPr>
          <w:rFonts w:ascii="Times New Roman" w:hAnsi="Times New Roman" w:cs="Times New Roman"/>
          <w:color w:val="000000"/>
          <w:sz w:val="24"/>
          <w:lang w:val="en-US"/>
        </w:rPr>
        <w:t xml:space="preserve"> 186)</w:t>
      </w:r>
      <w:r w:rsidR="00E9254F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:rsidR="009534F0" w:rsidRPr="00F77E43" w:rsidRDefault="009534F0" w:rsidP="009534F0">
      <w:pPr>
        <w:rPr>
          <w:rFonts w:ascii="Times New Roman" w:hAnsi="Times New Roman" w:cs="Times New Roman"/>
          <w:sz w:val="24"/>
          <w:lang w:val="en-US"/>
        </w:rPr>
      </w:pPr>
    </w:p>
    <w:p w:rsidR="00BD5003" w:rsidRPr="00F77E43" w:rsidRDefault="00BD5003" w:rsidP="009534F0">
      <w:pPr>
        <w:rPr>
          <w:rFonts w:ascii="Times New Roman" w:hAnsi="Times New Roman" w:cs="Times New Roman"/>
          <w:sz w:val="24"/>
          <w:lang w:val="en-US"/>
        </w:rPr>
        <w:sectPr w:rsidR="00BD5003" w:rsidRPr="00F77E4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679429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15"/>
    </w:p>
    <w:p w:rsidR="00E9254F" w:rsidRPr="00B120DF" w:rsidRDefault="0008078D" w:rsidP="00E9254F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B120DF">
        <w:rPr>
          <w:rFonts w:ascii="Times New Roman" w:hAnsi="Times New Roman" w:cs="Times New Roman"/>
          <w:sz w:val="24"/>
        </w:rPr>
        <w:t>Relativamente à porta série, esta</w:t>
      </w:r>
      <w:r w:rsidR="00E9254F" w:rsidRPr="00B120DF">
        <w:rPr>
          <w:rFonts w:ascii="Times New Roman" w:hAnsi="Times New Roman" w:cs="Times New Roman"/>
          <w:sz w:val="24"/>
        </w:rPr>
        <w:t xml:space="preserve"> ia </w:t>
      </w:r>
      <w:r w:rsidRPr="00B120DF">
        <w:rPr>
          <w:rFonts w:ascii="Times New Roman" w:hAnsi="Times New Roman" w:cs="Times New Roman"/>
          <w:sz w:val="24"/>
        </w:rPr>
        <w:t xml:space="preserve">ser utilizada em modo de varrimento e </w:t>
      </w:r>
      <w:r w:rsidR="00E9254F" w:rsidRPr="00B120DF">
        <w:rPr>
          <w:rFonts w:ascii="Times New Roman" w:hAnsi="Times New Roman" w:cs="Times New Roman"/>
          <w:sz w:val="24"/>
        </w:rPr>
        <w:t>servir</w:t>
      </w:r>
      <w:r w:rsidRPr="00B120DF">
        <w:rPr>
          <w:rFonts w:ascii="Times New Roman" w:hAnsi="Times New Roman" w:cs="Times New Roman"/>
          <w:sz w:val="24"/>
        </w:rPr>
        <w:t xml:space="preserve"> para transmitir as pontuações e o tempo de uma jogada.</w:t>
      </w:r>
      <w:r w:rsidR="00D358FB" w:rsidRPr="00B120DF">
        <w:rPr>
          <w:rFonts w:ascii="Times New Roman" w:hAnsi="Times New Roman" w:cs="Times New Roman"/>
          <w:sz w:val="24"/>
        </w:rPr>
        <w:t xml:space="preserve"> </w:t>
      </w:r>
      <w:r w:rsidR="00E9254F" w:rsidRPr="00B120DF">
        <w:rPr>
          <w:rFonts w:ascii="Times New Roman" w:hAnsi="Times New Roman" w:cs="Times New Roman"/>
          <w:sz w:val="24"/>
        </w:rPr>
        <w:t>Seriam</w:t>
      </w:r>
      <w:r w:rsidR="00D358FB" w:rsidRPr="00B120DF">
        <w:rPr>
          <w:rFonts w:ascii="Times New Roman" w:hAnsi="Times New Roman" w:cs="Times New Roman"/>
          <w:sz w:val="24"/>
        </w:rPr>
        <w:t xml:space="preserve"> utilizados como parâmetros de comunicação 8 bits por caractere, 1 stop bit e 9600 </w:t>
      </w:r>
      <w:r w:rsidR="00E9254F" w:rsidRPr="00B120DF">
        <w:rPr>
          <w:rFonts w:ascii="Times New Roman" w:hAnsi="Times New Roman" w:cs="Times New Roman"/>
          <w:sz w:val="24"/>
        </w:rPr>
        <w:t>bits por segundo. A informação seria</w:t>
      </w:r>
      <w:r w:rsidR="00D358FB" w:rsidRPr="00B120DF">
        <w:rPr>
          <w:rFonts w:ascii="Times New Roman" w:hAnsi="Times New Roman" w:cs="Times New Roman"/>
          <w:sz w:val="24"/>
        </w:rPr>
        <w:t xml:space="preserve"> transmitida no final de cada jogada.</w:t>
      </w:r>
      <w:r w:rsidR="00E9254F" w:rsidRPr="00B120DF">
        <w:rPr>
          <w:rFonts w:ascii="Times New Roman" w:hAnsi="Times New Roman" w:cs="Times New Roman"/>
          <w:sz w:val="24"/>
        </w:rPr>
        <w:t xml:space="preserve"> No entanto, devido a problemas de configuração dos portos TCP na </w:t>
      </w:r>
      <w:proofErr w:type="spellStart"/>
      <w:r w:rsidR="00E9254F" w:rsidRPr="00B120DF">
        <w:rPr>
          <w:rFonts w:ascii="Times New Roman" w:hAnsi="Times New Roman" w:cs="Times New Roman"/>
          <w:sz w:val="24"/>
        </w:rPr>
        <w:t>VirtualBox</w:t>
      </w:r>
      <w:proofErr w:type="spellEnd"/>
      <w:r w:rsidR="00E9254F" w:rsidRPr="00B120DF">
        <w:rPr>
          <w:rFonts w:ascii="Times New Roman" w:hAnsi="Times New Roman" w:cs="Times New Roman"/>
          <w:sz w:val="24"/>
        </w:rPr>
        <w:t xml:space="preserve"> não foi exequível implementar as funções desenvolvidas no </w:t>
      </w:r>
      <w:proofErr w:type="spellStart"/>
      <w:r w:rsidR="00E9254F" w:rsidRPr="00B120DF">
        <w:rPr>
          <w:rFonts w:ascii="Times New Roman" w:hAnsi="Times New Roman" w:cs="Times New Roman"/>
          <w:sz w:val="24"/>
        </w:rPr>
        <w:t>projecto</w:t>
      </w:r>
      <w:proofErr w:type="spellEnd"/>
      <w:r w:rsidR="00E9254F" w:rsidRPr="00B120DF">
        <w:rPr>
          <w:rFonts w:ascii="Times New Roman" w:hAnsi="Times New Roman" w:cs="Times New Roman"/>
          <w:sz w:val="24"/>
        </w:rPr>
        <w:t>.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439679430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16"/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C:</w:t>
      </w:r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Carolina Jorge foi responsável por quase todas as funções que estivessem relacionadas com o ambiente de jogo (desde menus, gráficos, incluindo o design de todas as imagens usadas, e dinâmica e algoritmo de jogo) e o Luís Barbosa foi responsável por corrigir e adaptar ao projeto todas as funções relacionadas com a interação com o hardware para a Carolina conseguir </w:t>
      </w:r>
      <w:proofErr w:type="gramStart"/>
      <w:r>
        <w:rPr>
          <w:rFonts w:ascii="Times New Roman" w:hAnsi="Times New Roman" w:cs="Times New Roman"/>
          <w:sz w:val="24"/>
        </w:rPr>
        <w:t xml:space="preserve">implementar.  </w:t>
      </w:r>
      <w:proofErr w:type="gramEnd"/>
      <w:r>
        <w:rPr>
          <w:rFonts w:ascii="Times New Roman" w:hAnsi="Times New Roman" w:cs="Times New Roman"/>
          <w:sz w:val="24"/>
        </w:rPr>
        <w:t>No entanto, em alguns módulos do projeto ambos os membros do grupo são responsáveis pelo código, pois só conseguiriam ser concretizados em conjunto. Também se deve referir que um antigo professor da disciplina é o responsável pelo código que se encontra no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e ainda o uso do </w:t>
      </w:r>
      <w:proofErr w:type="gramStart"/>
      <w:r>
        <w:rPr>
          <w:rFonts w:ascii="Times New Roman" w:hAnsi="Times New Roman" w:cs="Times New Roman"/>
          <w:sz w:val="24"/>
        </w:rPr>
        <w:t>site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>
          <w:rPr>
            <w:rStyle w:val="Hiperligao"/>
            <w:rFonts w:ascii="Times New Roman" w:hAnsi="Times New Roman" w:cs="Times New Roman"/>
            <w:sz w:val="24"/>
          </w:rPr>
          <w:t>http://www.office-converter.com/Convert-to-XPM</w:t>
        </w:r>
      </w:hyperlink>
      <w:r>
        <w:rPr>
          <w:rFonts w:ascii="Times New Roman" w:hAnsi="Times New Roman" w:cs="Times New Roman"/>
          <w:sz w:val="24"/>
        </w:rPr>
        <w:t xml:space="preserve"> que ajudou a converter mais facilmente as imagens para um formato </w:t>
      </w:r>
      <w:proofErr w:type="spellStart"/>
      <w:r>
        <w:rPr>
          <w:rFonts w:ascii="Times New Roman" w:hAnsi="Times New Roman" w:cs="Times New Roman"/>
          <w:sz w:val="24"/>
        </w:rPr>
        <w:t>xpm</w:t>
      </w:r>
      <w:proofErr w:type="spellEnd"/>
      <w:r>
        <w:rPr>
          <w:rFonts w:ascii="Times New Roman" w:hAnsi="Times New Roman" w:cs="Times New Roman"/>
          <w:sz w:val="24"/>
        </w:rPr>
        <w:t>, não evitando a alteração necessária a nível de cabeçalho da imagem, para que a imagem e modo 105 as conseguissem reproduzir.</w:t>
      </w:r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termos de contribuição e participação de cada elemento vamos apenas indicar a sua contribuição e participação para a melhoria e construção de código no projeto, sendo que vai ser ignorada a contribuição e participação nos </w:t>
      </w:r>
      <w:proofErr w:type="spellStart"/>
      <w:r>
        <w:rPr>
          <w:rFonts w:ascii="Times New Roman" w:hAnsi="Times New Roman" w:cs="Times New Roman"/>
          <w:sz w:val="24"/>
        </w:rPr>
        <w:t>labs</w:t>
      </w:r>
      <w:proofErr w:type="spellEnd"/>
      <w:r>
        <w:rPr>
          <w:rFonts w:ascii="Times New Roman" w:hAnsi="Times New Roman" w:cs="Times New Roman"/>
          <w:sz w:val="24"/>
        </w:rPr>
        <w:t>. Pode-se considerar que a participação e contribuição de cada estudante são equivalentes, cada estudante teve uma percentagem de participação equivalente à de contribuição.</w:t>
      </w:r>
    </w:p>
    <w:p w:rsidR="00F77E43" w:rsidRDefault="00F77E43" w:rsidP="00F77E4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 xml:space="preserve">” das funções cuja documentação não foi fornecida, ou seja, as nossas funções, foi redigida por Luís Barbosa. Esta documentação possui um pequeno lapso devido a falta de informação: na função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driver_receive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67943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17"/>
      <w:proofErr w:type="spellEnd"/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  <w:r w:rsidR="002A4D49">
        <w:rPr>
          <w:rFonts w:ascii="Times New Roman" w:hAnsi="Times New Roman" w:cs="Times New Roman"/>
          <w:sz w:val="24"/>
        </w:rPr>
        <w:t xml:space="preserve"> Existe a possibilidade de jogar usando o rato ou usando o teclado, havendo funções específicas para cada caso.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67943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18"/>
      <w:proofErr w:type="spellEnd"/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>, desenhar o cursor, c</w:t>
      </w:r>
      <w:r w:rsidR="007160B2">
        <w:rPr>
          <w:rFonts w:ascii="Times New Roman" w:hAnsi="Times New Roman" w:cs="Times New Roman"/>
          <w:sz w:val="24"/>
        </w:rPr>
        <w:t>alcular a nova posição do rato,</w:t>
      </w:r>
      <w:r w:rsidR="0090439E">
        <w:rPr>
          <w:rFonts w:ascii="Times New Roman" w:hAnsi="Times New Roman" w:cs="Times New Roman"/>
          <w:sz w:val="24"/>
        </w:rPr>
        <w:t xml:space="preserve">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 w:rsidR="007160B2">
        <w:rPr>
          <w:rFonts w:ascii="Times New Roman" w:hAnsi="Times New Roman" w:cs="Times New Roman"/>
          <w:sz w:val="24"/>
        </w:rPr>
        <w:t xml:space="preserve"> e verificar</w:t>
      </w:r>
      <w:r w:rsidR="00D71CC6">
        <w:rPr>
          <w:rFonts w:ascii="Times New Roman" w:hAnsi="Times New Roman" w:cs="Times New Roman"/>
          <w:sz w:val="24"/>
        </w:rPr>
        <w:t xml:space="preserve"> a posição do cursor em relação ao copo com 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67943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19"/>
      <w:proofErr w:type="spellEnd"/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67943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0"/>
      <w:proofErr w:type="spellEnd"/>
    </w:p>
    <w:p w:rsidR="00A52834" w:rsidRDefault="009271F7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67943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1"/>
      <w:proofErr w:type="spellEnd"/>
    </w:p>
    <w:p w:rsidR="00781E0B" w:rsidRPr="00005B96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</w:t>
      </w:r>
      <w:r w:rsidR="00B67870">
        <w:rPr>
          <w:rFonts w:ascii="Times New Roman" w:hAnsi="Times New Roman" w:cs="Times New Roman"/>
          <w:sz w:val="24"/>
        </w:rPr>
        <w:t>ão ainda falta a outra metade),</w:t>
      </w:r>
      <w:r>
        <w:rPr>
          <w:rFonts w:ascii="Times New Roman" w:hAnsi="Times New Roman" w:cs="Times New Roman"/>
          <w:sz w:val="24"/>
        </w:rPr>
        <w:t xml:space="preserve">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</w:t>
      </w:r>
      <w:r w:rsidRPr="00005B96">
        <w:rPr>
          <w:rFonts w:ascii="Times New Roman" w:hAnsi="Times New Roman" w:cs="Times New Roman"/>
          <w:sz w:val="24"/>
        </w:rPr>
        <w:t>interrupção</w:t>
      </w:r>
      <w:r w:rsidR="00B67870" w:rsidRPr="00005B96">
        <w:rPr>
          <w:rFonts w:ascii="Times New Roman" w:hAnsi="Times New Roman" w:cs="Times New Roman"/>
          <w:sz w:val="24"/>
        </w:rPr>
        <w:t xml:space="preserve"> e escolher qual o modo do jogo (rato ou teclado)</w:t>
      </w:r>
      <w:r w:rsidRPr="00005B96">
        <w:rPr>
          <w:rFonts w:ascii="Times New Roman" w:hAnsi="Times New Roman" w:cs="Times New Roman"/>
          <w:sz w:val="24"/>
        </w:rPr>
        <w:t>.</w:t>
      </w:r>
      <w:r w:rsidR="00034753" w:rsidRPr="00005B96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034753" w:rsidRPr="00005B96">
        <w:rPr>
          <w:rFonts w:ascii="Times New Roman" w:hAnsi="Times New Roman" w:cs="Times New Roman"/>
          <w:sz w:val="24"/>
        </w:rPr>
        <w:t>assembly</w:t>
      </w:r>
      <w:proofErr w:type="spellEnd"/>
      <w:r w:rsidR="00034753" w:rsidRPr="00005B96">
        <w:rPr>
          <w:rFonts w:ascii="Times New Roman" w:hAnsi="Times New Roman" w:cs="Times New Roman"/>
          <w:sz w:val="24"/>
        </w:rPr>
        <w:t xml:space="preserve"> associada a este ficheiro</w:t>
      </w:r>
      <w:r w:rsidR="00612CDC" w:rsidRPr="00005B96">
        <w:rPr>
          <w:rFonts w:ascii="Times New Roman" w:hAnsi="Times New Roman" w:cs="Times New Roman"/>
          <w:sz w:val="24"/>
        </w:rPr>
        <w:t xml:space="preserve"> que serve para ler um caracter</w:t>
      </w:r>
      <w:r w:rsidR="00413401" w:rsidRPr="00005B96">
        <w:rPr>
          <w:rFonts w:ascii="Times New Roman" w:hAnsi="Times New Roman" w:cs="Times New Roman"/>
          <w:sz w:val="24"/>
        </w:rPr>
        <w:t>e</w:t>
      </w:r>
      <w:r w:rsidR="00612CDC" w:rsidRPr="00005B96">
        <w:rPr>
          <w:rFonts w:ascii="Times New Roman" w:hAnsi="Times New Roman" w:cs="Times New Roman"/>
          <w:sz w:val="24"/>
        </w:rPr>
        <w:t xml:space="preserve"> do </w:t>
      </w:r>
      <w:proofErr w:type="gramStart"/>
      <w:r w:rsidR="00612CDC" w:rsidRPr="00005B96">
        <w:rPr>
          <w:rFonts w:ascii="Times New Roman" w:hAnsi="Times New Roman" w:cs="Times New Roman"/>
          <w:sz w:val="24"/>
        </w:rPr>
        <w:t>buffer</w:t>
      </w:r>
      <w:proofErr w:type="gramEnd"/>
      <w:r w:rsidR="00B120DF" w:rsidRPr="00005B96">
        <w:rPr>
          <w:rFonts w:ascii="Times New Roman" w:hAnsi="Times New Roman" w:cs="Times New Roman"/>
          <w:sz w:val="24"/>
        </w:rPr>
        <w:t xml:space="preserve">, no entanto a função que ia fazer uso desta porção de código não </w:t>
      </w:r>
      <w:r w:rsidR="00005B96" w:rsidRPr="00005B96">
        <w:rPr>
          <w:rFonts w:ascii="Times New Roman" w:hAnsi="Times New Roman" w:cs="Times New Roman"/>
          <w:sz w:val="24"/>
        </w:rPr>
        <w:t>foi utilizada, sendo que o código funciona, mas não é executado</w:t>
      </w:r>
      <w:r w:rsidR="00612CDC" w:rsidRPr="00005B96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="00762C11">
        <w:rPr>
          <w:rFonts w:ascii="Times New Roman" w:hAnsi="Times New Roman" w:cs="Times New Roman"/>
          <w:sz w:val="24"/>
        </w:rPr>
        <w:t xml:space="preserve"> (a</w:t>
      </w:r>
      <w:r w:rsidR="003834C5">
        <w:rPr>
          <w:rFonts w:ascii="Times New Roman" w:hAnsi="Times New Roman" w:cs="Times New Roman"/>
          <w:sz w:val="24"/>
        </w:rPr>
        <w:t xml:space="preserve"> função “</w:t>
      </w:r>
      <w:proofErr w:type="spellStart"/>
      <w:r w:rsidR="003834C5">
        <w:rPr>
          <w:rFonts w:ascii="Times New Roman" w:hAnsi="Times New Roman" w:cs="Times New Roman"/>
          <w:sz w:val="24"/>
        </w:rPr>
        <w:t>get_mode</w:t>
      </w:r>
      <w:proofErr w:type="spellEnd"/>
      <w:r w:rsidR="003834C5">
        <w:rPr>
          <w:rFonts w:ascii="Times New Roman" w:hAnsi="Times New Roman" w:cs="Times New Roman"/>
          <w:sz w:val="24"/>
        </w:rPr>
        <w:t>” foi construída pela Carolina Centeio)</w:t>
      </w:r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 xml:space="preserve">contribuição de Luís Barbosa é </w:t>
      </w:r>
      <w:r w:rsidR="003834C5">
        <w:rPr>
          <w:rFonts w:ascii="Times New Roman" w:hAnsi="Times New Roman" w:cs="Times New Roman"/>
          <w:sz w:val="24"/>
        </w:rPr>
        <w:t>95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3834C5">
        <w:rPr>
          <w:rFonts w:ascii="Times New Roman" w:hAnsi="Times New Roman" w:cs="Times New Roman"/>
          <w:sz w:val="24"/>
        </w:rPr>
        <w:t>5</w:t>
      </w:r>
      <w:r w:rsidR="00D165D9" w:rsidRPr="0056466E">
        <w:rPr>
          <w:rFonts w:ascii="Times New Roman" w:hAnsi="Times New Roman" w:cs="Times New Roman"/>
          <w:sz w:val="24"/>
        </w:rPr>
        <w:t>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67943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r w:rsidR="00067553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2"/>
      <w:proofErr w:type="spellEnd"/>
    </w:p>
    <w:p w:rsidR="00B02848" w:rsidRPr="0057406C" w:rsidRDefault="00C2568A" w:rsidP="00713180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 ficheiro “</w:t>
      </w:r>
      <w:proofErr w:type="spellStart"/>
      <w:r w:rsidRPr="0057406C">
        <w:rPr>
          <w:rFonts w:ascii="Times New Roman" w:hAnsi="Times New Roman" w:cs="Times New Roman"/>
          <w:sz w:val="24"/>
        </w:rPr>
        <w:t>Logger.c</w:t>
      </w:r>
      <w:proofErr w:type="spellEnd"/>
      <w:r w:rsidRPr="0057406C">
        <w:rPr>
          <w:rFonts w:ascii="Times New Roman" w:hAnsi="Times New Roman" w:cs="Times New Roman"/>
          <w:sz w:val="24"/>
        </w:rPr>
        <w:t>”</w:t>
      </w:r>
      <w:r w:rsidR="00713180" w:rsidRPr="0057406C">
        <w:rPr>
          <w:rFonts w:ascii="Times New Roman" w:hAnsi="Times New Roman" w:cs="Times New Roman"/>
          <w:sz w:val="24"/>
        </w:rPr>
        <w:t xml:space="preserve"> possui código para inicializar o sistema de log e fazer o log de diferentes variáveis: </w:t>
      </w:r>
      <w:proofErr w:type="spellStart"/>
      <w:r w:rsidR="00497C76" w:rsidRPr="0057406C">
        <w:rPr>
          <w:rFonts w:ascii="Times New Roman" w:hAnsi="Times New Roman" w:cs="Times New Roman"/>
          <w:sz w:val="24"/>
        </w:rPr>
        <w:t>strings</w:t>
      </w:r>
      <w:proofErr w:type="spellEnd"/>
      <w:r w:rsidR="00497C76" w:rsidRPr="0057406C">
        <w:rPr>
          <w:rFonts w:ascii="Times New Roman" w:hAnsi="Times New Roman" w:cs="Times New Roman"/>
          <w:sz w:val="24"/>
        </w:rPr>
        <w:t>, inteiros decimais e inteiros hexadecimais.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>O</w:t>
      </w:r>
      <w:r w:rsidR="00D745E4" w:rsidRPr="0057406C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745E4" w:rsidRPr="0057406C">
        <w:rPr>
          <w:rFonts w:ascii="Times New Roman" w:hAnsi="Times New Roman" w:cs="Times New Roman"/>
          <w:sz w:val="24"/>
        </w:rPr>
        <w:t>0%</w:t>
      </w:r>
      <w:r w:rsidRPr="0057406C">
        <w:rPr>
          <w:rFonts w:ascii="Times New Roman" w:hAnsi="Times New Roman" w:cs="Times New Roman"/>
          <w:sz w:val="24"/>
        </w:rPr>
        <w:t xml:space="preserve"> e a de Carolina Centeio é </w:t>
      </w:r>
      <w:r w:rsidR="00D745E4" w:rsidRPr="0057406C">
        <w:rPr>
          <w:rFonts w:ascii="Times New Roman" w:hAnsi="Times New Roman" w:cs="Times New Roman"/>
          <w:sz w:val="24"/>
        </w:rPr>
        <w:t>100%</w:t>
      </w:r>
      <w:r w:rsidRPr="0057406C">
        <w:rPr>
          <w:rFonts w:ascii="Times New Roman" w:hAnsi="Times New Roman" w:cs="Times New Roman"/>
          <w:sz w:val="24"/>
        </w:rPr>
        <w:t>.</w:t>
      </w:r>
    </w:p>
    <w:p w:rsidR="00B02848" w:rsidRPr="0057406C" w:rsidRDefault="00B02848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57406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57406C">
        <w:rPr>
          <w:rFonts w:ascii="Times New Roman" w:hAnsi="Times New Roman" w:cs="Times New Roman"/>
          <w:sz w:val="24"/>
        </w:rPr>
        <w:t>projecto</w:t>
      </w:r>
      <w:proofErr w:type="spellEnd"/>
      <w:r w:rsidRPr="0057406C">
        <w:rPr>
          <w:rFonts w:ascii="Times New Roman" w:hAnsi="Times New Roman" w:cs="Times New Roman"/>
          <w:sz w:val="24"/>
        </w:rPr>
        <w:t xml:space="preserve"> é de </w:t>
      </w:r>
      <w:r w:rsidR="00D745E4" w:rsidRPr="0057406C">
        <w:rPr>
          <w:rFonts w:ascii="Times New Roman" w:hAnsi="Times New Roman" w:cs="Times New Roman"/>
          <w:sz w:val="24"/>
        </w:rPr>
        <w:t>2</w:t>
      </w:r>
      <w:r w:rsidRPr="0057406C">
        <w:rPr>
          <w:rFonts w:ascii="Times New Roman" w:hAnsi="Times New Roman" w:cs="Times New Roman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3" w:name="_Toc43967943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3"/>
      <w:proofErr w:type="spellEnd"/>
    </w:p>
    <w:p w:rsidR="00F423C2" w:rsidRPr="00F423C2" w:rsidRDefault="00D745E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067553" w:rsidRDefault="00F423C2" w:rsidP="00F423C2">
      <w:pPr>
        <w:rPr>
          <w:rFonts w:ascii="Times New Roman" w:hAnsi="Times New Roman" w:cs="Times New Roman"/>
          <w:sz w:val="24"/>
        </w:rPr>
      </w:pPr>
    </w:p>
    <w:p w:rsidR="00F423C2" w:rsidRPr="00067553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RPr="00067553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67943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4"/>
      <w:proofErr w:type="spellEnd"/>
    </w:p>
    <w:p w:rsidR="00457904" w:rsidRPr="00F423C2" w:rsidRDefault="009D1CB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5" w:name="_Toc43967943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5"/>
      <w:proofErr w:type="spellEnd"/>
    </w:p>
    <w:p w:rsidR="00660F08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="008B35CC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8B35CC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="008B35CC">
        <w:rPr>
          <w:rFonts w:ascii="Times New Roman" w:hAnsi="Times New Roman" w:cs="Times New Roman"/>
          <w:sz w:val="24"/>
        </w:rPr>
        <w:t xml:space="preserve"> (a função “</w:t>
      </w:r>
      <w:proofErr w:type="spellStart"/>
      <w:r w:rsidR="008B35CC">
        <w:rPr>
          <w:rFonts w:ascii="Times New Roman" w:hAnsi="Times New Roman" w:cs="Times New Roman"/>
          <w:sz w:val="24"/>
        </w:rPr>
        <w:t>move_check</w:t>
      </w:r>
      <w:proofErr w:type="spellEnd"/>
      <w:r w:rsidR="008B35CC">
        <w:rPr>
          <w:rFonts w:ascii="Times New Roman" w:hAnsi="Times New Roman" w:cs="Times New Roman"/>
          <w:sz w:val="24"/>
        </w:rPr>
        <w:t>” foi construída pela Carolina Centeio</w:t>
      </w:r>
      <w:r w:rsidR="004452E7">
        <w:rPr>
          <w:rFonts w:ascii="Times New Roman" w:hAnsi="Times New Roman" w:cs="Times New Roman"/>
          <w:sz w:val="24"/>
        </w:rPr>
        <w:t xml:space="preserve"> com base em outras funções já corrigidas do rato</w:t>
      </w:r>
      <w:r w:rsidR="008B35CC">
        <w:rPr>
          <w:rFonts w:ascii="Times New Roman" w:hAnsi="Times New Roman" w:cs="Times New Roman"/>
          <w:sz w:val="24"/>
        </w:rPr>
        <w:t>)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8B35CC">
        <w:rPr>
          <w:rFonts w:ascii="Times New Roman" w:hAnsi="Times New Roman" w:cs="Times New Roman"/>
          <w:sz w:val="24"/>
        </w:rPr>
        <w:t>contribuição de Luís Barbosa é 7</w:t>
      </w:r>
      <w:r w:rsidR="00EA7542" w:rsidRPr="00EA7542">
        <w:rPr>
          <w:rFonts w:ascii="Times New Roman" w:hAnsi="Times New Roman" w:cs="Times New Roman"/>
          <w:sz w:val="24"/>
        </w:rPr>
        <w:t>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8B35CC">
        <w:rPr>
          <w:rFonts w:ascii="Times New Roman" w:hAnsi="Times New Roman" w:cs="Times New Roman"/>
          <w:sz w:val="24"/>
        </w:rPr>
        <w:t>3</w:t>
      </w:r>
      <w:r w:rsidR="00EA7542" w:rsidRPr="00EA7542">
        <w:rPr>
          <w:rFonts w:ascii="Times New Roman" w:hAnsi="Times New Roman" w:cs="Times New Roman"/>
          <w:sz w:val="24"/>
        </w:rPr>
        <w:t>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6" w:name="_Toc4396794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6"/>
      <w:proofErr w:type="spellEnd"/>
    </w:p>
    <w:p w:rsidR="00104A0A" w:rsidRPr="00E74BD4" w:rsidRDefault="007E5CE1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067553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7" w:name="_Toc439679441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r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7"/>
      <w:proofErr w:type="spellEnd"/>
      <w:proofErr w:type="gramEnd"/>
    </w:p>
    <w:p w:rsidR="00E406E1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</w:t>
      </w:r>
      <w:r w:rsidR="0057406C">
        <w:rPr>
          <w:rFonts w:ascii="Times New Roman" w:hAnsi="Times New Roman" w:cs="Times New Roman"/>
          <w:sz w:val="24"/>
        </w:rPr>
        <w:t>, no entanto, este código foi ligeiramente alterado por Carolina Centeio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Pr="00C60A4D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F7540">
        <w:rPr>
          <w:rFonts w:ascii="Times New Roman" w:hAnsi="Times New Roman" w:cs="Times New Roman"/>
          <w:sz w:val="24"/>
        </w:rPr>
        <w:t>3</w:t>
      </w:r>
      <w:r w:rsidR="00E74BD4" w:rsidRPr="00C60A4D">
        <w:rPr>
          <w:rFonts w:ascii="Times New Roman" w:hAnsi="Times New Roman" w:cs="Times New Roman"/>
          <w:sz w:val="24"/>
        </w:rPr>
        <w:t>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F754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8" w:name="_Toc439679442"/>
      <w:proofErr w:type="spellStart"/>
      <w:r w:rsidRPr="00EF754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r w:rsidR="0085479D" w:rsidRPr="00EF7540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8"/>
      <w:proofErr w:type="spellEnd"/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>O ficheiro “</w:t>
      </w:r>
      <w:proofErr w:type="spellStart"/>
      <w:r w:rsidRPr="00EF7540">
        <w:rPr>
          <w:rFonts w:ascii="Times New Roman" w:hAnsi="Times New Roman" w:cs="Times New Roman"/>
          <w:sz w:val="24"/>
        </w:rPr>
        <w:t>RTC.c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” contém </w:t>
      </w:r>
      <w:r w:rsidR="00E32FB2" w:rsidRPr="00EF7540">
        <w:rPr>
          <w:rFonts w:ascii="Times New Roman" w:hAnsi="Times New Roman" w:cs="Times New Roman"/>
          <w:sz w:val="24"/>
        </w:rPr>
        <w:t>as funções necessárias para ler os registos do RTC, esperar por um momento em que haja a certeza que a informaç</w:t>
      </w:r>
      <w:r w:rsidR="00EF7540" w:rsidRPr="00EF7540">
        <w:rPr>
          <w:rFonts w:ascii="Times New Roman" w:hAnsi="Times New Roman" w:cs="Times New Roman"/>
          <w:sz w:val="24"/>
        </w:rPr>
        <w:t>ão retornada pelo RTC é válida,</w:t>
      </w:r>
      <w:r w:rsidR="00135AFC" w:rsidRPr="00EF7540">
        <w:rPr>
          <w:rFonts w:ascii="Times New Roman" w:hAnsi="Times New Roman" w:cs="Times New Roman"/>
          <w:sz w:val="24"/>
        </w:rPr>
        <w:t xml:space="preserve"> retornar um apontador para um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array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35AFC" w:rsidRPr="00EF7540">
        <w:rPr>
          <w:rFonts w:ascii="Times New Roman" w:hAnsi="Times New Roman" w:cs="Times New Roman"/>
          <w:sz w:val="24"/>
        </w:rPr>
        <w:t>chars</w:t>
      </w:r>
      <w:proofErr w:type="spellEnd"/>
      <w:r w:rsidR="00135AFC" w:rsidRPr="00EF7540">
        <w:rPr>
          <w:rFonts w:ascii="Times New Roman" w:hAnsi="Times New Roman" w:cs="Times New Roman"/>
          <w:sz w:val="24"/>
        </w:rPr>
        <w:t xml:space="preserve"> que contém a data</w:t>
      </w:r>
      <w:r w:rsidR="00EF7540" w:rsidRPr="00EF7540">
        <w:rPr>
          <w:rFonts w:ascii="Times New Roman" w:hAnsi="Times New Roman" w:cs="Times New Roman"/>
          <w:sz w:val="24"/>
        </w:rPr>
        <w:t xml:space="preserve"> e calcular a diferença entre duas datas</w:t>
      </w:r>
      <w:r w:rsidR="00135AFC" w:rsidRPr="00EF7540">
        <w:rPr>
          <w:rFonts w:ascii="Times New Roman" w:hAnsi="Times New Roman" w:cs="Times New Roman"/>
          <w:sz w:val="24"/>
        </w:rPr>
        <w:t>.</w:t>
      </w:r>
      <w:r w:rsidR="00612CDC" w:rsidRPr="00EF7540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assembly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associada a este ficheiro que serve para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612CDC" w:rsidRPr="00EF7540">
        <w:rPr>
          <w:rFonts w:ascii="Times New Roman" w:hAnsi="Times New Roman" w:cs="Times New Roman"/>
          <w:sz w:val="24"/>
        </w:rPr>
        <w:t>desactivar</w:t>
      </w:r>
      <w:proofErr w:type="spellEnd"/>
      <w:r w:rsidR="00612CDC" w:rsidRPr="00EF7540">
        <w:rPr>
          <w:rFonts w:ascii="Times New Roman" w:hAnsi="Times New Roman" w:cs="Times New Roman"/>
          <w:sz w:val="24"/>
        </w:rPr>
        <w:t xml:space="preserve"> interrupções.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responsável por este código </w:t>
      </w:r>
      <w:r w:rsidR="00E32FB2" w:rsidRPr="00EF7540">
        <w:rPr>
          <w:rFonts w:ascii="Times New Roman" w:hAnsi="Times New Roman" w:cs="Times New Roman"/>
          <w:sz w:val="24"/>
        </w:rPr>
        <w:t>é Luís Barbosa</w:t>
      </w:r>
      <w:r w:rsidRPr="00EF7540">
        <w:rPr>
          <w:rFonts w:ascii="Times New Roman" w:hAnsi="Times New Roman" w:cs="Times New Roman"/>
          <w:sz w:val="24"/>
        </w:rPr>
        <w:t>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35AFC" w:rsidRPr="00EF7540">
        <w:rPr>
          <w:rFonts w:ascii="Times New Roman" w:hAnsi="Times New Roman" w:cs="Times New Roman"/>
          <w:sz w:val="24"/>
        </w:rPr>
        <w:t>10</w:t>
      </w:r>
      <w:r w:rsidRPr="00EF7540">
        <w:rPr>
          <w:rFonts w:ascii="Times New Roman" w:hAnsi="Times New Roman" w:cs="Times New Roman"/>
          <w:sz w:val="24"/>
        </w:rPr>
        <w:t>0% e a de Carolina Centeio é 0%.</w:t>
      </w:r>
    </w:p>
    <w:p w:rsidR="0085479D" w:rsidRPr="00EF7540" w:rsidRDefault="0085479D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F7540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EF7540">
        <w:rPr>
          <w:rFonts w:ascii="Times New Roman" w:hAnsi="Times New Roman" w:cs="Times New Roman"/>
          <w:sz w:val="24"/>
        </w:rPr>
        <w:t>projecto</w:t>
      </w:r>
      <w:proofErr w:type="spellEnd"/>
      <w:r w:rsidRPr="00EF7540">
        <w:rPr>
          <w:rFonts w:ascii="Times New Roman" w:hAnsi="Times New Roman" w:cs="Times New Roman"/>
          <w:sz w:val="24"/>
        </w:rPr>
        <w:t xml:space="preserve"> é de </w:t>
      </w:r>
      <w:r w:rsidR="00135AFC" w:rsidRPr="00EF7540">
        <w:rPr>
          <w:rFonts w:ascii="Times New Roman" w:hAnsi="Times New Roman" w:cs="Times New Roman"/>
          <w:sz w:val="24"/>
        </w:rPr>
        <w:t>5</w:t>
      </w:r>
      <w:r w:rsidRPr="00EF7540">
        <w:rPr>
          <w:rFonts w:ascii="Times New Roman" w:hAnsi="Times New Roman" w:cs="Times New Roman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9" w:name="_Toc439679443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r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29"/>
      <w:proofErr w:type="spellEnd"/>
      <w:proofErr w:type="gramEnd"/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>, apagar d</w:t>
      </w:r>
      <w:r w:rsidR="00CA62AF">
        <w:rPr>
          <w:rFonts w:ascii="Times New Roman" w:hAnsi="Times New Roman" w:cs="Times New Roman"/>
          <w:sz w:val="24"/>
        </w:rPr>
        <w:t xml:space="preserve">o ecrã um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CA62AF">
        <w:rPr>
          <w:rFonts w:ascii="Times New Roman" w:hAnsi="Times New Roman" w:cs="Times New Roman"/>
          <w:sz w:val="24"/>
        </w:rPr>
        <w:t>Copo com d</w:t>
      </w:r>
      <w:r>
        <w:rPr>
          <w:rFonts w:ascii="Times New Roman" w:hAnsi="Times New Roman" w:cs="Times New Roman"/>
          <w:sz w:val="24"/>
        </w:rPr>
        <w:t>ados”</w:t>
      </w:r>
      <w:r w:rsidR="00CA62AF">
        <w:rPr>
          <w:rFonts w:ascii="Times New Roman" w:hAnsi="Times New Roman" w:cs="Times New Roman"/>
          <w:sz w:val="24"/>
        </w:rPr>
        <w:t xml:space="preserve"> e criar o </w:t>
      </w:r>
      <w:proofErr w:type="spellStart"/>
      <w:r w:rsidR="00CA62AF">
        <w:rPr>
          <w:rFonts w:ascii="Times New Roman" w:hAnsi="Times New Roman" w:cs="Times New Roman"/>
          <w:sz w:val="24"/>
        </w:rPr>
        <w:t>sprite</w:t>
      </w:r>
      <w:proofErr w:type="spellEnd"/>
      <w:r w:rsidR="00CA62AF">
        <w:rPr>
          <w:rFonts w:ascii="Times New Roman" w:hAnsi="Times New Roman" w:cs="Times New Roman"/>
          <w:sz w:val="24"/>
        </w:rPr>
        <w:t xml:space="preserve"> “Rato”</w:t>
      </w:r>
      <w:r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0" w:name="_Toc4396794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bookmarkEnd w:id="30"/>
      <w:proofErr w:type="spellEnd"/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</w:t>
      </w:r>
      <w:r w:rsidRPr="004419FA">
        <w:rPr>
          <w:rFonts w:ascii="Times New Roman" w:hAnsi="Times New Roman" w:cs="Times New Roman"/>
          <w:sz w:val="24"/>
        </w:rPr>
        <w:t>aplicação é executado.</w:t>
      </w:r>
    </w:p>
    <w:p w:rsidR="0003690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O responsável por este código é Luís Barbosa</w:t>
      </w:r>
      <w:r w:rsidR="00E15D00" w:rsidRPr="004419FA">
        <w:rPr>
          <w:rFonts w:ascii="Times New Roman" w:hAnsi="Times New Roman" w:cs="Times New Roman"/>
          <w:sz w:val="24"/>
        </w:rPr>
        <w:t xml:space="preserve"> (devo dizer que neste código só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efectuei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D00" w:rsidRPr="004419FA">
        <w:rPr>
          <w:rFonts w:ascii="Times New Roman" w:hAnsi="Times New Roman" w:cs="Times New Roman"/>
          <w:sz w:val="24"/>
        </w:rPr>
        <w:t>correcções</w:t>
      </w:r>
      <w:proofErr w:type="spellEnd"/>
      <w:r w:rsidR="00E15D00" w:rsidRPr="004419FA">
        <w:rPr>
          <w:rFonts w:ascii="Times New Roman" w:hAnsi="Times New Roman" w:cs="Times New Roman"/>
          <w:sz w:val="24"/>
        </w:rPr>
        <w:t>)</w:t>
      </w:r>
      <w:r w:rsidRPr="004419FA">
        <w:rPr>
          <w:rFonts w:ascii="Times New Roman" w:hAnsi="Times New Roman" w:cs="Times New Roman"/>
          <w:sz w:val="24"/>
        </w:rPr>
        <w:t>.</w:t>
      </w:r>
    </w:p>
    <w:p w:rsidR="00CD1262" w:rsidRPr="004419FA" w:rsidRDefault="00CD126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4419FA">
        <w:rPr>
          <w:rFonts w:ascii="Times New Roman" w:hAnsi="Times New Roman" w:cs="Times New Roman"/>
          <w:sz w:val="24"/>
        </w:rPr>
        <w:t>A participação e contribuição</w:t>
      </w:r>
      <w:r w:rsidR="009D4325" w:rsidRPr="004419FA">
        <w:rPr>
          <w:rFonts w:ascii="Times New Roman" w:hAnsi="Times New Roman" w:cs="Times New Roman"/>
          <w:sz w:val="24"/>
        </w:rPr>
        <w:t xml:space="preserve"> de Luís Barbosa é 100% e a de Carolina Centeio é 0%</w:t>
      </w:r>
      <w:r w:rsidR="00A3244C" w:rsidRPr="004419FA">
        <w:rPr>
          <w:rFonts w:ascii="Times New Roman" w:hAnsi="Times New Roman" w:cs="Times New Roman"/>
          <w:sz w:val="24"/>
        </w:rPr>
        <w:t>.</w:t>
      </w:r>
    </w:p>
    <w:p w:rsidR="00A3244C" w:rsidRPr="00A3244C" w:rsidRDefault="00A3244C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2294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20105" cy="7572375"/>
            <wp:effectExtent l="19050" t="0" r="4445" b="0"/>
            <wp:wrapSquare wrapText="bothSides"/>
            <wp:docPr id="2" name="Imagem 2" descr="C:\Users\User\Deskto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1" w:name="_Toc439679445"/>
      <w:r w:rsidR="00FF6E1A" w:rsidRPr="00104322">
        <w:rPr>
          <w:rFonts w:ascii="Times New Roman" w:hAnsi="Times New Roman" w:cs="Times New Roman"/>
          <w:b w:val="0"/>
          <w:color w:val="auto"/>
          <w:sz w:val="28"/>
        </w:rPr>
        <w:t>Gráfico de chamada de funções</w:t>
      </w:r>
      <w:bookmarkEnd w:id="31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3E70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32" w:name="_Toc43967944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32"/>
    </w:p>
    <w:p w:rsidR="003E7044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implementar este jogo foram utilizados os conhecimentos já existentes e obtidos ao longo desta unidade curricular. Também foi necessário pesquisar diversas outras fontes para implementar alguns </w:t>
      </w:r>
      <w:proofErr w:type="spellStart"/>
      <w:r>
        <w:rPr>
          <w:rFonts w:ascii="Times New Roman" w:hAnsi="Times New Roman" w:cs="Times New Roman"/>
          <w:sz w:val="24"/>
        </w:rPr>
        <w:t>labs</w:t>
      </w:r>
      <w:proofErr w:type="spellEnd"/>
      <w:r>
        <w:rPr>
          <w:rFonts w:ascii="Times New Roman" w:hAnsi="Times New Roman" w:cs="Times New Roman"/>
          <w:sz w:val="24"/>
        </w:rPr>
        <w:t xml:space="preserve">, mas principalmente o UART. Ao longo do desenvolvimento do projeto procurou-se estruturar o código por camadas sendo que se calhar até se criaram mais camadas do que as necessárias. Também nos baseamos em programação orientada a </w:t>
      </w:r>
      <w:proofErr w:type="spellStart"/>
      <w:r>
        <w:rPr>
          <w:rFonts w:ascii="Times New Roman" w:hAnsi="Times New Roman" w:cs="Times New Roman"/>
          <w:sz w:val="24"/>
        </w:rPr>
        <w:t>objectos</w:t>
      </w:r>
      <w:proofErr w:type="spellEnd"/>
      <w:r>
        <w:rPr>
          <w:rFonts w:ascii="Times New Roman" w:hAnsi="Times New Roman" w:cs="Times New Roman"/>
          <w:sz w:val="24"/>
        </w:rPr>
        <w:t xml:space="preserve"> ao criarmos a estrutura de dados “Jogador”. Ao nível da placa gráfica trabalhamos num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em memória auxiliar e quando este estiver pronto é enviado para a VRAM. Foi utilizado código </w:t>
      </w:r>
      <w:proofErr w:type="spellStart"/>
      <w:r>
        <w:rPr>
          <w:rFonts w:ascii="Times New Roman" w:hAnsi="Times New Roman" w:cs="Times New Roman"/>
          <w:sz w:val="24"/>
        </w:rPr>
        <w:t>assembly</w:t>
      </w:r>
      <w:proofErr w:type="spellEnd"/>
      <w:r>
        <w:rPr>
          <w:rFonts w:ascii="Times New Roman" w:hAnsi="Times New Roman" w:cs="Times New Roman"/>
          <w:sz w:val="24"/>
        </w:rPr>
        <w:t xml:space="preserve"> na implementação </w:t>
      </w:r>
      <w:proofErr w:type="gramStart"/>
      <w:r>
        <w:rPr>
          <w:rFonts w:ascii="Times New Roman" w:hAnsi="Times New Roman" w:cs="Times New Roman"/>
          <w:sz w:val="24"/>
        </w:rPr>
        <w:t>do RTC</w:t>
      </w:r>
      <w:proofErr w:type="gramEnd"/>
      <w:r>
        <w:rPr>
          <w:rFonts w:ascii="Times New Roman" w:hAnsi="Times New Roman" w:cs="Times New Roman"/>
          <w:sz w:val="24"/>
        </w:rPr>
        <w:t xml:space="preserve"> e também no teclado, sendo que o </w:t>
      </w:r>
      <w:proofErr w:type="spellStart"/>
      <w:r>
        <w:rPr>
          <w:rFonts w:ascii="Times New Roman" w:hAnsi="Times New Roman" w:cs="Times New Roman"/>
          <w:sz w:val="24"/>
        </w:rPr>
        <w:t>assembly</w:t>
      </w:r>
      <w:proofErr w:type="spellEnd"/>
      <w:r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E7044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Apesar de termos ponderado realizar este trabalho num modo diferente de 105 e com um formato diferente de </w:t>
      </w:r>
      <w:proofErr w:type="spellStart"/>
      <w:r>
        <w:rPr>
          <w:rFonts w:ascii="Times New Roman" w:hAnsi="Times New Roman" w:cs="Times New Roman"/>
          <w:sz w:val="24"/>
        </w:rPr>
        <w:t>xpm</w:t>
      </w:r>
      <w:proofErr w:type="spellEnd"/>
      <w:r>
        <w:rPr>
          <w:rFonts w:ascii="Times New Roman" w:hAnsi="Times New Roman" w:cs="Times New Roman"/>
          <w:sz w:val="24"/>
        </w:rPr>
        <w:t xml:space="preserve">, achámos que faria mais sentido um trabalho final onde aplicássemos o que foi desenvolvido e aprendido nos </w:t>
      </w:r>
      <w:proofErr w:type="spellStart"/>
      <w:r>
        <w:rPr>
          <w:rFonts w:ascii="Times New Roman" w:hAnsi="Times New Roman" w:cs="Times New Roman"/>
          <w:sz w:val="24"/>
        </w:rPr>
        <w:t>labs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775693">
        <w:rPr>
          <w:rFonts w:ascii="Times New Roman" w:hAnsi="Times New Roman" w:cs="Times New Roman"/>
          <w:sz w:val="24"/>
        </w:rPr>
        <w:t xml:space="preserve"> Já que referimos os </w:t>
      </w:r>
      <w:proofErr w:type="spellStart"/>
      <w:r w:rsidR="00775693">
        <w:rPr>
          <w:rFonts w:ascii="Times New Roman" w:hAnsi="Times New Roman" w:cs="Times New Roman"/>
          <w:sz w:val="24"/>
        </w:rPr>
        <w:t>labs</w:t>
      </w:r>
      <w:proofErr w:type="spellEnd"/>
      <w:r w:rsidR="00775693">
        <w:rPr>
          <w:rFonts w:ascii="Times New Roman" w:hAnsi="Times New Roman" w:cs="Times New Roman"/>
          <w:sz w:val="24"/>
        </w:rPr>
        <w:t xml:space="preserve">, informámos que um traço estranho que aparece em cima dos </w:t>
      </w:r>
      <w:proofErr w:type="spellStart"/>
      <w:r w:rsidR="00775693">
        <w:rPr>
          <w:rFonts w:ascii="Times New Roman" w:hAnsi="Times New Roman" w:cs="Times New Roman"/>
          <w:sz w:val="24"/>
        </w:rPr>
        <w:t>Sprites</w:t>
      </w:r>
      <w:proofErr w:type="spellEnd"/>
      <w:r w:rsidR="00775693">
        <w:rPr>
          <w:rFonts w:ascii="Times New Roman" w:hAnsi="Times New Roman" w:cs="Times New Roman"/>
          <w:sz w:val="24"/>
        </w:rPr>
        <w:t xml:space="preserve"> é um problema que já acontecia no </w:t>
      </w:r>
      <w:r w:rsidR="00AD0A39">
        <w:rPr>
          <w:rFonts w:ascii="Times New Roman" w:hAnsi="Times New Roman" w:cs="Times New Roman"/>
          <w:sz w:val="24"/>
        </w:rPr>
        <w:t xml:space="preserve">lab5 e não foi </w:t>
      </w:r>
      <w:proofErr w:type="spellStart"/>
      <w:r w:rsidR="00AD0A39">
        <w:rPr>
          <w:rFonts w:ascii="Times New Roman" w:hAnsi="Times New Roman" w:cs="Times New Roman"/>
          <w:sz w:val="24"/>
        </w:rPr>
        <w:t>detectada</w:t>
      </w:r>
      <w:proofErr w:type="spellEnd"/>
      <w:r w:rsidR="00AD0A39">
        <w:rPr>
          <w:rFonts w:ascii="Times New Roman" w:hAnsi="Times New Roman" w:cs="Times New Roman"/>
          <w:sz w:val="24"/>
        </w:rPr>
        <w:t xml:space="preserve"> a sua origem.</w:t>
      </w:r>
    </w:p>
    <w:p w:rsidR="003E7044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 RTC</w:t>
      </w:r>
      <w:proofErr w:type="gramEnd"/>
      <w:r>
        <w:rPr>
          <w:rFonts w:ascii="Times New Roman" w:hAnsi="Times New Roman" w:cs="Times New Roman"/>
          <w:sz w:val="24"/>
        </w:rPr>
        <w:t xml:space="preserve"> foi implementado apenas em modo de varrimento com o intuito de simplesmente ler a data e com base nessa informação contar tempos de execução.</w:t>
      </w:r>
    </w:p>
    <w:p w:rsidR="003E7044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Ao nível do UART, a implementação do seu funcionamento em modo de varrimento foi desenvolvida com aparente sucesso pelo Luís Barbosa, no entanto, devido a dificuldades de testar em todos as execuções a porta série não foi possível fazer o modo de interrupções e não houve tempo para implementar no projeto em si. (Os portos TCP usados entre as </w:t>
      </w:r>
      <w:proofErr w:type="spellStart"/>
      <w:r>
        <w:rPr>
          <w:rFonts w:ascii="Times New Roman" w:hAnsi="Times New Roman" w:cs="Times New Roman"/>
          <w:sz w:val="24"/>
        </w:rPr>
        <w:t>VMs</w:t>
      </w:r>
      <w:proofErr w:type="spellEnd"/>
      <w:r>
        <w:rPr>
          <w:rFonts w:ascii="Times New Roman" w:hAnsi="Times New Roman" w:cs="Times New Roman"/>
          <w:sz w:val="24"/>
        </w:rPr>
        <w:t xml:space="preserve"> tanto estavam a uso como não estavam e por essa razão nem sempre era possível fazer a comunicação entre máquinas virtuais, não sendo seguro utilizar no projeto.)</w:t>
      </w:r>
    </w:p>
    <w:p w:rsidR="003E7044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Usámos código baseado em eventos e em estados durante a execução do jogo, nomeadamente, ao verificar se ocorreu o evento/estado referente ao copo com os dados estar no centro do ecrã.</w:t>
      </w:r>
    </w:p>
    <w:p w:rsidR="003E7044" w:rsidRPr="00420B58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rato foi melhorado em relação ao que foi feito no lab4, no entanto, há uma possível falha que não foi exequível corrigir: no final do ciclo de interrupções é </w:t>
      </w:r>
      <w:r>
        <w:rPr>
          <w:rFonts w:ascii="Times New Roman" w:hAnsi="Times New Roman" w:cs="Times New Roman"/>
          <w:sz w:val="24"/>
        </w:rPr>
        <w:lastRenderedPageBreak/>
        <w:t xml:space="preserve">recolhido do </w:t>
      </w:r>
      <w:proofErr w:type="gramStart"/>
      <w:r>
        <w:rPr>
          <w:rFonts w:ascii="Times New Roman" w:hAnsi="Times New Roman" w:cs="Times New Roman"/>
          <w:sz w:val="24"/>
        </w:rPr>
        <w:t>buffer</w:t>
      </w:r>
      <w:proofErr w:type="gramEnd"/>
      <w:r>
        <w:rPr>
          <w:rFonts w:ascii="Times New Roman" w:hAnsi="Times New Roman" w:cs="Times New Roman"/>
          <w:sz w:val="24"/>
        </w:rPr>
        <w:t xml:space="preserve"> do rato mais um pacote de forma a limpar o buffer, mas, se usar o rato enquanto as interrupções são </w:t>
      </w:r>
      <w:proofErr w:type="spellStart"/>
      <w:r>
        <w:rPr>
          <w:rFonts w:ascii="Times New Roman" w:hAnsi="Times New Roman" w:cs="Times New Roman"/>
          <w:sz w:val="24"/>
        </w:rPr>
        <w:t>des-subscritas</w:t>
      </w:r>
      <w:proofErr w:type="spellEnd"/>
      <w:r>
        <w:rPr>
          <w:rFonts w:ascii="Times New Roman" w:hAnsi="Times New Roman" w:cs="Times New Roman"/>
          <w:sz w:val="24"/>
        </w:rPr>
        <w:t xml:space="preserve"> pode suceder de mesmo assim o projeto </w:t>
      </w:r>
      <w:r w:rsidRPr="00420B58">
        <w:rPr>
          <w:rFonts w:ascii="Times New Roman" w:hAnsi="Times New Roman" w:cs="Times New Roman"/>
          <w:sz w:val="24"/>
        </w:rPr>
        <w:t>bloquear.</w:t>
      </w:r>
    </w:p>
    <w:p w:rsidR="00036902" w:rsidRDefault="003E7044" w:rsidP="003E7044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Apresentam-se máquinas de estado ao longo do trabalho, sempre que aparece um menu.</w:t>
      </w:r>
    </w:p>
    <w:p w:rsidR="00420B58" w:rsidRDefault="00420B58" w:rsidP="003E7044">
      <w:pPr>
        <w:spacing w:after="240" w:line="360" w:lineRule="auto"/>
        <w:ind w:firstLine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É de referir que </w:t>
      </w:r>
      <w:r w:rsidR="00C64EA9">
        <w:rPr>
          <w:rFonts w:ascii="Times New Roman" w:hAnsi="Times New Roman" w:cs="Times New Roman"/>
          <w:color w:val="000000"/>
          <w:sz w:val="24"/>
        </w:rPr>
        <w:t xml:space="preserve">este </w:t>
      </w:r>
      <w:proofErr w:type="spellStart"/>
      <w:r w:rsidR="00C64EA9">
        <w:rPr>
          <w:rFonts w:ascii="Times New Roman" w:hAnsi="Times New Roman" w:cs="Times New Roman"/>
          <w:color w:val="000000"/>
          <w:sz w:val="24"/>
        </w:rPr>
        <w:t>projecto</w:t>
      </w:r>
      <w:proofErr w:type="spellEnd"/>
      <w:r w:rsidR="00C64EA9">
        <w:rPr>
          <w:rFonts w:ascii="Times New Roman" w:hAnsi="Times New Roman" w:cs="Times New Roman"/>
          <w:color w:val="000000"/>
          <w:sz w:val="24"/>
        </w:rPr>
        <w:t xml:space="preserve"> poderá não funcionar </w:t>
      </w:r>
      <w:proofErr w:type="spellStart"/>
      <w:r w:rsidR="00C64EA9">
        <w:rPr>
          <w:rFonts w:ascii="Times New Roman" w:hAnsi="Times New Roman" w:cs="Times New Roman"/>
          <w:color w:val="000000"/>
          <w:sz w:val="24"/>
        </w:rPr>
        <w:t>correctamente</w:t>
      </w:r>
      <w:proofErr w:type="spellEnd"/>
      <w:r w:rsidR="00C64EA9">
        <w:rPr>
          <w:rFonts w:ascii="Times New Roman" w:hAnsi="Times New Roman" w:cs="Times New Roman"/>
          <w:color w:val="000000"/>
          <w:sz w:val="24"/>
        </w:rPr>
        <w:t xml:space="preserve"> em todos os </w:t>
      </w:r>
      <w:proofErr w:type="spellStart"/>
      <w:r w:rsidR="00C64EA9">
        <w:rPr>
          <w:rFonts w:ascii="Times New Roman" w:hAnsi="Times New Roman" w:cs="Times New Roman"/>
          <w:color w:val="000000"/>
          <w:sz w:val="24"/>
        </w:rPr>
        <w:t>PCs</w:t>
      </w:r>
      <w:proofErr w:type="spellEnd"/>
      <w:r w:rsidR="00C64EA9">
        <w:rPr>
          <w:rFonts w:ascii="Times New Roman" w:hAnsi="Times New Roman" w:cs="Times New Roman"/>
          <w:color w:val="000000"/>
          <w:sz w:val="24"/>
        </w:rPr>
        <w:t>, pois o mesmo código foi executado no PC de ambos os membros do grupo e num PC o jogo funcionava bem e no outro o jogo encravava sem razão aparente.</w:t>
      </w:r>
    </w:p>
    <w:p w:rsidR="003E7044" w:rsidRDefault="003E7044" w:rsidP="003E7044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33" w:name="_Toc43967944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33"/>
    </w:p>
    <w:p w:rsidR="00036902" w:rsidRDefault="00625F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Pr="00F96025" w:rsidRDefault="007E2B96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</w:t>
      </w:r>
      <w:r w:rsidR="00103DD7" w:rsidRPr="00F96025">
        <w:rPr>
          <w:rFonts w:ascii="Times New Roman" w:hAnsi="Times New Roman" w:cs="Times New Roman"/>
          <w:sz w:val="24"/>
        </w:rPr>
        <w:t>programação.</w:t>
      </w:r>
    </w:p>
    <w:p w:rsidR="00625F96" w:rsidRPr="00F96025" w:rsidRDefault="00F96025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 w:rsidRPr="00F96025">
        <w:rPr>
          <w:rFonts w:ascii="Times New Roman" w:hAnsi="Times New Roman" w:cs="Times New Roman"/>
          <w:sz w:val="24"/>
        </w:rPr>
        <w:t>A contribuição da Carolina Centeio para o relatório foi de 35 % e a de Luís Barbosa foi de 65%.</w:t>
      </w:r>
    </w:p>
    <w:p w:rsidR="00036902" w:rsidRPr="001827C0" w:rsidRDefault="00036902" w:rsidP="004419FA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05B96"/>
    <w:rsid w:val="00015BD5"/>
    <w:rsid w:val="00031F8D"/>
    <w:rsid w:val="00034753"/>
    <w:rsid w:val="00036902"/>
    <w:rsid w:val="00045636"/>
    <w:rsid w:val="00046B67"/>
    <w:rsid w:val="00047C5A"/>
    <w:rsid w:val="00057507"/>
    <w:rsid w:val="00067553"/>
    <w:rsid w:val="00074746"/>
    <w:rsid w:val="00077AF9"/>
    <w:rsid w:val="0008078D"/>
    <w:rsid w:val="000B3465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1F2119"/>
    <w:rsid w:val="0020013B"/>
    <w:rsid w:val="00237A4E"/>
    <w:rsid w:val="00252D44"/>
    <w:rsid w:val="0025305A"/>
    <w:rsid w:val="002A3B52"/>
    <w:rsid w:val="002A4D49"/>
    <w:rsid w:val="002C1AFE"/>
    <w:rsid w:val="002F1D2B"/>
    <w:rsid w:val="0031436B"/>
    <w:rsid w:val="00317654"/>
    <w:rsid w:val="00342F55"/>
    <w:rsid w:val="00344F2C"/>
    <w:rsid w:val="003545EB"/>
    <w:rsid w:val="003834C5"/>
    <w:rsid w:val="003A0F43"/>
    <w:rsid w:val="003A1283"/>
    <w:rsid w:val="003C1C71"/>
    <w:rsid w:val="003C50CD"/>
    <w:rsid w:val="003D7F72"/>
    <w:rsid w:val="003E37FD"/>
    <w:rsid w:val="003E7044"/>
    <w:rsid w:val="003F4914"/>
    <w:rsid w:val="00413401"/>
    <w:rsid w:val="00420B58"/>
    <w:rsid w:val="004419FA"/>
    <w:rsid w:val="004452E7"/>
    <w:rsid w:val="004577FE"/>
    <w:rsid w:val="00457904"/>
    <w:rsid w:val="0048336B"/>
    <w:rsid w:val="00497C76"/>
    <w:rsid w:val="004B5535"/>
    <w:rsid w:val="004C121A"/>
    <w:rsid w:val="00503B75"/>
    <w:rsid w:val="00515E72"/>
    <w:rsid w:val="00522D58"/>
    <w:rsid w:val="0052628A"/>
    <w:rsid w:val="00527CE4"/>
    <w:rsid w:val="00546D34"/>
    <w:rsid w:val="00546FB5"/>
    <w:rsid w:val="00551EEA"/>
    <w:rsid w:val="0056466E"/>
    <w:rsid w:val="00567BA3"/>
    <w:rsid w:val="0057406C"/>
    <w:rsid w:val="00575068"/>
    <w:rsid w:val="00575D35"/>
    <w:rsid w:val="00581A4D"/>
    <w:rsid w:val="00582977"/>
    <w:rsid w:val="005D5C28"/>
    <w:rsid w:val="00612CDC"/>
    <w:rsid w:val="00612D3F"/>
    <w:rsid w:val="00625F96"/>
    <w:rsid w:val="00643D37"/>
    <w:rsid w:val="00646AA2"/>
    <w:rsid w:val="00660085"/>
    <w:rsid w:val="00660F08"/>
    <w:rsid w:val="00671A15"/>
    <w:rsid w:val="00687FD9"/>
    <w:rsid w:val="00697FFB"/>
    <w:rsid w:val="006B4FC7"/>
    <w:rsid w:val="006B5AC4"/>
    <w:rsid w:val="006C0E9B"/>
    <w:rsid w:val="006D2675"/>
    <w:rsid w:val="006D520A"/>
    <w:rsid w:val="006F1006"/>
    <w:rsid w:val="006F24C3"/>
    <w:rsid w:val="006F3E6A"/>
    <w:rsid w:val="007034FB"/>
    <w:rsid w:val="00713180"/>
    <w:rsid w:val="007160B2"/>
    <w:rsid w:val="007242EE"/>
    <w:rsid w:val="0074152B"/>
    <w:rsid w:val="00746E28"/>
    <w:rsid w:val="00762C11"/>
    <w:rsid w:val="00775693"/>
    <w:rsid w:val="0078159E"/>
    <w:rsid w:val="00781E0B"/>
    <w:rsid w:val="00795848"/>
    <w:rsid w:val="007A2685"/>
    <w:rsid w:val="007B50D6"/>
    <w:rsid w:val="007B5D69"/>
    <w:rsid w:val="007D6879"/>
    <w:rsid w:val="007E2B96"/>
    <w:rsid w:val="007E5CE1"/>
    <w:rsid w:val="007E5F1E"/>
    <w:rsid w:val="007F648C"/>
    <w:rsid w:val="00807C15"/>
    <w:rsid w:val="008172F1"/>
    <w:rsid w:val="008176FA"/>
    <w:rsid w:val="00822728"/>
    <w:rsid w:val="0082761C"/>
    <w:rsid w:val="00835A4E"/>
    <w:rsid w:val="0083773A"/>
    <w:rsid w:val="0085479D"/>
    <w:rsid w:val="008617F4"/>
    <w:rsid w:val="00862088"/>
    <w:rsid w:val="0087380B"/>
    <w:rsid w:val="008836BE"/>
    <w:rsid w:val="008B35CC"/>
    <w:rsid w:val="008F46BF"/>
    <w:rsid w:val="0090439E"/>
    <w:rsid w:val="009248FB"/>
    <w:rsid w:val="009271F7"/>
    <w:rsid w:val="00950655"/>
    <w:rsid w:val="00951315"/>
    <w:rsid w:val="009534F0"/>
    <w:rsid w:val="0096759B"/>
    <w:rsid w:val="009711A3"/>
    <w:rsid w:val="0097235A"/>
    <w:rsid w:val="0099488D"/>
    <w:rsid w:val="009B3388"/>
    <w:rsid w:val="009C00E7"/>
    <w:rsid w:val="009D1CBC"/>
    <w:rsid w:val="009D4325"/>
    <w:rsid w:val="009E614C"/>
    <w:rsid w:val="009F1392"/>
    <w:rsid w:val="009F17FE"/>
    <w:rsid w:val="00A235E2"/>
    <w:rsid w:val="00A3244C"/>
    <w:rsid w:val="00A45428"/>
    <w:rsid w:val="00A52834"/>
    <w:rsid w:val="00A60406"/>
    <w:rsid w:val="00A61EC5"/>
    <w:rsid w:val="00A64D52"/>
    <w:rsid w:val="00A710AD"/>
    <w:rsid w:val="00A930B9"/>
    <w:rsid w:val="00AC0E04"/>
    <w:rsid w:val="00AD0A39"/>
    <w:rsid w:val="00B025CC"/>
    <w:rsid w:val="00B02848"/>
    <w:rsid w:val="00B031FD"/>
    <w:rsid w:val="00B120DF"/>
    <w:rsid w:val="00B44DDE"/>
    <w:rsid w:val="00B4552C"/>
    <w:rsid w:val="00B674C2"/>
    <w:rsid w:val="00B67870"/>
    <w:rsid w:val="00BD5003"/>
    <w:rsid w:val="00C2568A"/>
    <w:rsid w:val="00C327A2"/>
    <w:rsid w:val="00C506AC"/>
    <w:rsid w:val="00C60A4D"/>
    <w:rsid w:val="00C64EA9"/>
    <w:rsid w:val="00C6612D"/>
    <w:rsid w:val="00C9104D"/>
    <w:rsid w:val="00C97284"/>
    <w:rsid w:val="00CA62AF"/>
    <w:rsid w:val="00CB5617"/>
    <w:rsid w:val="00CB6559"/>
    <w:rsid w:val="00CB6B59"/>
    <w:rsid w:val="00CC45B2"/>
    <w:rsid w:val="00CD1262"/>
    <w:rsid w:val="00CE1013"/>
    <w:rsid w:val="00D10EB8"/>
    <w:rsid w:val="00D165D9"/>
    <w:rsid w:val="00D21563"/>
    <w:rsid w:val="00D23FEB"/>
    <w:rsid w:val="00D358FB"/>
    <w:rsid w:val="00D566A7"/>
    <w:rsid w:val="00D71CC6"/>
    <w:rsid w:val="00D745E4"/>
    <w:rsid w:val="00D82B86"/>
    <w:rsid w:val="00DA2F5C"/>
    <w:rsid w:val="00DB7372"/>
    <w:rsid w:val="00DC3DC5"/>
    <w:rsid w:val="00DE298F"/>
    <w:rsid w:val="00DE4CAC"/>
    <w:rsid w:val="00E024BA"/>
    <w:rsid w:val="00E061C2"/>
    <w:rsid w:val="00E062B6"/>
    <w:rsid w:val="00E15D00"/>
    <w:rsid w:val="00E1759D"/>
    <w:rsid w:val="00E21773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9254F"/>
    <w:rsid w:val="00EA6BCB"/>
    <w:rsid w:val="00EA7542"/>
    <w:rsid w:val="00EB2B67"/>
    <w:rsid w:val="00EC34F9"/>
    <w:rsid w:val="00ED45E3"/>
    <w:rsid w:val="00EF4D9F"/>
    <w:rsid w:val="00EF4F8E"/>
    <w:rsid w:val="00EF7540"/>
    <w:rsid w:val="00F12B76"/>
    <w:rsid w:val="00F171F2"/>
    <w:rsid w:val="00F22942"/>
    <w:rsid w:val="00F3214E"/>
    <w:rsid w:val="00F343D0"/>
    <w:rsid w:val="00F423C2"/>
    <w:rsid w:val="00F443A1"/>
    <w:rsid w:val="00F77E43"/>
    <w:rsid w:val="00F8500C"/>
    <w:rsid w:val="00F96025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3E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E7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office-converter.com/Convert-to-X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14365-AFC3-4959-A4F1-A647A0C5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31</Pages>
  <Words>3454</Words>
  <Characters>18657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cp:lastPrinted>2016-01-04T13:53:00Z</cp:lastPrinted>
  <dcterms:created xsi:type="dcterms:W3CDTF">2015-12-29T21:25:00Z</dcterms:created>
  <dcterms:modified xsi:type="dcterms:W3CDTF">2016-01-04T14:46:00Z</dcterms:modified>
</cp:coreProperties>
</file>