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CTR 통합 인사관리 시스템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휴가관리 매뉴얼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color w:val="595959"/>
          <w:sz w:val="28"/>
          <w:szCs w:val="28"/>
        </w:rPr>
        <w:t xml:space="preserve">기능 매뉴얼 (Feature Manual)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2026년 5월 12일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 개발팀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 담당자, 임원, 신규 입사자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내부 문서 — 대외비</w:t>
            </w:r>
          </w:p>
        </w:tc>
      </w:tr>
    </w:tbl>
    <w:p>
      <w:r>
        <w:br w:type="page"/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최종 갱신</w:t>
      </w:r>
      <w:r>
        <w:rPr>
          <w:rFonts w:ascii="Malgun Gothic" w:cs="Malgun Gothic" w:eastAsia="Malgun Gothic" w:hAnsi="Malgun Gothic"/>
          <w:sz w:val="22"/>
          <w:szCs w:val="22"/>
        </w:rPr>
        <w:t xml:space="preserve">: 2026-05-11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담당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인사관리팀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Draft v1 (CEO 리뷰 Round 3 반영)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개요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1.1 무엇을 다루는가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CTR HR Hub의 휴가관리 모듈은 다음을 통합 관리합니다.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휴가 유형 정의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사용 가능한 휴가 종류 (연차/병가/경조/특별 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입사일/근속연수/회계연도에 따른 자동 부여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신청·승인 흐름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직원 신청 → 팀장 승인 → 잔액 차감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잔액 관리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연도별 부여/사용/이월/조정 잔액 추적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사용촉진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미사용 연차 자동 통보 (한국 근로기준법 §61)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연말 갱신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이월/소멸 처리 + 신규 부여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통계 대시보드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사용률, 사용 예측, 회사별 분포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1.2 도입 의도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취업규칙·경조지침 디지털화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종이/엑셀로 관리하던 13개 법인 휴가 정책을 시스템에서 통합 운영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법규 준수 자동화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한국 근로기준법 §60(연차), §61(사용촉진), 모성보호 관련 법규를 시스템에서 자동 적용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일관성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다국적 법인의 정책 차이를 회사별로 명확히 구분 (한국 / 중국 / 베트남 / 멕시코 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감사 가능성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모든 부여/사용/조정에 대한 이력 추적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휴가 유형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휴가 유형은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회사별로 별도 정의</w:t>
      </w:r>
      <w:r>
        <w:rPr>
          <w:rFonts w:ascii="Malgun Gothic" w:cs="Malgun Gothic" w:eastAsia="Malgun Gothic" w:hAnsi="Malgun Gothic"/>
          <w:sz w:val="22"/>
          <w:szCs w:val="22"/>
        </w:rPr>
        <w:t xml:space="preserve">됩니다. 한국 본사(CTR)는 한국 법규 기반, 해외 법인은 각국 노동법 기반입니다. 총 13개 법인에 약 220건의 휴가 유형이 사전 등록되어 있습니다.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2.1 카테고리 6종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카테고리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예시 휴가 유형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연차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연차유급휴가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경조사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결혼, 부모 사망, 자녀 결혼, 배우자 사망 등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모성·육아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출산휴가, 배우자 출산휴가, 유산휴가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건강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병가, 생리휴가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병역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예비군훈련, 민방위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특별휴가, 보상휴가 등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화면 그룹핑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휴가 신청 화면에서 이 6개 카테고리로 그룹핑되어 표시되며, 직원이 카테고리 단위로 접고 펼칠 수 있습니다.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2.2 각 휴가 유형이 가지는 속성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표시 이름 (예: 연차유급휴가, 본인 결혼)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유급 여부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지급 / 미지급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카테고리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 6종 중 하나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일수 계산 방식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영업일 기준 / 달력일 기준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공휴일 포함 여부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통산(경조사) / 제외(연차)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반차 사용 가능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0.5일 단위 신청 가능 여부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증빙 필수 여부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진단서·청첩장 등 첨부 필수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최소 사전 신청 일수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며칠 전까지 신청해야 하는지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최대 연속 사용 일수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번에 최대 며칠까지 사용 가능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분할 사용 가능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기간을 나눠 사용 가능 (예: 배우자 출산휴가)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분할 사용 기한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분할 사용 시 마감 기한 (일)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연간 최대 사용 횟수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평생/연간 최대 사용 횟수 (예: 본인 결혼 1회)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부분 유급 시 유급 일수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일부만 유급인 경우 며칠까지 유급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경조금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경조사 시 지급 금액 (원)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2.3 한국 vs 해외 법인 차이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한국 (CTR)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근로기준법 §60 기반 연차 (1년 미만 월 1일, 1년 이상 15일, 2년마다 +1일, 최대 25일)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경조사 휴가 14종 (취업규칙 별표) — 본인 결혼 5일, 부모 사망 5일 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모성보호: 출산휴가 90일, 배우자 출산휴가 10일, 유산휴가 5~90일 (임신 주차별)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생리휴가 (월 1일, 무급 가능)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예비군훈련, 민방위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중국 (CTR-CN)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근속 기반 연차: 1년 미만 0일, 1~10년 5일, 10~20년 10일, 20년+ 15일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병가 별도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멕시코·미국 (CTR-US)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멕시코 연방노동법(Ley Federal del Trabajo, 2023 개정) 기준 — 정기 휴가, 병가, 출산휴가, 부성휴가, 경조사휴가, 무급휴가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시드는 스페인어로 정확하게 작성되어 있음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베트남·러시아·유럽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각국 노동법 기반 별도 시드.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데이터 흐름 주의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해외 5개 법인(미국·멕시코·베트남·러시아·유럽) 휴가 유형 시드가 마스터 적재 절차에 연결되어 있지 않아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실제 운영 DB에 들어가지 않았을 가능성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있습니다. 별도 작업으로 정리 예정 (§9 알려진 제약 #1 참조).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 핵심 정책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3.1 연차 부여 방식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한국 법인</w:t>
      </w:r>
      <w:r>
        <w:rPr>
          <w:rFonts w:ascii="Malgun Gothic" w:cs="Malgun Gothic" w:eastAsia="Malgun Gothic" w:hAnsi="Malgun Gothic"/>
          <w:sz w:val="22"/>
          <w:szCs w:val="22"/>
        </w:rPr>
        <w:t xml:space="preserve"> 기준 (근로기준법 §60):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근속 기간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부여 일수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부여 시점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1개월 ~ 1년 미만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매월 개근 시 1일 (최대 11일)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매월 만근 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1년 이상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15일/년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입사 기념일 또는 1월 1일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3년 이상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16일/년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이후 2년마다 +1일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5년 이상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17일/년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...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2년마다 +1일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21년 이상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25일/년 (상한)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〃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부여 방식 3종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 1회 일괄 부여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1월 1일 또는 입사 기념일에 한꺼번에 부여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매월 부여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입사 첫 해에 매월 1일씩 부여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수동 부여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인사담당자가 직접 입력 (특수 케이스)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부여 기준일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회계연도(매년 1월 1일) 또는 입사 기념일 — 회사별 정책으로 선택.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3.2 일수 계산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휴가 일수 계산은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일수 계산 방식</w:t>
      </w:r>
      <w:r>
        <w:rPr>
          <w:rFonts w:ascii="Malgun Gothic" w:cs="Malgun Gothic" w:eastAsia="Malgun Gothic" w:hAnsi="Malgun Gothic"/>
          <w:sz w:val="22"/>
          <w:szCs w:val="22"/>
        </w:rPr>
        <w:t xml:space="preserve"> ×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공휴일 포함 여부</w:t>
      </w:r>
      <w:r>
        <w:rPr>
          <w:rFonts w:ascii="Malgun Gothic" w:cs="Malgun Gothic" w:eastAsia="Malgun Gothic" w:hAnsi="Malgun Gothic"/>
          <w:sz w:val="22"/>
          <w:szCs w:val="22"/>
        </w:rPr>
        <w:t xml:space="preserve"> 4가지 조합으로 동작합니다.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일수 계산 방식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공휴일 포함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동작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영업일 기준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제외 (기본)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주말 + 공휴일 제외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영업일 기준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포함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주말만 제외, 공휴일은 사용일수 차감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달력일 기준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포함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모든 날 포함 (경조사·출산 통산)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달력일 기준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제외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주말 포함, 공휴일 제외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예시 (한국 기준)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연차 5일 신청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(월~금) → 영업일 기준 + 공휴일 제외 → 5일 차감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부모 사망 5일</w:t>
      </w:r>
      <w:r>
        <w:rPr>
          <w:rFonts w:ascii="Malgun Gothic" w:cs="Malgun Gothic" w:eastAsia="Malgun Gothic" w:hAnsi="Malgun Gothic"/>
          <w:sz w:val="22"/>
          <w:szCs w:val="22"/>
        </w:rPr>
        <w:t xml:space="preserve"> (목~월, 토일 포함) → 달력일 + 통산 → 5일 차감 (주말 포함)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출산휴가 90일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달력일 + 통산 → 모든 날 포함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반차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휴가 유형이 반차를 허용하면 0.5일 단위 신청 가능. 오전/오후 구분.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3.3 이월 규칙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연말에 미사용 잔액을 다음 해로 넘기는 정책. 휴가 유형별로 다르게 설정.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이월 정책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동작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이월 없음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연말 자동 소멸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무제한 이월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전액 이월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상한 이월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최대 N일까지만 이월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기한 만료 이월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이월 후 N개월 내 사용, 미사용 시 소멸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한국 법인 표준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연차는 미사용 시 익년도 일부만 이월(법정 사용촉진 절차 충족 시 소멸 가능).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3.4 지정연차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회사가 특정 날짜를 연차 사용일로 지정하는 기능.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예: "여름 집단휴가" (8월 첫째 주), "설 연휴 사이 평일"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회사별로 연 단위 지정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직원은 별도 신청 없이 해당 일에 자동으로 연차 1일 차감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인사담당자가 설정 → 휴가 → 지정연차 탭에서 등록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3.5 잔액 관리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연도별 휴가 잔액은 다음 항목으로 구성됩니다.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부여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회사가 부여한 일수 (연 1회 또는 매월 누적)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완료 후 사용한 일수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중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후 승인 대기 중인 일수 (잔액에서 잠정 차감)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이월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전년도에서 이월된 일수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조정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인사담당자가 수동 조정한 일수 (보너스 부여, 차감 등)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소멸 예정일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이월분 소멸 예정일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가용 일수 계산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부여 + 이월 + 조정 - 사용 - 신청 중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3.6 마이너스 연차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정책에 따라 잔액보다 더 많이 신청할 수 있도록 허용 (한도 내).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회사별 설정 (활성화 여부 + 한도 일수)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예: 한도 −3일 → 잔액이 0이어도 3일까지 추가 신청 가능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퇴사 시 마이너스 잔액은 일당 단가로 환산하여 마지막 급여에서 자동 차감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3.7 사용촉진제도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연차 미사용분에 대한 사용 촉진 통보를 위한 모듈입니다 (한국 근로기준법 §61 대응 목적).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 시스템 동작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시스템 코드 의도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src/app/api/v1/cron/leave-promotion/route.ts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): 회계연도 종료 60일 전(1차) / 30일 전(2차) / 10일 전(3차) 알림 발송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 cron 미등록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vercel.json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crons에 사용촉진 통보 작업이 등록되어 있지 않아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실제로는 동작하지 않음</w:t>
      </w:r>
      <w:r>
        <w:rPr>
          <w:rFonts w:ascii="Malgun Gothic" w:cs="Malgun Gothic" w:eastAsia="Malgun Gothic" w:hAnsi="Malgun Gothic"/>
          <w:sz w:val="22"/>
          <w:szCs w:val="22"/>
        </w:rPr>
        <w:t xml:space="preserve"> (§9 참조)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매년 회계연도 종료 시점 인사담당자가 수동으로 직원에게 통보·이력 기록 필요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LeavePromotionLog</w:t>
      </w:r>
      <w:r>
        <w:rPr>
          <w:rFonts w:ascii="Malgun Gothic" w:cs="Malgun Gothic" w:eastAsia="Malgun Gothic" w:hAnsi="Malgun Gothic"/>
          <w:sz w:val="22"/>
          <w:szCs w:val="22"/>
        </w:rPr>
        <w:t xml:space="preserve"> 모델은 존재하나 자동 채워지지 않음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한국 근기법 §61 정합 메모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시스템 코드 의도(60/30/10일)는 한국 §61이 요구하는 통보 시점(이행기 종료 6개월 전 1차 + 2개월 전 2차)과 다릅니다. cron 등록 시 §61 정합화도 함께 검토 필요 (§10 추후 개선).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 워크플로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4.1 휴가 신청 → 사용 라이프사이클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[직원]           [팀장]             [시스템]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신청 ──────────→ 승인 대기 ────────→ 잔액에서 잠정 차감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├── 승인 ────────→ 승인 완료 → 사용 확정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└── 반려 ────────→ 반려 → 잔액 복구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 4종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승인 대기 / 승인 완료 / 반려 / 취소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4.2 신청 시 검증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시스템이 자동으로 확인하는 항목: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잔액 충분한가? (마이너스 허용 정책 고려)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사전 신청 일수 충족? (예: 3일 전 신청 필수)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최대 연속 사용일 초과 안 함?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증빙 첨부 필요한 휴가 유형인가? (병가/경조사 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팀에서 동시 부재가 많은가? (경고 표시, 차단 아님)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동일 기간 중복 신청 방지 (동시 신청 충돌 방지)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4.3 취소 시나리오 3종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시나리오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처리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사용 전 취소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(시작일 전)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직원이 직접 취소 → 잔액 복구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사용 중 취소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(시작~종료일 내)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사용일까지 차감, 나머지 복구. 팀장 승인 필요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사용 후 취소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(종료일 후)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인사담당자만 가능. 사유 기록 필수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4.4 자동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휴가 시작 D-7/D-3/D-1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직원·팀장에게 사전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승인 대기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팀장에게 결재 요청 알림 (Teams + 이메일 + 푸시)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승인/반려 결과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신청자에게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사용촉진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60일/30일/10일 전 미사용 잔액 통보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 역할별 권한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5.1 행위 주체 매트릭스 — 각 작업을 **수행할 수 있는 역할**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표는 "누가 어떤 작업을 수행할 수 있는가"입니다.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 라우팅(누가 누구의 신청을 결재하는가)은 별도 §5.2 참조</w:t>
      </w:r>
      <w:r>
        <w:rPr>
          <w:rFonts w:ascii="Malgun Gothic" w:cs="Malgun Gothic" w:eastAsia="Malgun Gothic" w:hAnsi="Malgun Gothic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직원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팀장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인사담당자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전사관리자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휴가 신청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휴가 잔액 조회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휴가 취소 (사용 전)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 휴가 신청 결재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 휴가 현황 조회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전사 휴가 통계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 유형 등록/수정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부여 규칙 설정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잔액 수동 조정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지정연차 등록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연말 갱신 실행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회사별 정책 설정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 사용 후 취소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5.2 결재 라우팅 — 누가 누구의 신청을 결재하는가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시스템 현재 동작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휴가 유형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시스템 결재자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일반 휴가 (연차/병가/경조 등 모든 유형)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신청자의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직속 팀장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 전결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위임전결규정(CP-A-03-04) 반영. 시스템 기본값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인사담당자/전사관리자 직접 승인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 또는 전사관리자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 우회 가능. 출산휴가 등 HR 대리 등록 시 자동 승인 경로로 사용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팀장 부재 시 위임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위임받은 사람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위임 설정 기반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다른 모듈의 결재 라우팅 (참고용)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모듈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결재자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본부장 → 대표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본부장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징계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 → 대표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인사발령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 전결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퇴직/사직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본부장 → 대표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Settings UI 현황과 한계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설정 → 시스템 → 결재 플로우</w:t>
      </w:r>
      <w:r>
        <w:rPr>
          <w:rFonts w:ascii="Malgun Gothic" w:cs="Malgun Gothic" w:eastAsia="Malgun Gothic" w:hAnsi="Malgun Gothic"/>
          <w:sz w:val="22"/>
          <w:szCs w:val="22"/>
        </w:rPr>
        <w:t xml:space="preserve"> 탭에서 13개 모듈(휴가 포함) × 회사별로 결재 흐름을 등록할 수 있는 화면이 존재합니다. 단계마다 직속 팀장 / 인사담당자 / 본부장 / 대표 / 특정 사용자를 결재자로 지정 가능합니다.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그러나 휴가 모듈은 현재 이 설정을 읽지 않습니다.</w:t>
      </w:r>
      <w:r>
        <w:rPr>
          <w:rFonts w:ascii="Malgun Gothic" w:cs="Malgun Gothic" w:eastAsia="Malgun Gothic" w:hAnsi="Malgun Gothic"/>
          <w:sz w:val="22"/>
          <w:szCs w:val="22"/>
        </w:rPr>
        <w:t xml:space="preserve"> 설정 화면에서 휴가 → 본부장 2단계로 등록해도 실제 휴가 신청·승인 시 시스템이 무시하고 직속 팀장 1단계로만 동작합니다. 시스템 한계: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현재 동작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플로우 UI 등록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가능 (화면은 동작)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 신청 시 결재자 자동 지정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안 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(휴가 신청 코드가 결재자 필드를 설정 안 함)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다단계 결재 흐름 실행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안 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(휴가 승인 코드가 1단계로 종료)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 유형별 차등 결재 (예: 출산휴가만 대표 결재)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불가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(데이터 모델 자체가 모듈 단위만 지원, 유형별 매핑 필드 없음)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 사실 요약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휴가 모듈에는 본부장·대표가 결재자로 등록되어 있지 않습니다. 시스템 기본값은 직속 팀장 1단계입니다.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장기휴가(5일+) 2단계 시드(직속 팀장 → 인사담당자)는 데이터로 존재하지만 코드 미연동으로 실행되지 않습니다.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본부장·대표 결재가 운영상 필요한 경우의 현재 우회 방법: (a) 인사담당자가 대리 등록 + 자동 승인, (b) 위임 설정으로 결재 권한 임시 부여.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(별도 기능 개발 트랙):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휴가 유형별·회사별 차등 결재 흐름을 제대로 동작시키려면 다음 작업이 필요합니다.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 모델 확장 — 결재 흐름에 휴가 유형 매핑 필드 추가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휴가 신청 코드 수정 — 결재 흐름 조회 후 첫 단계 결재자를 자동 지정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휴가 승인 코드 수정 — 다단계 흐름 실행 (다음 단계 라우팅 또는 완료 처리)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 플로우 설정 UI에 휴가 유형 선택 추가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 화면 안내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6.1 직원 — 내 휴가 화면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상단 KPI 카드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연차 잔액, 지정연차 일수, 올해 사용 일수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신청 버튼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모달 폼 (휴가 유형 → 카테고리 그룹핑 → 기간 선택 → 사유 → 증빙 첨부)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 신청 이력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상태별(대기/승인/반려/취소) 필터, 페이지네이션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휴가 캘린더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본인의 휴가 + 같은 팀원의 휴가 시각화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6.2 팀장 — 팀 휴가 화면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 대기 목록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팀원 신청 건 일괄 조회 + 일괄 승인/반려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팀 현황 캘린더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팀원 휴가 시각화 (동시 부재 확인)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팀원별 잔액 현황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6.3 인사담당자 — 휴가 관리 화면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탭 구조: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휴가 유형 관리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휴가 유형 등록/수정, 카테고리/일수 계산 방식 설정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부여 규칙 관리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휴가 유형별 부여 규칙 설정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잔액 관리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직원별 잔액 조회, 수동 조정, 일괄 부여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연말 갱신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회계연도 종료 시 이월/소멸/신규 부여 일괄 실행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지정연차 관리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연도별 회사 지정일 등록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사용촉진 로그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자동 통보 이력 조회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통계 대시보드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사용률, 사용 예측, 회사별 분포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 특수 상황 처리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7.1 휴직 중 직원의 휴가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기간 동안 신규 휴가 신청 불가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시작 전 승인된 휴가는 그대로 유지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종료 후 복귀 시점에 따라 연차가 비례 부여될 수 있음 (회사 정책)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7.2 퇴사 예정자의 잔여 휴가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잔여 연차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퇴사일 전까지 사용 권장. 미사용 시 회사 정책에 따라 수당 지급 (한국 표준: 연차수당)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마이너스 연차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일당 단가로 환산 → 마지막 급여에서 차감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퇴직 절차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정산 단계에서 자동 계산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7.3 법인 변경자 (전입·전출)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한 직원이 한 법인에서 다른 법인으로 이동 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이동 전 법인의 잔액은 정산 (퇴사 동일 처리)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이동 후 법인의 정책으로 신규 부여 (입사일 기준)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겸직인 경우 양 법인 모두에서 휴가 신청 가능 (각 법인 잔액 별도 관리)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7.4 입사 첫 해 (Pro-rated)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한국: 매월 만근 시 1일 부여 (최대 11일까지)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1년 도달 시 15일 일괄 부여 (월별 부여분과 별개)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첫 해 11일 + 1년차 15일 = 최대 26일 사용 가능 (근로기준법 §60②)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7.5 해외 법인 정책 차이 (예시)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중국</w:t>
      </w:r>
      <w:r>
        <w:rPr>
          <w:rFonts w:ascii="Malgun Gothic" w:cs="Malgun Gothic" w:eastAsia="Malgun Gothic" w:hAnsi="Malgun Gothic"/>
          <w:sz w:val="22"/>
          <w:szCs w:val="22"/>
        </w:rPr>
        <w:t xml:space="preserve">: 1년 미만 0일, 근속 기반 부여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베트남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일부 휴가 유형의 유급/무급 처리 정합성 HR팀 확인 필요 (조부모사망 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멕시코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시드는 정확히 작성되어 있으나 마스터 적재 절차 미연결 (§9 참조)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 자주 묻는 질문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휴가 신청 후 취소하면 잔액이 즉시 복구되나요?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사용 전 취소는 자동으로 복구됩니다. 사용 중/후 취소는 사용일 만큼 차감된 후 나머지가 복구되며, 사용 후 취소는 인사담당자만 처리 가능합니다.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반차를 두 번 쓰면 연차 1일이 차감되나요?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네. 0.5일 단위로 차감되며, 오전·오후 동일 날짜에 두 번 쓰면 1일 차감됩니다. 단, 반차를 허용하지 않는 휴가 유형은 반차 불가입니다.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경조사 휴가에 주말이 포함되면 어떻게 계산되나요?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대부분 경조사 휴가는 달력일 + 공휴일 포함(통산) 정책입니다. 예: 부모 사망 5일을 목요일에 시작하면 토·일 포함 5일이 차감됩니다.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연차 사용촉진 통보를 못 받았는데 미사용 잔액이 소멸되나요?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시스템이 60/30/10일 전 자동 통보합니다. 통보 이력이 시스템에 기록되며, 통보 후에도 사용 안 한 잔액만 법적으로 소멸 가능합니다.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한국 본사와 중국 법인의 연차 일수가 다른데, 어디서 설정하나요?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휴가 유형은 회사별로 별도 정의됩니다. 인사담당자가 휴가 관리 → 휴가 유형 관리 탭에서 회사를 선택하여 등록·수정합니다.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마이너스 연차는 항상 허용되나요?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회사별 설정입니다. 인사담당자가 회사 정책에서 마이너스 연차 허용 토글로 활성화하고 한도를 지정합니다. 기본값은 비활성화입니다.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본부장이나 대표가 직접 승인해야 하는 휴가가 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현재 시스템에서 휴가는 직속 팀장 1단계 결재가 기본값이며, 본부장·대표는 휴가 결재자로 시드되어 있지 않습니다. 인사담당자/전사관리자는 모든 휴가를 직접 승인할 수 있습니다 (출산휴가 등 HR 대리 등록 시 자동 승인 경로).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설정 화면에서 결재 흐름을 휴가 → 본부장 2단계로 등록할 수 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설정 → 시스템 → 결재 플로우 탭에서 화면상으로는 등록 가능하지만,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 휴가 모듈은 이 설정을 읽지 않습니다.</w:t>
      </w:r>
      <w:r>
        <w:rPr>
          <w:rFonts w:ascii="Malgun Gothic" w:cs="Malgun Gothic" w:eastAsia="Malgun Gothic" w:hAnsi="Malgun Gothic"/>
          <w:sz w:val="22"/>
          <w:szCs w:val="22"/>
        </w:rPr>
        <w:t xml:space="preserve"> 등록해도 실제 동작은 직속 팀장 1단계로만 진행됩니다. 휴가 유형별(예: 출산휴가만 대표 결재) 차등도 데이터 모델에 없습니다. 이 두 가지는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항목입니다 (§5.2 + §9 #4·#5 참조).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 알려진 제약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해외 5개 법인 휴가 유형 시드가 마스터 적재 절차에 연결 안 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시드 정의 자체는 정확(스페인어 등). 실제 운영 DB에 들어가지 않았을 가능성. 별도 작업으로 fix 예정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해외 법인 공휴일 데이터 미입력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한국·중국만 입력됨. 미국·멕시코·베트남·러시아·유럽은 공휴일 데이터 부재 → 영업일 계산 시 공휴일 제외 처리가 불완전. 출퇴근 매뉴얼 §9 #1과 동일 이슈 (</w:t>
            </w:r>
            <w:r>
              <w:rPr>
                <w:rFonts w:ascii="Malgun Gothic" w:cs="Malgun Gothic" w:eastAsia="Malgun Gothic" w:hAnsi="Malgun Gothic"/>
                <w:color w:val="1B7BA8"/>
                <w:sz w:val="22"/>
                <w:szCs w:val="22"/>
              </w:rPr>
              <w:t xml:space="preserve">attendance.md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참조)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베트남 일부 휴가 유급 처리 정합성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HR팀 확인 필요 (조부모사망 등 무급↔유급 차이)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플로우 Settings UI는 있으나 휴가 모듈이 설정을 읽지 않음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 → 시스템 → 결재 플로우 탭에서 휴가 → 본부장 2단계 등록 가능하지만 휴가 모듈 코드(신청·승인)가 이 설정을 무시하고 직속 팀장 1단계로만 동작.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예정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 유형별 차등 결재 데이터 모델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흐름이 모듈 단위(휴가 전체)만 지원하고, 휴가 유형별(예: 출산휴가만 대표 결재) 매핑 필드가 없음.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시 데이터 모델 확장 필요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장기휴가 2단계 결재 시드는 있으나 미연동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 → 인사담당자 2단계 시드 존재. 휴가 모듈 승인 처리는 단일 단계만 실행 → 시드는 의도대로 동작하지 않음.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시 #4와 함께 해결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경조금 자동 지급 워크플로 미구현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경조사 휴가 승인 → 급여 자동 반영은 향후 작업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임원·계약직별 특수 정책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표준 직원과 동일 정책 적용 중. 회사별 분리는 가능하나 미활용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비정기 보상 변경 알림 미발송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UAT 가이드 §9 알려진 이슈와 동일 (다른 모듈)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 사용촉진 자동 통보 cron 미구현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src/app/api/v1/cron/leave-promotion/route.ts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코드는 존재(60/30/10일 의도)하나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vercel.json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crons에 미등록 — 실제 비동작. 인사담당자 수동 처리.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§10 참조. (자동 cron 카탈로그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scripts/handover/extract-cron-catalog.ts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기준 미등록 cron 총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5개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leave-promotion, auto-acknowledge, eval-reminder, overdue-check, org-snapshot — Session 218 핸드오버 Tier 1에서 자동 추출됨)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사용촉진 시점이 한국 근기법 §61과 불일치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 코드 의도는 회계연도 종료 60/30/10일 전 통보. 한국 §61이 요구하는 시점(이행기 종료 6개월 전 1차 + 2개월 전 2차)과 다름. cron 등록 시 §61 정합화도 함께 검토 필요.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시스템 fix 트랙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10. 추후 개선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시드/데이터 수준 (별도 PR)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seedStatutoryLeaveTypes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import + 호출 추가 (1줄, Session 166 패턴)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해외 5개 법인 공휴일 데이터 수집 +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Holiday</w:t>
      </w:r>
      <w:r>
        <w:rPr>
          <w:rFonts w:ascii="Malgun Gothic" w:cs="Malgun Gothic" w:eastAsia="Malgun Gothic" w:hAnsi="Malgun Gothic"/>
          <w:sz w:val="22"/>
          <w:szCs w:val="22"/>
        </w:rPr>
        <w:t xml:space="preserve"> 모델 시드 추가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기능 개발 트랙 (휴가 유형별·회사별 차등 결재 활성화)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ApprovalFlow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leaveTypeDefId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필드 추가 — 휴가 유형별 매핑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휴가 신청 코드(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POST /api/v1/leave/requests</w:t>
      </w:r>
      <w:r>
        <w:rPr>
          <w:rFonts w:ascii="Malgun Gothic" w:cs="Malgun Gothic" w:eastAsia="Malgun Gothic" w:hAnsi="Malgun Gothic"/>
          <w:sz w:val="22"/>
          <w:szCs w:val="22"/>
        </w:rPr>
        <w:t xml:space="preserve">) 수정 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ApprovalFlow</w:t>
      </w:r>
      <w:r>
        <w:rPr>
          <w:rFonts w:ascii="Malgun Gothic" w:cs="Malgun Gothic" w:eastAsia="Malgun Gothic" w:hAnsi="Malgun Gothic"/>
          <w:sz w:val="22"/>
          <w:szCs w:val="22"/>
        </w:rPr>
        <w:t xml:space="preserve"> 조회 후 첫 단계 결재자를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approvedById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자동 지정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휴가 승인 코드(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PUT /api/v1/leave/requests/[id]/approve</w:t>
      </w:r>
      <w:r>
        <w:rPr>
          <w:rFonts w:ascii="Malgun Gothic" w:cs="Malgun Gothic" w:eastAsia="Malgun Gothic" w:hAnsi="Malgun Gothic"/>
          <w:sz w:val="22"/>
          <w:szCs w:val="22"/>
        </w:rPr>
        <w:t xml:space="preserve">) 수정 — 다단계 흐름 실행 (다음 step 라우팅 또는 finalize)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ApprovalFlowsTab.tsx</w:t>
      </w:r>
      <w:r>
        <w:rPr>
          <w:rFonts w:ascii="Malgun Gothic" w:cs="Malgun Gothic" w:eastAsia="Malgun Gothic" w:hAnsi="Malgun Gothic"/>
          <w:sz w:val="22"/>
          <w:szCs w:val="22"/>
        </w:rPr>
        <w:t xml:space="preserve"> 설정 UI에 휴가 유형 선택 추가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결과: 설정 화면에서 등록한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af-leave-long</w:t>
      </w:r>
      <w:r>
        <w:rPr>
          <w:rFonts w:ascii="Malgun Gothic" w:cs="Malgun Gothic" w:eastAsia="Malgun Gothic" w:hAnsi="Malgun Gothic"/>
          <w:sz w:val="22"/>
          <w:szCs w:val="22"/>
        </w:rPr>
        <w:t xml:space="preserve"> (5일+ 2단계), 출산휴가→대표 결재 등이 실제 동작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법규 준수 자동화 (§9 #10)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휴가 사용촉진 cron 구현 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LeavePromotionLog</w:t>
      </w:r>
      <w:r>
        <w:rPr>
          <w:rFonts w:ascii="Malgun Gothic" w:cs="Malgun Gothic" w:eastAsia="Malgun Gothic" w:hAnsi="Malgun Gothic"/>
          <w:sz w:val="22"/>
          <w:szCs w:val="22"/>
        </w:rPr>
        <w:t xml:space="preserve"> 자동 채움 + 이행기 6개월/2개월 전 자동 통보 + 서면 통지 메커니즘 (한국 근기법 §61 자동 이행)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11. 부록: 기술 메모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본문이 정책 설명, 이 섹션은 개발/QA 참고용. HR은 건너뛰어도 무방합니다.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11.1 데이터 모델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 모델 (모두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prisma/schema.prisma</w:t>
      </w:r>
      <w:r>
        <w:rPr>
          <w:rFonts w:ascii="Malgun Gothic" w:cs="Malgun Gothic" w:eastAsia="Malgun Gothic" w:hAnsi="Malgun Gothic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LeaveTypeDef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휴가 유형 정의 (회사별)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LeaveAccrualRule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휴가 유형별 부여 규칙 (JSON 기반 다단계 룰)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LeaveYearBalance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잔액 단일 SSOT</w:t>
      </w:r>
      <w:r>
        <w:rPr>
          <w:rFonts w:ascii="Malgun Gothic" w:cs="Malgun Gothic" w:eastAsia="Malgun Gothic" w:hAnsi="Malgun Gothic"/>
          <w:sz w:val="22"/>
          <w:szCs w:val="22"/>
        </w:rPr>
        <w:t xml:space="preserve"> (Phase 6 통합)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LeaveRequest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신청 레코드 + 상태 전이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LeaveSetting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정책 설정 (마이너스 연차 등)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DesignatedLeaveDay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 지정연차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LeavePromotionLog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사용촉진 통보 이력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ApprovalFlow</w:t>
      </w:r>
      <w:r>
        <w:rPr>
          <w:rFonts w:ascii="Malgun Gothic" w:cs="Malgun Gothic" w:eastAsia="Malgun Gothic" w:hAnsi="Malgun Gothic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ApprovalFlowStep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결재 라우팅 정의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EmployeeLeaveBalance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레거시</w:t>
      </w:r>
      <w:r>
        <w:rPr>
          <w:rFonts w:ascii="Malgun Gothic" w:cs="Malgun Gothic" w:eastAsia="Malgun Gothic" w:hAnsi="Malgun Gothic"/>
          <w:sz w:val="22"/>
          <w:szCs w:val="22"/>
        </w:rPr>
        <w:t xml:space="preserve">, Phase 6 이후 deprecated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11.2 핵심 함수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src/lib/leave/calculateLeaveDays.ts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일수 계산 엔진 (countingMethod × includesHolidays 매트릭스)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src/lib/leave/accrualEngine.ts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부여 엔진 (PROTECTED — 변경 시 architecture review)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src/lib/leave/balance-renewal.ts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연말 갱신 + 이월 (Phase 6에서 accrualEngine으로 흡수 진행 중)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src/lib/leave/negative-balance-settlement.ts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퇴사 시 마이너스 정산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src/lib/leave/resolveLeaveTypeDefId.ts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LeaveRequest의 정책 조회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src/lib/leave/fetchHolidays.ts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회사별 공휴일 조회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11.3 API 라우트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GET    /api/v1/leave/balances          — 내 잔액 조회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/api/v1/leave/balances/[empId]  — 특정 직원 잔액 (팀장/인사담당자)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/api/v1/leave/year-balances     — 연도별 잔액 일괄 조회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/api/v1/leave/bulk-grant        — 일괄 부여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/api/v1/leave/requests          — 내 신청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/api/v1/leave/requests          — 신청 생성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/api/v1/leave/requests/[id]     — 신청 상세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/api/v1/leave/requests/[id]/approve  — 승인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/api/v1/leave/requests/[id]/reject   — 반려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/api/v1/leave/requests/[id]/cancel   — 취소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/api/v1/leave/team              — 팀 신청 목록 (팀장)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/api/v1/leave/admin/stats       — 통계 (인사담당자)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CRUD   /api/v1/leave/type-defs         — 휴가 유형 CRUD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CRUD   /api/v1/leave/policies          — 정책 CRUD (legacy)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CRUD   /api/v1/leave/accrual           — 부여 실행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CRUD   /api/v1/leave/designated-days   — 지정연차 CRUD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11.4 관련 ADR / 결정 문서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decisions/2026-03-27-regulation-alignment-roadmap.md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규정 정합성 로드맵 (Phase 1-6 진행 이력)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prisma/seeds/04-leave.ts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휴가 유형 시드 (기본, KR/CN만)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prisma/seeds/35-statutory-leave-types.ts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법정 휴가 유형 시드 (12개 법인,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마스터 미연결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prisma/seeds/42-approval-flow-defaults.ts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결재 흐름 기본 정의 (위임전결규정 반영)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prisma/seeds/34-payroll-other-gaps.ts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af-leave-long</w:t>
      </w:r>
      <w:r>
        <w:rPr>
          <w:rFonts w:ascii="Malgun Gothic" w:cs="Malgun Gothic" w:eastAsia="Malgun Gothic" w:hAnsi="Malgun Gothic"/>
          <w:sz w:val="22"/>
          <w:szCs w:val="22"/>
        </w:rPr>
        <w:t xml:space="preserve"> 장기휴가 2단계 시드 (코드 미연동)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scripts/seed-validate-phase6b.ts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Phase 6 데이터 정합성 검증 도구 (32 checks)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11.5 알려진 위험 코드 경로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accrualEngine.ts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PROTECTED 마커. 한국 근로기준법 §60 직접 반영. 수정 전 architecture review 필요.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LeaveYearBalance.pending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필드 — 동시 신청 민감.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$transaction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보호 적용됨.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seedStatutoryLeaveTypes(35)</w:t>
      </w:r>
      <w:r>
        <w:rPr>
          <w:rFonts w:ascii="Malgun Gothic" w:cs="Malgun Gothic" w:eastAsia="Malgun Gothic" w:hAnsi="Malgun Gothic"/>
          <w:sz w:val="22"/>
          <w:szCs w:val="22"/>
        </w:rPr>
        <w:t xml:space="preserve"> import 누락 — Session 166 LoA(43) drift와 동일 패턴. 별도 PR로 fix 예정.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휴직(LOA) 모듈은 별도 모델(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LeaveOfAbsenceType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). 휴가와 완전 분리 (</w:t>
      </w:r>
      <w:r>
        <w:rPr>
          <w:rFonts w:ascii="Malgun Gothic" w:cs="Malgun Gothic" w:eastAsia="Malgun Gothic" w:hAnsi="Malgun Gothic"/>
          <w:color w:val="1B7BA8"/>
          <w:sz w:val="22"/>
          <w:szCs w:val="22"/>
        </w:rPr>
        <w:t xml:space="preserve">loa.md §1.3</w:t>
      </w:r>
      <w:r>
        <w:rPr>
          <w:rFonts w:ascii="Malgun Gothic" w:cs="Malgun Gothic" w:eastAsia="Malgun Gothic" w:hAnsi="Malgun Gothic"/>
          <w:sz w:val="22"/>
          <w:szCs w:val="22"/>
        </w:rPr>
        <w:t xml:space="preserve"> 참조).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내부 문서 — 대외비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CTR HR Hub — 휴가관리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HR Hub 휴가관리 매뉴얼</dc:title>
  <dc:creator>CTR HR Hub Dev Team</dc:creator>
  <dc:description>CTR 통합 인사관리 시스템 휴가관리 매뉴얼</dc:description>
  <cp:lastModifiedBy>Un-named</cp:lastModifiedBy>
  <cp:revision>1</cp:revision>
  <dcterms:created xsi:type="dcterms:W3CDTF">2026-07-12T13:56:32.728Z</dcterms:created>
  <dcterms:modified xsi:type="dcterms:W3CDTF">2026-07-12T13:56:32.728Z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