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CTR 통합 인사관리 시스템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UAT (사용자 수용 테스트) 가이드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color w:val="595959"/>
          <w:sz w:val="28"/>
          <w:szCs w:val="28"/>
        </w:rPr>
        <w:t xml:space="preserve">Version 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문서 버전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v2.0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작성일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2026년 5월 10일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이전 버전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v1.0 (2026-04-17)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 개발팀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대상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UAT 테스터 (HR 담당자)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분류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내부 문서 — 대외비</w:t>
            </w:r>
          </w:p>
        </w:tc>
      </w:tr>
    </w:tbl>
    <w:p>
      <w:pPr>
        <w:spacing w:after="120" w:before="3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v1.0 → v2.0 변경 요약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홈 대시보드 V2 정식 승격 (R4 promote 완료) — 4개 역할별 신규 화면 캡처 추가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테스트 환경: Staging (Vercel Preview) — dev login 카드로 9개 역할 전환 가능 (Production은 SSO-only로 분리)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알려진 이슈 8개 → 5개로 감소 (Phase 9 회귀 안전망 batch 1-17 반영)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1. UAT 개요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1.1 목적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CTR 통합 인사관리 시스템(CTR HR Hub)의 사용자 수용 테스트(UAT)를 통해 실제 업무 환경에서 시스템이 요구사항을 충족하는지 검증합니다. 본 테스트는 HR 담당자가 직접 참여하여 실제 업무 시나리오를 기반으로 시스템의 정확성, 사용성, 안정성을 확인하는 것을 목표로 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1.2 범위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Round 1 — 핵심 업무 모듈(인사관리, 출퇴근, 휴가, 급여, 결재/승인, 설정)에 대한 심층 검증을 수행하고, 나머지 모듈(채용, 성과/보상, 인사이트 등)에 대해서는 스모크 테스트로 기본 동작을 확인합니다.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1.3 기간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2주 (10 영업일)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1.4 역할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담당자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책임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UAT 관리자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상우님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전체 조율, 이슈 트리아지, 최종 판정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UAT 테스터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HR 담당자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시나리오 실행, 피드백 작성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2. 일정표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아래는 10 영업일 기준 UAT 일정입니다. 상황에 따라 조정될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일차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Day 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킥오프, 계정 확인, 가이드 워크스루, 스모크 테스트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Day 2-4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인사관리 + 조직/마스터데이터 설정 시나리오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Day 5-6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출퇴근 + 휴가 + 결재/승인 시나리오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Day 7-8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 시나리오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Day 9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체크리스트 모듈 + 엣지케이스 + 수정건 재테스트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Day 10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최종 재테스트 + 알려진 이슈 정리 + 사인오프 결정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 테스트 환경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3.1 접속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Staging URL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https://ctr-hr-hub-git-staging-sangwoos-projects-b01c065c.vercel.app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로그인 방식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테스트 계정 카드 (이메일만으로 로그인) — SSO 인증 불필요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권장 브라우저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Chrome (최신 버전)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 해상도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1280 × 800 이상 권장 (1440 × 900 최적)</w:t>
            </w:r>
          </w:p>
        </w:tc>
      </w:tr>
    </w:tbl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color w:val="1B7BA8"/>
          <w:sz w:val="22"/>
          <w:szCs w:val="22"/>
        </w:rPr>
        <w:t xml:space="preserve">왜 Staging인가? </w:t>
      </w:r>
      <w:r>
        <w:rPr>
          <w:rFonts w:ascii="Malgun Gothic" w:cs="Malgun Gothic" w:eastAsia="Malgun Gothic" w:hAnsi="Malgun Gothic"/>
          <w:sz w:val="22"/>
          <w:szCs w:val="22"/>
        </w:rPr>
        <w:t xml:space="preserve">UAT는 5개 역할(EMPLOYEE/MANAGER/EXECUTIVE/HR_ADMIN/SUPER_ADMIN)을 모두 검증해야 합니다. Production은 회사 SSO 1:1 매핑이라 한 사람당 한 역할만 보이므로 multi-role 테스트가 불가능합니다. Staging은 dev login 카드로 9개 테스트 계정을 자유롭게 전환할 수 있어 UAT에 적합합니다.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3.2 데이터 정책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Staging 환경은 UAT 전용 시드 데이터로 구성됩니다 (엣지케이스 30명, 이력 3년치 사전 적재).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테스트 시작 전 seed 데이터로 초기화됩니다.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테스트 기간 중 데이터 리셋이 필요한 경우 UAT 관리자에게 요청해 주세요.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리셋 시 모든 테스트 데이터가 초기 상태로 돌아갑니다.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3.3 접속 방법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Staging URL에 Chrome 브라우저로 접속합니다.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화면에서 테스트 계정 카드 목록을 확인합니다 (9개 역할).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테스트할 역할에 맞는 카드를 클릭하면 자동 로그인됩니다.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후 좌측 사이드바에서 각 메뉴로 이동하여 테스트를 진행합니다.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다른 역할로 전환하려면 우측 상단 프로필 → 로그아웃 후 다른 카드를 선택합니다.</w:t>
      </w:r>
    </w:p>
    <w:p>
      <w:pPr>
        <w:shd w:fill="FFF4E5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color w:val="B85C00"/>
          <w:sz w:val="22"/>
          <w:szCs w:val="22"/>
        </w:rPr>
        <w:t xml:space="preserve">⚠ Production과의 차이: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Production(hr.ctr.co.kr)은 Microsoft 365 SSO 전용으로 운영되며, dev login 카드가 표시되지 않습니다. UAT는 Staging URL로 진행해야 9개 테스트 계정 사용이 가능합니다.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4. 역할/계정 매트릭스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4.1 테스트 계정 (9개)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Staging 환경에서 dev login 카드로 즉시 전환 가능한 시드 계정입니다. 이메일만 입력하면 로그인되며, 비밀번호나 SSO 인증은 불필요합니다.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900"/>
        <w:gridCol w:w="1500"/>
        <w:gridCol w:w="1100"/>
        <w:gridCol w:w="1660"/>
        <w:gridCol w:w="19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이메일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회사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부서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보고 라인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super@ctr.co.kr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최상우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SUPER_ADMIN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CTR-HOLD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hr@ctr.co.kr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한지영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HR_ADMIN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hr@ctr-cn.com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陈美玲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HR_ADMIN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CTR-CN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ADMIN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manager@ctr.co.kr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박준혁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MANAGER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생산기술팀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manager2@ctr.co.kr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김서연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MANAGER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품질관리팀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employee-a@ctr.co.kr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이민준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EMPLOYEE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생산기술팀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박준혁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employee-b@ctr.co.kr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정다은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EMPLOYEE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생산기술팀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박준혁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employee-c@ctr.co.kr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송현우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EMPLOYEE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품질관리팀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김서연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executive@ctr.co.kr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강대표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EXECUTIVE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4.2 역할별 접근 가능 메뉴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메뉴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EMPLOYEE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MANAGER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EXECUTIVE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HR_ADMIN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SUPER_ADMIN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홈/알림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나의 공간 (전체)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 관리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 관리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채용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성과/보상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인사이트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설정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4.3 추천 테스트 시나리오별 계정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시나리오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추천 계정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셀프서비스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employee-a@ctr.co.kr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매니저 기능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manager@ctr.co.kr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HR 관리 전체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hr@ctr.co.kr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다국적 테스트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hr@ctr-cn.com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임원 분석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executive@ctr.co.kr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최고 관리자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super@ctr.co.kr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5. V2 대시보드 화면 안내 (NEW)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v1.0 → v2.0의 핵심 변경사항입니다. 홈 대시보드가 V2로 정식 승격(R4 promote 완료)되어 4개 역할별로 별도 레이아웃이 제공됩니다. 아래는 각 역할이 로그인 직후 보게 될 메인 화면입니다.</w:t>
      </w:r>
    </w:p>
    <w:p>
      <w:pPr>
        <w:shd w:fill="E8F4F8" w:color="auto" w:val="clear"/>
        <w:spacing w:after="120" w:before="60"/>
        <w:ind w:left="240" w:right="240"/>
      </w:pPr>
      <w:r>
        <w:rPr>
          <w:rFonts w:ascii="Malgun Gothic" w:cs="Malgun Gothic" w:eastAsia="Malgun Gothic" w:hAnsi="Malgun Gothic"/>
          <w:b/>
          <w:bCs/>
          <w:color w:val="1B7BA8"/>
          <w:sz w:val="22"/>
          <w:szCs w:val="22"/>
        </w:rPr>
        <w:t xml:space="preserve">캡처 기준: </w:t>
      </w:r>
      <w:r>
        <w:rPr>
          <w:rFonts w:ascii="Malgun Gothic" w:cs="Malgun Gothic" w:eastAsia="Malgun Gothic" w:hAnsi="Malgun Gothic"/>
          <w:sz w:val="22"/>
          <w:szCs w:val="22"/>
        </w:rPr>
        <w:t xml:space="preserve">commit a5b0dade(2026-05-10) 시점, 1440×900 viewport, ko-KR locale, Light mode. Staging과 Production은 동일 코드 베이스이므로 화면 레이아웃은 일치합니다.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5.1 홈 대시보드 (4개 역할)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직후 사용자가 가장 먼저 보는 화면입니다. 역할에 따라 노출되는 카드와 KPI가 달라집니다.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5.1.1 EMPLOYEE — 이민준 (employee-a@ctr.co.kr)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직원이 보는 홈입니다. 본인 출근 상태, 휴가 잔액, 본인 작업(My Tasks), 알림이 핵심 카드로 노출됩니다.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home-employee.png" descr="그림 5-1. EMPLOYEE 역할 홈 대시보드" title="그림 5-1. EMPLOYEE 역할 홈 대시보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그림 5-1. EMPLOYEE 역할 홈 대시보드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5.1.2 MANAGER — 박준혁 (manager@ctr.co.kr)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팀장이 보는 홈입니다. 팀 출근 현황, 결재 대기, 1:1 미팅 일정, 분기 평가 진행률이 카드로 표시됩니다.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home-manager.png" descr="그림 5-2. MANAGER 역할 홈 대시보드" title="그림 5-2. MANAGER 역할 홈 대시보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그림 5-2. MANAGER 역할 홈 대시보드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5.1.3 HR_ADMIN — 한지영 (hr@ctr.co.kr)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HR 담당자가 보는 홈입니다. 전사 출근 현황, 결재 대기, 온보딩/오프보딩 트래커, 휴가 통계가 노출됩니다.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home-hr-admin.png" descr="그림 5-3. HR_ADMIN 역할 홈 대시보드" title="그림 5-3. HR_ADMIN 역할 홈 대시보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그림 5-3. HR_ADMIN 역할 홈 대시보드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5.1.4 SUPER_ADMIN — 최상우 (super@ctr.co.kr)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지주사 최고 관리자가 보는 홈입니다. 전 법인 통합 KPI, 회사 스위처(cross-company), 시스템 알림이 표시됩니다.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home-super-admin.png" descr="그림 5-4. SUPER_ADMIN 역할 홈 대시보드" title="그림 5-4. SUPER_ADMIN 역할 홈 대시보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그림 5-4. SUPER_ADMIN 역할 홈 대시보드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5.2 결재함 (Approvals Inbox)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역할별 결재 대기 목록입니다. EMPLOYEE는 본인 신청 건만 보이고, MANAGER/HR_ADMIN은 결재 대기 + 본인 신청 둘 다 보입니다.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5.2.1 EMPLOYEE 결재함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approvals-inbox-employee.png" descr="그림 5-5. EMPLOYEE 역할 결재함" title="그림 5-5. EMPLOYEE 역할 결재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그림 5-5. EMPLOYEE 역할 결재함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5.2.2 MANAGER 결재함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approvals-inbox-manager.png" descr="그림 5-6. MANAGER 역할 결재함" title="그림 5-6. MANAGER 역할 결재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그림 5-6. MANAGER 역할 결재함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5.2.3 HR_ADMIN 결재함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approvals-inbox-hr-admin.png" descr="그림 5-7. HR_ADMIN 역할 결재함" title="그림 5-7. HR_ADMIN 역할 결재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그림 5-7. HR_ADMIN 역할 결재함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5.2.4 SUPER_ADMIN 결재함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approvals-inbox-super-admin.png" descr="그림 5-8. SUPER_ADMIN 역할 결재함" title="그림 5-8. SUPER_ADMIN 역할 결재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그림 5-8. SUPER_ADMIN 역할 결재함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5.3 알림 센터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역할별 시스템 알림 목록입니다. 결재 알림, 일정 알림, 시스템 공지가 통합되어 표시됩니다.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5.3.1 EMPLOYEE 알림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notifications-employee.png" descr="그림 5-9. EMPLOYEE 역할 알림" title="그림 5-9. EMPLOYEE 역할 알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그림 5-9. EMPLOYEE 역할 알림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5.3.2 MANAGER 알림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notifications-manager.png" descr="그림 5-10. MANAGER 역할 알림" title="그림 5-10. MANAGER 역할 알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그림 5-10. MANAGER 역할 알림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5.3.3 HR_ADMIN 알림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notifications-hr-admin.png" descr="그림 5-11. HR_ADMIN 역할 알림" title="그림 5-11. HR_ADMIN 역할 알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그림 5-11. HR_ADMIN 역할 알림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5.3.4 SUPER_ADMIN 알림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notifications-super-admin.png" descr="그림 5-12. SUPER_ADMIN 역할 알림" title="그림 5-12. SUPER_ADMIN 역할 알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그림 5-12. SUPER_ADMIN 역할 알림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6. 테스트 데이터 카탈로그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6.1 엣지케이스 페르소나 (30명)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시스템에는 비정상 상황을 시뮬레이션하기 위한 30명의 특수 직원이 등록되어 있습니다. 아래는 주요 엣지케이스 페르소나입니다.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고용 상태 엣지케이스 (8명)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500"/>
        <w:gridCol w:w="5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코드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이름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 설명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EDGE-001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김수습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수습 진행 중 (2026-06-01까지)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EDGE-002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박만료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수습 기간 초과 (이미 만료됨)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EDGE-003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이계약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계약 만료 D-30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EDGE-004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최만기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계약 이미 만료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EDGE-005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정육아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육아휴직 중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EDGE-006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한복귀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복귀 예정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EDGE-007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오퇴사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퇴사 예정 D-30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EDGE-008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유퇴직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퇴직 처리 완료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조직 엣지케이스 (일부)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500"/>
        <w:gridCol w:w="5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코드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이름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 설명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EDGE-009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강겸직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2개 법인 겸직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EDGE-010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임다직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3개 직위 동시 보유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※ 나머지 엣지케이스는 테스트북 엣지케이스 시트를 참고해 주세요.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6.2 주요 테스트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부서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생산기술팀, 품질관리팀 등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법인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CTR-HOLD (지주사), CTR (한국), CTR-CN (중국) 등 13개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연차 잔액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이민준, 정다은 — 각 15일 (2026년)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7. 심각도 정의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이슈 발견 시 아래 기준에 따라 심각도를 분류합니다.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심각도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정의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예시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Critical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시스템 사용 불가, 데이터 손실/유출 위험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로그인 불가, 급여 계산 오류, 타 법인 데이터 노출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Major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핵심 업무 수행 방해, 우회 방법 없음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 신청 실패, 결재 승인 안됨, 직원 등록 오류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Minor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불편하지만 우회 가능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UI 정렬 깨짐, 번역 누락, 느린 로딩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개선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기능 개선 제안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UX 개선, 추가 필터 요청, 라벨 변경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8. 이슈 리포트 규칙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이슈 발견 시 피드백 Excel 파일에 아래 정보를 기입합니다. 정확한 재현 정보가 빠른 수정의 핵심입니다.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3060"/>
        <w:gridCol w:w="39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작성 방법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예시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모듈명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테스트 중인 기능 영역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휴가관리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시나리오 번호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시나리오/체크리스트 항목 번호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TC-LEAVE-003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사용한 계정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로그인한 테스트 계정 이메일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hr@ctr.co.kr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현재 페이지 URL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브라우저 주소창에서 복사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/hr/leave/requests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재현 스텝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단계별 조작 과정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휴가 신청 클릭 → 2. 날짜 선택 → 3. 제출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기대 결과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무엇이 되어야 하는지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 신청 완료 메시지 표시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실제 결과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실제로 무엇이 일어났는지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에러 메시지: "서버 오류"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심각도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 기준 참고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Major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스크린샷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가능하면 첨부 (Print Screen → Excel 붙여넣기)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(이미지 첨부)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9. 알려진 이슈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항목들은 현재 개발 중이거나 의도된 동작입니다. 버그가 아니니 참고만 해주세요.</w:t>
      </w:r>
    </w:p>
    <w:p>
      <w:pPr>
        <w:spacing w:after="100"/>
        <w:rPr>
          <w:i/>
          <w:iCs/>
          <w:color w:val="595959"/>
        </w:rPr>
      </w:pPr>
      <w:r>
        <w:rPr>
          <w:rFonts w:ascii="Malgun Gothic" w:cs="Malgun Gothic" w:eastAsia="Malgun Gothic" w:hAnsi="Malgun Gothic"/>
          <w:i/>
          <w:iCs/>
          <w:color w:val="595959"/>
          <w:sz w:val="22"/>
          <w:szCs w:val="22"/>
        </w:rPr>
        <w:t xml:space="preserve">v1.0 → v2.0: 8건 → 5건으로 감소했습니다 (Phase 9 회귀 안전망 batch 1-17 반영, E2E 137 → 14 fail).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60"/>
        <w:gridCol w:w="60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내용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상세 설명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비정기 보상 이벤트 알림 미발송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이벤트 버스 미구현. Off-cycle compensation의 submit/approve/reject 시 알림이 자동 발송되지 않음. (Session 207에서 trailing self-skip 회귀는 fix됨)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출퇴근 관리 에러 토스트 미표시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일부 오류 상황에서 사용자 알림이 뜨지 않음 (콘솔에만 기록)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발령일 타임존 비교 이슈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UTC vs 로컬 타임존 비교에서 경계값 차이 발생 가능 (1일 오차)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Redis 캐시 키 불일치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법인 코드 변경 시 수동 캐시 초기화 필요 (운영 배포 시 조치 예정)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E2E API 12건 잔여 fail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9 Cluster D — heterogeneous (503 rate limit / boolean assertion drift / 409 sequence / 500). 별도 batch에서 정리 중. UAT 시나리오에는 영향 없음.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10. 통과 기준 &amp; 사인오프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10.1 통과 기준 (모두 충족 시 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기준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조건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Critical 이슈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0건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Major (핵심 모듈)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미해결 0건 — 인사/출퇴근/휴가/급여/결재/설정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Major (전체)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해결률 80% 이상 (미해결 건은 담당자/기한/우회방안 명시)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핵심 시나리오 통과율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95% 이상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체크리스트 스모크 통과율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90% 이상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보안/데이터 이슈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0건 — 법인 격리, 급여 유출, 권한 누수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※ "해결됨" 정의: 수정 완료 → staging 배포 → 보고자 재테스트 → 종료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10.2 사인오프 양식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300"/>
        <w:gridCol w:w="1660"/>
        <w:gridCol w:w="1900"/>
        <w:gridCol w:w="12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모듈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담당자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날짜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판정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수용한 미해결 건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서명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인사관리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GO / NO-GO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출퇴근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GO / NO-GO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휴가관리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GO / NO-GO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GO / NO-GO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결재/승인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GO / NO-GO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마스터데이터 설정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GO / NO-GO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기타 (체크리스트)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GO / NO-GO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10.3 최종 판정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☐  전체 GO — 운영 배포 진행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☐  조건부 GO — 명시된 조건 해결 후 배포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☐  NO-GO — 재테스트 필요</w:t>
      </w:r>
    </w:p>
    <w:p>
      <w:pPr>
        <w:spacing w:after="120" w:befor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판정자: _________________________________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날  짜: _________________________________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내부 문서 — 대외비</w:t>
    </w:r>
    <w:r>
      <w:rPr>
        <w:rFonts w:ascii="Malgun Gothic" w:cs="Malgun Gothic" w:eastAsia="Malgun Gothic" w:hAnsi="Malgun Gothic"/>
        <w:sz w:val="18"/>
        <w:szCs w:val="18"/>
      </w:rPr>
      <w:t xml:space="preserve">	</w:t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CTR HR Hub UAT 가이드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53ab470171da5550df7e28fbb8f6e3370f76d3f.png"/><Relationship Id="rId10" Type="http://schemas.openxmlformats.org/officeDocument/2006/relationships/image" Target="media/0e63ed0e583293c1a0330dd630311ed2e8583058.png"/><Relationship Id="rId11" Type="http://schemas.openxmlformats.org/officeDocument/2006/relationships/image" Target="media/91455f8dfe6c6ae61dfdc576de58e1837f565fcd.png"/><Relationship Id="rId12" Type="http://schemas.openxmlformats.org/officeDocument/2006/relationships/image" Target="media/1731100502b05e080591002f24e35539a32846d5.png"/><Relationship Id="rId13" Type="http://schemas.openxmlformats.org/officeDocument/2006/relationships/image" Target="media/2a2506a6a3e8ad29ecaa3ed6335a351c74238b86.png"/><Relationship Id="rId14" Type="http://schemas.openxmlformats.org/officeDocument/2006/relationships/image" Target="media/0052166a788a8686b527643c87b310bbdd90d1ed.png"/><Relationship Id="rId15" Type="http://schemas.openxmlformats.org/officeDocument/2006/relationships/image" Target="media/1db3fe19ea6e5614c489dcbf7d771cd8a8cdda2a.png"/><Relationship Id="rId16" Type="http://schemas.openxmlformats.org/officeDocument/2006/relationships/image" Target="media/79249133cafacab650c0d2fabee3eb42a37f49c8.png"/><Relationship Id="rId17" Type="http://schemas.openxmlformats.org/officeDocument/2006/relationships/image" Target="media/557087a351db64c0706ca4ff667a0aabe21e63b5.png"/><Relationship Id="rId18" Type="http://schemas.openxmlformats.org/officeDocument/2006/relationships/image" Target="media/397fb78edd9d25859f0b530466fd48c7d7d1393d.png"/><Relationship Id="rId19" Type="http://schemas.openxmlformats.org/officeDocument/2006/relationships/image" Target="media/8d4006d224248d346b0bcbccf61e2389e01bba24.png"/><Relationship Id="rId20" Type="http://schemas.openxmlformats.org/officeDocument/2006/relationships/image" Target="media/dae7455a27d8b648444f44d27d5ef59def6ac9b6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HR Hub UAT 가이드 v2.0</dc:title>
  <dc:creator>CTR HR Hub Dev Team</dc:creator>
  <dc:description>CTR 통합 인사관리 시스템 UAT 가이드 v2.0 (V2 대시보드 + Staging 환경)</dc:description>
  <cp:lastModifiedBy>Un-named</cp:lastModifiedBy>
  <cp:revision>1</cp:revision>
  <dcterms:created xsi:type="dcterms:W3CDTF">2026-05-11T10:57:42.830Z</dcterms:created>
  <dcterms:modified xsi:type="dcterms:W3CDTF">2026-05-11T10:57:42.831Z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