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620"/>
        <w:gridCol w:w="715"/>
        <w:gridCol w:w="725"/>
        <w:gridCol w:w="2330"/>
        <w:gridCol w:w="730"/>
        <w:gridCol w:w="1240"/>
        <w:gridCol w:w="1843"/>
      </w:tblGrid>
      <w:tr w:rsidR="00724331" w:rsidRPr="008F0D72" w14:paraId="78E33A25" w14:textId="77777777" w:rsidTr="00C31AB6">
        <w:tc>
          <w:tcPr>
            <w:tcW w:w="720" w:type="dxa"/>
          </w:tcPr>
          <w:p w14:paraId="78E33A1F" w14:textId="77777777" w:rsidR="00724331" w:rsidRPr="008F0D72" w:rsidRDefault="00724331" w:rsidP="00C31AB6">
            <w:pPr>
              <w:jc w:val="center"/>
              <w:rPr>
                <w:rFonts w:ascii="맑은 고딕" w:eastAsia="맑은 고딕" w:hAnsi="맑은 고딕"/>
              </w:rPr>
            </w:pPr>
          </w:p>
          <w:p w14:paraId="78E33A20" w14:textId="77777777" w:rsidR="00724331" w:rsidRPr="008F0D72" w:rsidRDefault="00724331" w:rsidP="00C31AB6">
            <w:pPr>
              <w:jc w:val="center"/>
              <w:rPr>
                <w:rFonts w:ascii="맑은 고딕" w:eastAsia="맑은 고딕" w:hAnsi="맑은 고딕"/>
              </w:rPr>
            </w:pPr>
          </w:p>
          <w:p w14:paraId="78E33A21" w14:textId="77777777" w:rsidR="00724331" w:rsidRPr="008F0D72" w:rsidRDefault="00724331" w:rsidP="00C31AB6">
            <w:pPr>
              <w:rPr>
                <w:rFonts w:ascii="맑은 고딕" w:eastAsia="맑은 고딕" w:hAnsi="맑은 고딕"/>
              </w:rPr>
            </w:pPr>
          </w:p>
        </w:tc>
        <w:tc>
          <w:tcPr>
            <w:tcW w:w="1620" w:type="dxa"/>
          </w:tcPr>
          <w:p w14:paraId="78E33A22" w14:textId="77777777" w:rsidR="00724331" w:rsidRPr="008F0D72" w:rsidRDefault="00724331" w:rsidP="00C31AB6">
            <w:pPr>
              <w:jc w:val="center"/>
              <w:rPr>
                <w:rFonts w:ascii="맑은 고딕" w:eastAsia="맑은 고딕" w:hAnsi="맑은 고딕"/>
              </w:rPr>
            </w:pPr>
          </w:p>
        </w:tc>
        <w:tc>
          <w:tcPr>
            <w:tcW w:w="5740" w:type="dxa"/>
            <w:gridSpan w:val="5"/>
          </w:tcPr>
          <w:p w14:paraId="78E33A23" w14:textId="77777777" w:rsidR="00724331" w:rsidRPr="008F0D72" w:rsidRDefault="00724331" w:rsidP="00C31AB6">
            <w:pPr>
              <w:rPr>
                <w:rFonts w:ascii="맑은 고딕" w:eastAsia="맑은 고딕" w:hAnsi="맑은 고딕"/>
              </w:rPr>
            </w:pPr>
          </w:p>
        </w:tc>
        <w:tc>
          <w:tcPr>
            <w:tcW w:w="1843" w:type="dxa"/>
          </w:tcPr>
          <w:p w14:paraId="78E33A24" w14:textId="77777777" w:rsidR="00724331" w:rsidRPr="008F0D72" w:rsidRDefault="00724331" w:rsidP="00C31AB6">
            <w:pPr>
              <w:jc w:val="center"/>
              <w:rPr>
                <w:rFonts w:ascii="맑은 고딕" w:eastAsia="맑은 고딕" w:hAnsi="맑은 고딕"/>
              </w:rPr>
            </w:pPr>
          </w:p>
        </w:tc>
      </w:tr>
      <w:tr w:rsidR="00724331" w:rsidRPr="008F0D72" w14:paraId="78E33A2C" w14:textId="77777777" w:rsidTr="00C31AB6">
        <w:tc>
          <w:tcPr>
            <w:tcW w:w="720" w:type="dxa"/>
          </w:tcPr>
          <w:p w14:paraId="78E33A26" w14:textId="77777777" w:rsidR="00724331" w:rsidRDefault="00724331" w:rsidP="00C31AB6">
            <w:pPr>
              <w:jc w:val="center"/>
              <w:rPr>
                <w:rFonts w:ascii="맑은 고딕" w:eastAsia="맑은 고딕" w:hAnsi="맑은 고딕"/>
              </w:rPr>
            </w:pPr>
          </w:p>
          <w:p w14:paraId="78E33A27" w14:textId="77777777" w:rsidR="00724331" w:rsidRDefault="00724331" w:rsidP="00C31AB6">
            <w:pPr>
              <w:jc w:val="center"/>
              <w:rPr>
                <w:rFonts w:ascii="맑은 고딕" w:eastAsia="맑은 고딕" w:hAnsi="맑은 고딕"/>
              </w:rPr>
            </w:pPr>
          </w:p>
          <w:p w14:paraId="78E33A28" w14:textId="77777777" w:rsidR="00724331" w:rsidRDefault="00724331" w:rsidP="00C31AB6">
            <w:pPr>
              <w:jc w:val="center"/>
              <w:rPr>
                <w:rFonts w:ascii="맑은 고딕" w:eastAsia="맑은 고딕" w:hAnsi="맑은 고딕"/>
              </w:rPr>
            </w:pPr>
          </w:p>
        </w:tc>
        <w:tc>
          <w:tcPr>
            <w:tcW w:w="1620" w:type="dxa"/>
          </w:tcPr>
          <w:p w14:paraId="78E33A29" w14:textId="77777777" w:rsidR="00724331" w:rsidRPr="008F0D72" w:rsidRDefault="00724331" w:rsidP="00C31AB6">
            <w:pPr>
              <w:jc w:val="center"/>
              <w:rPr>
                <w:rFonts w:ascii="맑은 고딕" w:eastAsia="맑은 고딕" w:hAnsi="맑은 고딕"/>
              </w:rPr>
            </w:pPr>
          </w:p>
        </w:tc>
        <w:tc>
          <w:tcPr>
            <w:tcW w:w="5740" w:type="dxa"/>
            <w:gridSpan w:val="5"/>
          </w:tcPr>
          <w:p w14:paraId="78E33A2A" w14:textId="77777777" w:rsidR="00724331" w:rsidRPr="008F0D72" w:rsidRDefault="00724331" w:rsidP="00C31AB6">
            <w:pPr>
              <w:rPr>
                <w:rFonts w:ascii="맑은 고딕" w:eastAsia="맑은 고딕" w:hAnsi="맑은 고딕"/>
              </w:rPr>
            </w:pPr>
          </w:p>
        </w:tc>
        <w:tc>
          <w:tcPr>
            <w:tcW w:w="1843" w:type="dxa"/>
          </w:tcPr>
          <w:p w14:paraId="78E33A2B" w14:textId="77777777" w:rsidR="00724331" w:rsidRPr="008F0D72" w:rsidRDefault="00724331" w:rsidP="00C31AB6">
            <w:pPr>
              <w:jc w:val="center"/>
              <w:rPr>
                <w:rFonts w:ascii="맑은 고딕" w:eastAsia="맑은 고딕" w:hAnsi="맑은 고딕"/>
              </w:rPr>
            </w:pPr>
          </w:p>
        </w:tc>
      </w:tr>
      <w:tr w:rsidR="00724331" w:rsidRPr="008F0D72" w14:paraId="78E33A33" w14:textId="77777777" w:rsidTr="00C31AB6">
        <w:tc>
          <w:tcPr>
            <w:tcW w:w="720" w:type="dxa"/>
          </w:tcPr>
          <w:p w14:paraId="78E33A2D" w14:textId="77777777" w:rsidR="00724331" w:rsidRDefault="00724331" w:rsidP="00C31AB6">
            <w:pPr>
              <w:jc w:val="center"/>
              <w:rPr>
                <w:rFonts w:ascii="맑은 고딕" w:eastAsia="맑은 고딕" w:hAnsi="맑은 고딕"/>
              </w:rPr>
            </w:pPr>
          </w:p>
          <w:p w14:paraId="78E33A2E" w14:textId="77777777" w:rsidR="00724331" w:rsidRDefault="00724331" w:rsidP="00C31AB6">
            <w:pPr>
              <w:jc w:val="center"/>
              <w:rPr>
                <w:rFonts w:ascii="맑은 고딕" w:eastAsia="맑은 고딕" w:hAnsi="맑은 고딕"/>
              </w:rPr>
            </w:pPr>
          </w:p>
          <w:p w14:paraId="78E33A2F" w14:textId="77777777" w:rsidR="00724331" w:rsidRPr="008F0D72" w:rsidRDefault="00724331" w:rsidP="00C31AB6">
            <w:pPr>
              <w:jc w:val="center"/>
              <w:rPr>
                <w:rFonts w:ascii="맑은 고딕" w:eastAsia="맑은 고딕" w:hAnsi="맑은 고딕"/>
              </w:rPr>
            </w:pPr>
          </w:p>
        </w:tc>
        <w:tc>
          <w:tcPr>
            <w:tcW w:w="1620" w:type="dxa"/>
          </w:tcPr>
          <w:p w14:paraId="78E33A30" w14:textId="77777777" w:rsidR="00724331" w:rsidRPr="008F0D72" w:rsidRDefault="00724331" w:rsidP="00C31AB6">
            <w:pPr>
              <w:jc w:val="center"/>
              <w:rPr>
                <w:rFonts w:ascii="맑은 고딕" w:eastAsia="맑은 고딕" w:hAnsi="맑은 고딕"/>
              </w:rPr>
            </w:pPr>
          </w:p>
        </w:tc>
        <w:tc>
          <w:tcPr>
            <w:tcW w:w="5740" w:type="dxa"/>
            <w:gridSpan w:val="5"/>
          </w:tcPr>
          <w:p w14:paraId="78E33A31" w14:textId="77777777" w:rsidR="00724331" w:rsidRPr="008F0D72" w:rsidRDefault="00724331" w:rsidP="00C31AB6">
            <w:pPr>
              <w:rPr>
                <w:rFonts w:ascii="맑은 고딕" w:eastAsia="맑은 고딕" w:hAnsi="맑은 고딕"/>
              </w:rPr>
            </w:pPr>
          </w:p>
        </w:tc>
        <w:tc>
          <w:tcPr>
            <w:tcW w:w="1843" w:type="dxa"/>
          </w:tcPr>
          <w:p w14:paraId="78E33A32" w14:textId="77777777" w:rsidR="00724331" w:rsidRPr="008F0D72" w:rsidRDefault="00724331" w:rsidP="00C31AB6">
            <w:pPr>
              <w:jc w:val="center"/>
              <w:rPr>
                <w:rFonts w:ascii="맑은 고딕" w:eastAsia="맑은 고딕" w:hAnsi="맑은 고딕"/>
              </w:rPr>
            </w:pPr>
          </w:p>
        </w:tc>
      </w:tr>
      <w:tr w:rsidR="00724331" w:rsidRPr="008F0D72" w14:paraId="78E33A38" w14:textId="77777777" w:rsidTr="00C31AB6">
        <w:tc>
          <w:tcPr>
            <w:tcW w:w="720" w:type="dxa"/>
          </w:tcPr>
          <w:p w14:paraId="78E33A34" w14:textId="77777777" w:rsidR="00724331" w:rsidRPr="008F0D72" w:rsidRDefault="00724331" w:rsidP="00C31AB6">
            <w:pPr>
              <w:jc w:val="center"/>
              <w:rPr>
                <w:rFonts w:ascii="맑은 고딕" w:eastAsia="맑은 고딕" w:hAnsi="맑은 고딕"/>
              </w:rPr>
            </w:pPr>
          </w:p>
        </w:tc>
        <w:tc>
          <w:tcPr>
            <w:tcW w:w="1620" w:type="dxa"/>
          </w:tcPr>
          <w:p w14:paraId="78E33A35" w14:textId="77777777" w:rsidR="00724331" w:rsidRPr="008F0D72" w:rsidRDefault="00724331" w:rsidP="00C31AB6">
            <w:pPr>
              <w:jc w:val="center"/>
              <w:rPr>
                <w:rFonts w:ascii="맑은 고딕" w:eastAsia="맑은 고딕" w:hAnsi="맑은 고딕"/>
              </w:rPr>
            </w:pPr>
          </w:p>
        </w:tc>
        <w:tc>
          <w:tcPr>
            <w:tcW w:w="5740" w:type="dxa"/>
            <w:gridSpan w:val="5"/>
          </w:tcPr>
          <w:p w14:paraId="78E33A36" w14:textId="77777777" w:rsidR="00724331" w:rsidRPr="008F0D72" w:rsidRDefault="00724331" w:rsidP="00C31AB6">
            <w:pPr>
              <w:rPr>
                <w:rFonts w:ascii="맑은 고딕" w:eastAsia="맑은 고딕" w:hAnsi="맑은 고딕"/>
              </w:rPr>
            </w:pPr>
          </w:p>
        </w:tc>
        <w:tc>
          <w:tcPr>
            <w:tcW w:w="1843" w:type="dxa"/>
          </w:tcPr>
          <w:p w14:paraId="78E33A37" w14:textId="77777777" w:rsidR="00724331" w:rsidRPr="008F0D72" w:rsidRDefault="00724331" w:rsidP="00C31AB6">
            <w:pPr>
              <w:jc w:val="center"/>
              <w:rPr>
                <w:rFonts w:ascii="맑은 고딕" w:eastAsia="맑은 고딕" w:hAnsi="맑은 고딕"/>
              </w:rPr>
            </w:pPr>
          </w:p>
        </w:tc>
      </w:tr>
      <w:tr w:rsidR="00724331" w:rsidRPr="008F0D72" w14:paraId="78E33A3D" w14:textId="77777777" w:rsidTr="00C31AB6">
        <w:tc>
          <w:tcPr>
            <w:tcW w:w="720" w:type="dxa"/>
          </w:tcPr>
          <w:p w14:paraId="78E33A39" w14:textId="77777777" w:rsidR="00724331" w:rsidRPr="008F0D72" w:rsidRDefault="00724331" w:rsidP="00C31AB6">
            <w:pPr>
              <w:jc w:val="center"/>
              <w:rPr>
                <w:rFonts w:ascii="맑은 고딕" w:eastAsia="맑은 고딕" w:hAnsi="맑은 고딕"/>
              </w:rPr>
            </w:pPr>
          </w:p>
        </w:tc>
        <w:tc>
          <w:tcPr>
            <w:tcW w:w="1620" w:type="dxa"/>
          </w:tcPr>
          <w:p w14:paraId="78E33A3A" w14:textId="77777777" w:rsidR="00724331" w:rsidRPr="008F0D72" w:rsidRDefault="00724331" w:rsidP="00C31AB6">
            <w:pPr>
              <w:rPr>
                <w:rFonts w:ascii="맑은 고딕" w:eastAsia="맑은 고딕" w:hAnsi="맑은 고딕"/>
              </w:rPr>
            </w:pPr>
          </w:p>
        </w:tc>
        <w:tc>
          <w:tcPr>
            <w:tcW w:w="5740" w:type="dxa"/>
            <w:gridSpan w:val="5"/>
          </w:tcPr>
          <w:p w14:paraId="78E33A3B" w14:textId="77777777" w:rsidR="00724331" w:rsidRPr="008F0D72" w:rsidRDefault="00724331" w:rsidP="00C31AB6">
            <w:pPr>
              <w:rPr>
                <w:rFonts w:ascii="맑은 고딕" w:eastAsia="맑은 고딕" w:hAnsi="맑은 고딕"/>
              </w:rPr>
            </w:pPr>
          </w:p>
        </w:tc>
        <w:tc>
          <w:tcPr>
            <w:tcW w:w="1843" w:type="dxa"/>
          </w:tcPr>
          <w:p w14:paraId="78E33A3C" w14:textId="77777777" w:rsidR="00724331" w:rsidRPr="008F0D72" w:rsidRDefault="00724331" w:rsidP="00C31AB6">
            <w:pPr>
              <w:jc w:val="center"/>
              <w:rPr>
                <w:rFonts w:ascii="맑은 고딕" w:eastAsia="맑은 고딕" w:hAnsi="맑은 고딕"/>
              </w:rPr>
            </w:pPr>
          </w:p>
        </w:tc>
      </w:tr>
      <w:tr w:rsidR="00724331" w:rsidRPr="008F0D72" w14:paraId="78E33A45" w14:textId="77777777" w:rsidTr="00C31AB6">
        <w:tc>
          <w:tcPr>
            <w:tcW w:w="720" w:type="dxa"/>
          </w:tcPr>
          <w:p w14:paraId="78E33A3E" w14:textId="77777777" w:rsidR="00724331" w:rsidRPr="008F0D72" w:rsidRDefault="00724331" w:rsidP="00C31AB6">
            <w:pPr>
              <w:jc w:val="center"/>
              <w:rPr>
                <w:rFonts w:ascii="맑은 고딕" w:eastAsia="맑은 고딕" w:hAnsi="맑은 고딕"/>
              </w:rPr>
            </w:pPr>
          </w:p>
          <w:p w14:paraId="78E33A3F" w14:textId="77777777" w:rsidR="00724331" w:rsidRPr="008F0D72" w:rsidRDefault="00724331" w:rsidP="00C31AB6">
            <w:pPr>
              <w:jc w:val="center"/>
              <w:rPr>
                <w:rFonts w:ascii="맑은 고딕" w:eastAsia="맑은 고딕" w:hAnsi="맑은 고딕"/>
              </w:rPr>
            </w:pPr>
          </w:p>
          <w:p w14:paraId="78E33A40" w14:textId="77777777" w:rsidR="00724331" w:rsidRPr="008F0D72" w:rsidRDefault="00724331" w:rsidP="00C31AB6">
            <w:pPr>
              <w:jc w:val="center"/>
              <w:rPr>
                <w:rFonts w:ascii="맑은 고딕" w:eastAsia="맑은 고딕" w:hAnsi="맑은 고딕"/>
              </w:rPr>
            </w:pPr>
          </w:p>
        </w:tc>
        <w:tc>
          <w:tcPr>
            <w:tcW w:w="1620" w:type="dxa"/>
          </w:tcPr>
          <w:p w14:paraId="78E33A41" w14:textId="77777777" w:rsidR="00724331" w:rsidRPr="008F0D72" w:rsidRDefault="00724331" w:rsidP="00C31AB6">
            <w:pPr>
              <w:rPr>
                <w:rFonts w:ascii="맑은 고딕" w:eastAsia="맑은 고딕" w:hAnsi="맑은 고딕"/>
              </w:rPr>
            </w:pPr>
          </w:p>
        </w:tc>
        <w:tc>
          <w:tcPr>
            <w:tcW w:w="5740" w:type="dxa"/>
            <w:gridSpan w:val="5"/>
          </w:tcPr>
          <w:p w14:paraId="78E33A42" w14:textId="77777777" w:rsidR="00724331" w:rsidRPr="008F0D72" w:rsidRDefault="00724331" w:rsidP="00C31AB6">
            <w:pPr>
              <w:rPr>
                <w:rFonts w:ascii="맑은 고딕" w:eastAsia="맑은 고딕" w:hAnsi="맑은 고딕"/>
              </w:rPr>
            </w:pPr>
          </w:p>
        </w:tc>
        <w:tc>
          <w:tcPr>
            <w:tcW w:w="1843" w:type="dxa"/>
          </w:tcPr>
          <w:p w14:paraId="78E33A43" w14:textId="77777777" w:rsidR="00724331" w:rsidRPr="008F0D72" w:rsidRDefault="00724331" w:rsidP="00C31AB6">
            <w:pPr>
              <w:jc w:val="center"/>
              <w:rPr>
                <w:rFonts w:ascii="맑은 고딕" w:eastAsia="맑은 고딕" w:hAnsi="맑은 고딕"/>
              </w:rPr>
            </w:pPr>
          </w:p>
          <w:p w14:paraId="78E33A44" w14:textId="77777777" w:rsidR="00724331" w:rsidRPr="008F0D72" w:rsidRDefault="00724331" w:rsidP="00C31AB6">
            <w:pPr>
              <w:jc w:val="center"/>
              <w:rPr>
                <w:rFonts w:ascii="맑은 고딕" w:eastAsia="맑은 고딕" w:hAnsi="맑은 고딕"/>
              </w:rPr>
            </w:pPr>
          </w:p>
        </w:tc>
      </w:tr>
      <w:tr w:rsidR="00F13281" w:rsidRPr="008F0D72" w14:paraId="78E33A4C" w14:textId="77777777" w:rsidTr="00C31AB6">
        <w:tc>
          <w:tcPr>
            <w:tcW w:w="720" w:type="dxa"/>
          </w:tcPr>
          <w:p w14:paraId="78E33A46" w14:textId="784E75DB" w:rsidR="00F13281" w:rsidRPr="008F0D72" w:rsidRDefault="00F13281" w:rsidP="00F13281">
            <w:pPr>
              <w:jc w:val="center"/>
              <w:rPr>
                <w:rFonts w:ascii="맑은 고딕" w:eastAsia="맑은 고딕" w:hAnsi="맑은 고딕"/>
              </w:rPr>
            </w:pPr>
            <w:r>
              <w:rPr>
                <w:rFonts w:ascii="맑은 고딕" w:eastAsia="맑은 고딕" w:hAnsi="맑은 고딕"/>
              </w:rPr>
              <w:t>2</w:t>
            </w:r>
          </w:p>
          <w:p w14:paraId="78E33A47" w14:textId="77777777" w:rsidR="00F13281" w:rsidRPr="008F0D72" w:rsidRDefault="00F13281" w:rsidP="00F13281">
            <w:pPr>
              <w:jc w:val="center"/>
              <w:rPr>
                <w:rFonts w:ascii="맑은 고딕" w:eastAsia="맑은 고딕" w:hAnsi="맑은 고딕"/>
              </w:rPr>
            </w:pPr>
          </w:p>
          <w:p w14:paraId="78E33A48" w14:textId="77777777" w:rsidR="00F13281" w:rsidRPr="008F0D72" w:rsidRDefault="00F13281" w:rsidP="00F13281">
            <w:pPr>
              <w:jc w:val="center"/>
              <w:rPr>
                <w:rFonts w:ascii="맑은 고딕" w:eastAsia="맑은 고딕" w:hAnsi="맑은 고딕"/>
              </w:rPr>
            </w:pPr>
          </w:p>
        </w:tc>
        <w:tc>
          <w:tcPr>
            <w:tcW w:w="1620" w:type="dxa"/>
          </w:tcPr>
          <w:p w14:paraId="78E33A49" w14:textId="1DB4BF43" w:rsidR="00F13281" w:rsidRPr="008F0D72" w:rsidRDefault="00F13281" w:rsidP="00F13281">
            <w:pPr>
              <w:rPr>
                <w:rFonts w:ascii="맑은 고딕" w:eastAsia="맑은 고딕" w:hAnsi="맑은 고딕"/>
              </w:rPr>
            </w:pPr>
            <w:r>
              <w:rPr>
                <w:rFonts w:ascii="맑은 고딕" w:eastAsia="맑은 고딕" w:hAnsi="맑은 고딕" w:hint="eastAsia"/>
                <w:sz w:val="20"/>
                <w:szCs w:val="20"/>
              </w:rPr>
              <w:t>2019.8.14</w:t>
            </w:r>
          </w:p>
        </w:tc>
        <w:tc>
          <w:tcPr>
            <w:tcW w:w="5740" w:type="dxa"/>
            <w:gridSpan w:val="5"/>
          </w:tcPr>
          <w:p w14:paraId="3A1A2BC1" w14:textId="77777777" w:rsidR="00F13281" w:rsidRDefault="00F13281" w:rsidP="00F13281">
            <w:pPr>
              <w:rPr>
                <w:rFonts w:ascii="맑은 고딕" w:eastAsia="맑은 고딕" w:hAnsi="맑은 고딕" w:hint="eastAsia"/>
                <w:sz w:val="20"/>
                <w:szCs w:val="20"/>
              </w:rPr>
            </w:pPr>
            <w:r>
              <w:rPr>
                <w:rFonts w:ascii="맑은 고딕" w:eastAsia="맑은 고딕" w:hAnsi="맑은 고딕" w:hint="eastAsia"/>
                <w:sz w:val="20"/>
                <w:szCs w:val="20"/>
              </w:rPr>
              <w:t>제5조 1항 방화벽</w:t>
            </w:r>
          </w:p>
          <w:p w14:paraId="78E33A4A" w14:textId="190D70B8" w:rsidR="00F13281" w:rsidRPr="008F0D72" w:rsidRDefault="00F13281" w:rsidP="00F13281">
            <w:pPr>
              <w:rPr>
                <w:rFonts w:ascii="맑은 고딕" w:eastAsia="맑은 고딕" w:hAnsi="맑은 고딕"/>
              </w:rPr>
            </w:pPr>
            <w:r>
              <w:rPr>
                <w:rFonts w:ascii="맑은 고딕" w:eastAsia="맑은 고딕" w:hAnsi="맑은 고딕" w:hint="eastAsia"/>
                <w:sz w:val="20"/>
                <w:szCs w:val="20"/>
              </w:rPr>
              <w:t xml:space="preserve"> -외부에서 파일서버 접속권한을 사용기간 후 권한을 제거하는 문구 제거</w:t>
            </w:r>
          </w:p>
        </w:tc>
        <w:tc>
          <w:tcPr>
            <w:tcW w:w="1843" w:type="dxa"/>
          </w:tcPr>
          <w:p w14:paraId="152D1A30" w14:textId="77777777" w:rsidR="00F13281" w:rsidRDefault="00F13281" w:rsidP="00F13281">
            <w:pPr>
              <w:jc w:val="center"/>
              <w:rPr>
                <w:rFonts w:ascii="맑은 고딕" w:eastAsia="맑은 고딕" w:hAnsi="맑은 고딕"/>
                <w:sz w:val="20"/>
                <w:szCs w:val="20"/>
              </w:rPr>
            </w:pPr>
            <w:r>
              <w:rPr>
                <w:rFonts w:ascii="맑은 고딕" w:eastAsia="맑은 고딕" w:hAnsi="맑은 고딕" w:hint="eastAsia"/>
                <w:sz w:val="20"/>
                <w:szCs w:val="20"/>
              </w:rPr>
              <w:t>정보전략팀</w:t>
            </w:r>
          </w:p>
          <w:p w14:paraId="7E525423" w14:textId="77777777" w:rsidR="00F13281" w:rsidRDefault="00F13281" w:rsidP="00F13281">
            <w:pPr>
              <w:jc w:val="center"/>
              <w:rPr>
                <w:rFonts w:ascii="맑은 고딕" w:eastAsia="맑은 고딕" w:hAnsi="맑은 고딕"/>
                <w:sz w:val="20"/>
                <w:szCs w:val="20"/>
              </w:rPr>
            </w:pPr>
            <w:r>
              <w:rPr>
                <w:rFonts w:ascii="맑은 고딕" w:eastAsia="맑은 고딕" w:hAnsi="맑은 고딕" w:hint="eastAsia"/>
                <w:sz w:val="20"/>
                <w:szCs w:val="20"/>
              </w:rPr>
              <w:t>차장 이현복</w:t>
            </w:r>
          </w:p>
          <w:p w14:paraId="78E33A4B" w14:textId="3772C577" w:rsidR="00F13281" w:rsidRPr="008F0D72" w:rsidRDefault="00F13281" w:rsidP="00F13281">
            <w:pPr>
              <w:jc w:val="center"/>
              <w:rPr>
                <w:rFonts w:ascii="맑은 고딕" w:eastAsia="맑은 고딕" w:hAnsi="맑은 고딕"/>
              </w:rPr>
            </w:pPr>
            <w:r>
              <w:rPr>
                <w:rFonts w:ascii="맑은 고딕" w:eastAsia="맑은 고딕" w:hAnsi="맑은 고딕" w:hint="eastAsia"/>
                <w:sz w:val="20"/>
                <w:szCs w:val="20"/>
              </w:rPr>
              <w:t>대리 박성욱</w:t>
            </w:r>
          </w:p>
        </w:tc>
      </w:tr>
      <w:tr w:rsidR="00724331" w:rsidRPr="008F0D72" w14:paraId="78E33A5B" w14:textId="77777777" w:rsidTr="00C31AB6">
        <w:tc>
          <w:tcPr>
            <w:tcW w:w="720" w:type="dxa"/>
          </w:tcPr>
          <w:p w14:paraId="78E33A4D" w14:textId="77777777" w:rsidR="00724331" w:rsidRDefault="00724331" w:rsidP="00021EFE">
            <w:pPr>
              <w:rPr>
                <w:rFonts w:ascii="맑은 고딕" w:eastAsia="맑은 고딕" w:hAnsi="맑은 고딕"/>
                <w:sz w:val="20"/>
                <w:szCs w:val="20"/>
              </w:rPr>
            </w:pPr>
          </w:p>
          <w:p w14:paraId="78E33A4E" w14:textId="77777777" w:rsidR="000A3154" w:rsidRDefault="0040240C" w:rsidP="00021EFE">
            <w:pPr>
              <w:rPr>
                <w:rFonts w:ascii="맑은 고딕" w:eastAsia="맑은 고딕" w:hAnsi="맑은 고딕"/>
                <w:sz w:val="20"/>
                <w:szCs w:val="20"/>
              </w:rPr>
            </w:pPr>
            <w:r>
              <w:rPr>
                <w:rFonts w:ascii="맑은 고딕" w:eastAsia="맑은 고딕" w:hAnsi="맑은 고딕" w:hint="eastAsia"/>
                <w:sz w:val="20"/>
                <w:szCs w:val="20"/>
              </w:rPr>
              <w:t>1</w:t>
            </w:r>
          </w:p>
          <w:p w14:paraId="78E33A4F" w14:textId="77777777" w:rsidR="000A3154" w:rsidRPr="00021EFE" w:rsidRDefault="000A3154" w:rsidP="00021EFE">
            <w:pPr>
              <w:rPr>
                <w:rFonts w:ascii="맑은 고딕" w:eastAsia="맑은 고딕" w:hAnsi="맑은 고딕"/>
                <w:sz w:val="20"/>
                <w:szCs w:val="20"/>
              </w:rPr>
            </w:pPr>
          </w:p>
        </w:tc>
        <w:tc>
          <w:tcPr>
            <w:tcW w:w="1620" w:type="dxa"/>
          </w:tcPr>
          <w:p w14:paraId="78E33A50" w14:textId="77777777" w:rsidR="00724331" w:rsidRPr="00021EFE" w:rsidRDefault="0040240C" w:rsidP="00724331">
            <w:pPr>
              <w:jc w:val="center"/>
              <w:rPr>
                <w:rFonts w:ascii="맑은 고딕" w:eastAsia="맑은 고딕" w:hAnsi="맑은 고딕"/>
                <w:sz w:val="20"/>
                <w:szCs w:val="20"/>
              </w:rPr>
            </w:pPr>
            <w:r>
              <w:rPr>
                <w:rFonts w:ascii="맑은 고딕" w:eastAsia="맑은 고딕" w:hAnsi="맑은 고딕" w:hint="eastAsia"/>
                <w:sz w:val="20"/>
                <w:szCs w:val="20"/>
              </w:rPr>
              <w:t>2016.10.24</w:t>
            </w:r>
          </w:p>
        </w:tc>
        <w:tc>
          <w:tcPr>
            <w:tcW w:w="5740" w:type="dxa"/>
            <w:gridSpan w:val="5"/>
          </w:tcPr>
          <w:p w14:paraId="78E33A51" w14:textId="77777777" w:rsidR="0040240C" w:rsidRDefault="00F40D34" w:rsidP="00F40D34">
            <w:pPr>
              <w:jc w:val="left"/>
              <w:rPr>
                <w:rFonts w:ascii="맑은 고딕" w:eastAsia="맑은 고딕" w:hAnsi="맑은 고딕"/>
                <w:sz w:val="20"/>
                <w:szCs w:val="20"/>
              </w:rPr>
            </w:pPr>
            <w:r>
              <w:rPr>
                <w:rFonts w:ascii="맑은 고딕" w:eastAsia="맑은 고딕" w:hAnsi="맑은 고딕" w:hint="eastAsia"/>
                <w:sz w:val="20"/>
                <w:szCs w:val="20"/>
              </w:rPr>
              <w:t xml:space="preserve">5조 </w:t>
            </w:r>
            <w:r>
              <w:rPr>
                <w:rFonts w:ascii="맑은 고딕" w:eastAsia="맑은 고딕" w:hAnsi="맑은 고딕"/>
                <w:sz w:val="20"/>
                <w:szCs w:val="20"/>
              </w:rPr>
              <w:t>1</w:t>
            </w:r>
            <w:r>
              <w:rPr>
                <w:rFonts w:ascii="맑은 고딕" w:eastAsia="맑은 고딕" w:hAnsi="맑은 고딕" w:hint="eastAsia"/>
                <w:sz w:val="20"/>
                <w:szCs w:val="20"/>
              </w:rPr>
              <w:t>항 주요 네트워크 보안 시스템 운영 정책</w:t>
            </w:r>
          </w:p>
          <w:p w14:paraId="78E33A52" w14:textId="77777777" w:rsidR="00F40D34" w:rsidRDefault="00F40D34" w:rsidP="00F40D34">
            <w:pPr>
              <w:jc w:val="left"/>
              <w:rPr>
                <w:rFonts w:ascii="맑은 고딕" w:eastAsia="맑은 고딕" w:hAnsi="맑은 고딕"/>
                <w:sz w:val="20"/>
                <w:szCs w:val="20"/>
              </w:rPr>
            </w:pPr>
            <w:r>
              <w:rPr>
                <w:rFonts w:ascii="맑은 고딕" w:eastAsia="맑은 고딕" w:hAnsi="맑은 고딕" w:hint="eastAsia"/>
                <w:sz w:val="20"/>
                <w:szCs w:val="20"/>
              </w:rPr>
              <w:t xml:space="preserve">- </w:t>
            </w:r>
            <w:r>
              <w:rPr>
                <w:rFonts w:ascii="맑은 고딕" w:eastAsia="맑은 고딕" w:hAnsi="맑은 고딕"/>
                <w:sz w:val="20"/>
                <w:szCs w:val="20"/>
              </w:rPr>
              <w:t>1</w:t>
            </w:r>
            <w:r>
              <w:rPr>
                <w:rFonts w:ascii="맑은 고딕" w:eastAsia="맑은 고딕" w:hAnsi="맑은 고딕" w:hint="eastAsia"/>
                <w:sz w:val="20"/>
                <w:szCs w:val="20"/>
              </w:rPr>
              <w:t xml:space="preserve">항 방화벽 </w:t>
            </w:r>
            <w:r>
              <w:rPr>
                <w:rFonts w:ascii="맑은 고딕" w:eastAsia="맑은 고딕" w:hAnsi="맑은 고딕"/>
                <w:sz w:val="20"/>
                <w:szCs w:val="20"/>
              </w:rPr>
              <w:t xml:space="preserve">: </w:t>
            </w:r>
            <w:r>
              <w:rPr>
                <w:rFonts w:ascii="맑은 고딕" w:eastAsia="맑은 고딕" w:hAnsi="맑은 고딕" w:hint="eastAsia"/>
                <w:sz w:val="20"/>
                <w:szCs w:val="20"/>
              </w:rPr>
              <w:t xml:space="preserve">모니터링 및 </w:t>
            </w:r>
            <w:r>
              <w:rPr>
                <w:rFonts w:ascii="맑은 고딕" w:eastAsia="맑은 고딕" w:hAnsi="맑은 고딕"/>
                <w:sz w:val="20"/>
                <w:szCs w:val="20"/>
              </w:rPr>
              <w:t xml:space="preserve">P2P, </w:t>
            </w:r>
            <w:r>
              <w:rPr>
                <w:rFonts w:ascii="맑은 고딕" w:eastAsia="맑은 고딕" w:hAnsi="맑은 고딕" w:hint="eastAsia"/>
                <w:sz w:val="20"/>
                <w:szCs w:val="20"/>
              </w:rPr>
              <w:t>메신저 차단 정책 추가</w:t>
            </w:r>
          </w:p>
          <w:p w14:paraId="78E33A53" w14:textId="77777777" w:rsidR="00F40D34" w:rsidRDefault="00F40D34" w:rsidP="00F40D34">
            <w:pPr>
              <w:jc w:val="left"/>
              <w:rPr>
                <w:rFonts w:ascii="맑은 고딕" w:eastAsia="맑은 고딕" w:hAnsi="맑은 고딕"/>
                <w:sz w:val="20"/>
                <w:szCs w:val="20"/>
              </w:rPr>
            </w:pPr>
            <w:r>
              <w:rPr>
                <w:rFonts w:ascii="맑은 고딕" w:eastAsia="맑은 고딕" w:hAnsi="맑은 고딕" w:hint="eastAsia"/>
                <w:sz w:val="20"/>
                <w:szCs w:val="20"/>
              </w:rPr>
              <w:t>- 3항 침입차단 시스템 항목 제거</w:t>
            </w:r>
          </w:p>
          <w:p w14:paraId="78E33A54" w14:textId="77777777" w:rsidR="00F40D34" w:rsidRDefault="00F40D34" w:rsidP="00F40D34">
            <w:pPr>
              <w:jc w:val="left"/>
              <w:rPr>
                <w:rFonts w:ascii="맑은 고딕" w:eastAsia="맑은 고딕" w:hAnsi="맑은 고딕"/>
                <w:sz w:val="20"/>
                <w:szCs w:val="20"/>
              </w:rPr>
            </w:pPr>
            <w:r>
              <w:rPr>
                <w:rFonts w:ascii="맑은 고딕" w:eastAsia="맑은 고딕" w:hAnsi="맑은 고딕" w:hint="eastAsia"/>
                <w:sz w:val="20"/>
                <w:szCs w:val="20"/>
              </w:rPr>
              <w:t>- 8항 대용량 송신경로 정책 추가</w:t>
            </w:r>
          </w:p>
          <w:p w14:paraId="78E33A55" w14:textId="77777777" w:rsidR="00F40D34" w:rsidRDefault="00F40D34" w:rsidP="00F40D34">
            <w:pPr>
              <w:jc w:val="left"/>
              <w:rPr>
                <w:rFonts w:ascii="맑은 고딕" w:eastAsia="맑은 고딕" w:hAnsi="맑은 고딕"/>
                <w:sz w:val="20"/>
                <w:szCs w:val="20"/>
              </w:rPr>
            </w:pPr>
            <w:r>
              <w:rPr>
                <w:rFonts w:ascii="맑은 고딕" w:eastAsia="맑은 고딕" w:hAnsi="맑은 고딕" w:hint="eastAsia"/>
                <w:sz w:val="20"/>
                <w:szCs w:val="20"/>
              </w:rPr>
              <w:t>- 9항 내부 네트워크 관리 솔루션 관리정책 추가</w:t>
            </w:r>
          </w:p>
          <w:p w14:paraId="78E33A56" w14:textId="77777777" w:rsidR="00F40D34" w:rsidRDefault="00F40D34" w:rsidP="00F40D34">
            <w:pPr>
              <w:jc w:val="left"/>
              <w:rPr>
                <w:rFonts w:ascii="맑은 고딕" w:eastAsia="맑은 고딕" w:hAnsi="맑은 고딕"/>
                <w:sz w:val="20"/>
                <w:szCs w:val="20"/>
              </w:rPr>
            </w:pPr>
            <w:r>
              <w:rPr>
                <w:rFonts w:ascii="맑은 고딕" w:eastAsia="맑은 고딕" w:hAnsi="맑은 고딕"/>
                <w:sz w:val="20"/>
                <w:szCs w:val="20"/>
              </w:rPr>
              <w:t>8</w:t>
            </w:r>
            <w:r>
              <w:rPr>
                <w:rFonts w:ascii="맑은 고딕" w:eastAsia="맑은 고딕" w:hAnsi="맑은 고딕" w:hint="eastAsia"/>
                <w:sz w:val="20"/>
                <w:szCs w:val="20"/>
              </w:rPr>
              <w:t>조 장비반출</w:t>
            </w:r>
          </w:p>
          <w:p w14:paraId="78E33A57" w14:textId="77777777" w:rsidR="00F40D34" w:rsidRPr="00F40D34" w:rsidRDefault="00F40D34" w:rsidP="00F40D34">
            <w:pPr>
              <w:jc w:val="left"/>
              <w:rPr>
                <w:rFonts w:ascii="맑은 고딕" w:eastAsia="맑은 고딕" w:hAnsi="맑은 고딕"/>
                <w:sz w:val="20"/>
                <w:szCs w:val="20"/>
              </w:rPr>
            </w:pPr>
            <w:r>
              <w:rPr>
                <w:rFonts w:ascii="맑은 고딕" w:eastAsia="맑은 고딕" w:hAnsi="맑은 고딕" w:hint="eastAsia"/>
                <w:sz w:val="20"/>
                <w:szCs w:val="20"/>
              </w:rPr>
              <w:t>- 신규 정책 추가</w:t>
            </w:r>
          </w:p>
        </w:tc>
        <w:tc>
          <w:tcPr>
            <w:tcW w:w="1843" w:type="dxa"/>
          </w:tcPr>
          <w:p w14:paraId="78E33A58" w14:textId="77777777" w:rsidR="00724331" w:rsidRDefault="0040240C" w:rsidP="00C31AB6">
            <w:pPr>
              <w:jc w:val="center"/>
              <w:rPr>
                <w:rFonts w:ascii="맑은 고딕" w:eastAsia="맑은 고딕" w:hAnsi="맑은 고딕"/>
                <w:sz w:val="20"/>
                <w:szCs w:val="20"/>
              </w:rPr>
            </w:pPr>
            <w:r>
              <w:rPr>
                <w:rFonts w:ascii="맑은 고딕" w:eastAsia="맑은 고딕" w:hAnsi="맑은 고딕" w:hint="eastAsia"/>
                <w:sz w:val="20"/>
                <w:szCs w:val="20"/>
              </w:rPr>
              <w:t>정보전략팀</w:t>
            </w:r>
          </w:p>
          <w:p w14:paraId="78E33A59" w14:textId="77777777" w:rsidR="003F0805" w:rsidRDefault="003F0805" w:rsidP="00C31AB6">
            <w:pPr>
              <w:jc w:val="center"/>
              <w:rPr>
                <w:rFonts w:ascii="맑은 고딕" w:eastAsia="맑은 고딕" w:hAnsi="맑은 고딕"/>
                <w:sz w:val="20"/>
                <w:szCs w:val="20"/>
              </w:rPr>
            </w:pPr>
            <w:r>
              <w:rPr>
                <w:rFonts w:ascii="맑은 고딕" w:eastAsia="맑은 고딕" w:hAnsi="맑은 고딕" w:hint="eastAsia"/>
                <w:sz w:val="20"/>
                <w:szCs w:val="20"/>
              </w:rPr>
              <w:t>차장 이현복</w:t>
            </w:r>
          </w:p>
          <w:p w14:paraId="78E33A5A" w14:textId="77777777" w:rsidR="0040240C" w:rsidRPr="00021EFE" w:rsidRDefault="0040240C" w:rsidP="00C31AB6">
            <w:pPr>
              <w:jc w:val="center"/>
              <w:rPr>
                <w:rFonts w:ascii="맑은 고딕" w:eastAsia="맑은 고딕" w:hAnsi="맑은 고딕"/>
                <w:sz w:val="20"/>
                <w:szCs w:val="20"/>
              </w:rPr>
            </w:pPr>
            <w:r>
              <w:rPr>
                <w:rFonts w:ascii="맑은 고딕" w:eastAsia="맑은 고딕" w:hAnsi="맑은 고딕" w:hint="eastAsia"/>
                <w:sz w:val="20"/>
                <w:szCs w:val="20"/>
              </w:rPr>
              <w:t>대리 박성욱</w:t>
            </w:r>
          </w:p>
        </w:tc>
      </w:tr>
      <w:tr w:rsidR="00724331" w:rsidRPr="008F0D72" w14:paraId="78E33A64" w14:textId="77777777" w:rsidTr="00C31AB6">
        <w:trPr>
          <w:trHeight w:val="850"/>
        </w:trPr>
        <w:tc>
          <w:tcPr>
            <w:tcW w:w="720" w:type="dxa"/>
          </w:tcPr>
          <w:p w14:paraId="78E33A5C" w14:textId="77777777" w:rsidR="00724331" w:rsidRDefault="00724331" w:rsidP="00C31AB6">
            <w:pPr>
              <w:rPr>
                <w:rFonts w:ascii="맑은 고딕" w:eastAsia="맑은 고딕" w:hAnsi="맑은 고딕"/>
                <w:sz w:val="20"/>
                <w:szCs w:val="20"/>
              </w:rPr>
            </w:pPr>
          </w:p>
          <w:p w14:paraId="78E33A5D" w14:textId="77777777" w:rsidR="000A3154" w:rsidRDefault="0040240C" w:rsidP="00C31AB6">
            <w:pPr>
              <w:rPr>
                <w:rFonts w:ascii="맑은 고딕" w:eastAsia="맑은 고딕" w:hAnsi="맑은 고딕"/>
                <w:sz w:val="20"/>
                <w:szCs w:val="20"/>
              </w:rPr>
            </w:pPr>
            <w:r>
              <w:rPr>
                <w:rFonts w:ascii="맑은 고딕" w:eastAsia="맑은 고딕" w:hAnsi="맑은 고딕" w:hint="eastAsia"/>
                <w:sz w:val="20"/>
                <w:szCs w:val="20"/>
              </w:rPr>
              <w:t>0</w:t>
            </w:r>
          </w:p>
          <w:p w14:paraId="78E33A5E" w14:textId="77777777" w:rsidR="000A3154" w:rsidRPr="00021EFE" w:rsidRDefault="000A3154" w:rsidP="00C31AB6">
            <w:pPr>
              <w:rPr>
                <w:rFonts w:ascii="맑은 고딕" w:eastAsia="맑은 고딕" w:hAnsi="맑은 고딕"/>
                <w:sz w:val="20"/>
                <w:szCs w:val="20"/>
              </w:rPr>
            </w:pPr>
          </w:p>
        </w:tc>
        <w:tc>
          <w:tcPr>
            <w:tcW w:w="1620" w:type="dxa"/>
          </w:tcPr>
          <w:p w14:paraId="78E33A5F" w14:textId="77777777" w:rsidR="00724331" w:rsidRPr="00021EFE" w:rsidRDefault="0040240C" w:rsidP="007903D5">
            <w:pPr>
              <w:jc w:val="center"/>
              <w:rPr>
                <w:rFonts w:ascii="맑은 고딕" w:eastAsia="맑은 고딕" w:hAnsi="맑은 고딕"/>
                <w:sz w:val="20"/>
                <w:szCs w:val="20"/>
              </w:rPr>
            </w:pPr>
            <w:r>
              <w:rPr>
                <w:rFonts w:ascii="맑은 고딕" w:eastAsia="맑은 고딕" w:hAnsi="맑은 고딕" w:hint="eastAsia"/>
                <w:sz w:val="20"/>
                <w:szCs w:val="20"/>
              </w:rPr>
              <w:t>2010.4.1</w:t>
            </w:r>
          </w:p>
        </w:tc>
        <w:tc>
          <w:tcPr>
            <w:tcW w:w="5740" w:type="dxa"/>
            <w:gridSpan w:val="5"/>
          </w:tcPr>
          <w:p w14:paraId="78E33A60" w14:textId="77777777" w:rsidR="00724331" w:rsidRPr="00021EFE" w:rsidRDefault="0040240C" w:rsidP="00C31AB6">
            <w:pPr>
              <w:jc w:val="center"/>
              <w:rPr>
                <w:rFonts w:ascii="맑은 고딕" w:eastAsia="맑은 고딕" w:hAnsi="맑은 고딕"/>
                <w:sz w:val="20"/>
                <w:szCs w:val="20"/>
              </w:rPr>
            </w:pPr>
            <w:r>
              <w:rPr>
                <w:rFonts w:ascii="맑은 고딕" w:eastAsia="맑은 고딕" w:hAnsi="맑은 고딕" w:hint="eastAsia"/>
                <w:sz w:val="20"/>
                <w:szCs w:val="20"/>
              </w:rPr>
              <w:t>신규제정</w:t>
            </w:r>
          </w:p>
        </w:tc>
        <w:tc>
          <w:tcPr>
            <w:tcW w:w="1843" w:type="dxa"/>
          </w:tcPr>
          <w:p w14:paraId="78E33A61" w14:textId="77777777" w:rsidR="00724331" w:rsidRDefault="0040240C" w:rsidP="00C31AB6">
            <w:pPr>
              <w:jc w:val="center"/>
              <w:rPr>
                <w:rFonts w:ascii="맑은 고딕" w:eastAsia="맑은 고딕" w:hAnsi="맑은 고딕"/>
                <w:sz w:val="20"/>
                <w:szCs w:val="20"/>
              </w:rPr>
            </w:pPr>
            <w:r>
              <w:rPr>
                <w:rFonts w:ascii="맑은 고딕" w:eastAsia="맑은 고딕" w:hAnsi="맑은 고딕" w:hint="eastAsia"/>
                <w:sz w:val="20"/>
                <w:szCs w:val="20"/>
              </w:rPr>
              <w:t>정보전략팀</w:t>
            </w:r>
          </w:p>
          <w:p w14:paraId="78E33A62" w14:textId="77777777" w:rsidR="00F40D34" w:rsidRDefault="00F40D34" w:rsidP="00C31AB6">
            <w:pPr>
              <w:jc w:val="center"/>
              <w:rPr>
                <w:rFonts w:ascii="맑은 고딕" w:eastAsia="맑은 고딕" w:hAnsi="맑은 고딕"/>
                <w:sz w:val="20"/>
                <w:szCs w:val="20"/>
              </w:rPr>
            </w:pPr>
            <w:r>
              <w:rPr>
                <w:rFonts w:ascii="맑은 고딕" w:eastAsia="맑은 고딕" w:hAnsi="맑은 고딕" w:hint="eastAsia"/>
                <w:sz w:val="20"/>
                <w:szCs w:val="20"/>
              </w:rPr>
              <w:t>차장 이현복</w:t>
            </w:r>
          </w:p>
          <w:p w14:paraId="78E33A63" w14:textId="77777777" w:rsidR="0040240C" w:rsidRPr="00021EFE" w:rsidRDefault="0040240C" w:rsidP="00C31AB6">
            <w:pPr>
              <w:jc w:val="center"/>
              <w:rPr>
                <w:rFonts w:ascii="맑은 고딕" w:eastAsia="맑은 고딕" w:hAnsi="맑은 고딕"/>
                <w:sz w:val="20"/>
                <w:szCs w:val="20"/>
              </w:rPr>
            </w:pPr>
            <w:r>
              <w:rPr>
                <w:rFonts w:ascii="맑은 고딕" w:eastAsia="맑은 고딕" w:hAnsi="맑은 고딕" w:hint="eastAsia"/>
                <w:sz w:val="20"/>
                <w:szCs w:val="20"/>
              </w:rPr>
              <w:t>대리 박성욱</w:t>
            </w:r>
          </w:p>
        </w:tc>
      </w:tr>
      <w:tr w:rsidR="00724331" w:rsidRPr="008F0D72" w14:paraId="78E33A6A" w14:textId="77777777" w:rsidTr="00C31AB6">
        <w:trPr>
          <w:trHeight w:val="500"/>
        </w:trPr>
        <w:tc>
          <w:tcPr>
            <w:tcW w:w="720" w:type="dxa"/>
            <w:vAlign w:val="center"/>
          </w:tcPr>
          <w:p w14:paraId="78E33A65" w14:textId="77777777" w:rsidR="00724331" w:rsidRPr="00021EFE" w:rsidRDefault="00724331" w:rsidP="00C31AB6">
            <w:pPr>
              <w:jc w:val="center"/>
              <w:rPr>
                <w:rFonts w:ascii="맑은 고딕" w:eastAsia="맑은 고딕" w:hAnsi="맑은 고딕"/>
                <w:sz w:val="22"/>
                <w:szCs w:val="22"/>
              </w:rPr>
            </w:pPr>
            <w:r w:rsidRPr="00021EFE">
              <w:rPr>
                <w:rFonts w:ascii="맑은 고딕" w:eastAsia="맑은 고딕" w:hAnsi="맑은 고딕"/>
                <w:sz w:val="22"/>
                <w:szCs w:val="22"/>
              </w:rPr>
              <w:t>Rev.</w:t>
            </w:r>
          </w:p>
        </w:tc>
        <w:tc>
          <w:tcPr>
            <w:tcW w:w="1620" w:type="dxa"/>
            <w:vAlign w:val="center"/>
          </w:tcPr>
          <w:p w14:paraId="78E33A66" w14:textId="77777777" w:rsidR="00724331" w:rsidRPr="00021EFE" w:rsidRDefault="00724331" w:rsidP="00C31AB6">
            <w:pPr>
              <w:jc w:val="center"/>
              <w:rPr>
                <w:rFonts w:ascii="맑은 고딕" w:eastAsia="맑은 고딕" w:hAnsi="맑은 고딕"/>
                <w:sz w:val="22"/>
                <w:szCs w:val="22"/>
              </w:rPr>
            </w:pPr>
            <w:r w:rsidRPr="00021EFE">
              <w:rPr>
                <w:rFonts w:ascii="맑은 고딕" w:eastAsia="맑은 고딕" w:hAnsi="맑은 고딕" w:hint="eastAsia"/>
                <w:sz w:val="22"/>
                <w:szCs w:val="22"/>
              </w:rPr>
              <w:t>개정</w:t>
            </w:r>
            <w:r w:rsidRPr="00021EFE">
              <w:rPr>
                <w:rFonts w:ascii="맑은 고딕" w:eastAsia="맑은 고딕" w:hAnsi="맑은 고딕"/>
                <w:sz w:val="22"/>
                <w:szCs w:val="22"/>
              </w:rPr>
              <w:t xml:space="preserve"> </w:t>
            </w:r>
            <w:r w:rsidRPr="00021EFE">
              <w:rPr>
                <w:rFonts w:ascii="맑은 고딕" w:eastAsia="맑은 고딕" w:hAnsi="맑은 고딕" w:hint="eastAsia"/>
                <w:sz w:val="22"/>
                <w:szCs w:val="22"/>
              </w:rPr>
              <w:t>일자</w:t>
            </w:r>
          </w:p>
        </w:tc>
        <w:tc>
          <w:tcPr>
            <w:tcW w:w="5740" w:type="dxa"/>
            <w:gridSpan w:val="5"/>
            <w:vAlign w:val="center"/>
          </w:tcPr>
          <w:p w14:paraId="78E33A67" w14:textId="77777777" w:rsidR="000A3154" w:rsidRDefault="00724331" w:rsidP="0021609D">
            <w:pPr>
              <w:jc w:val="center"/>
              <w:rPr>
                <w:rFonts w:ascii="맑은 고딕" w:eastAsia="맑은 고딕" w:hAnsi="맑은 고딕"/>
                <w:sz w:val="22"/>
                <w:szCs w:val="22"/>
              </w:rPr>
            </w:pPr>
            <w:r w:rsidRPr="00021EFE">
              <w:rPr>
                <w:rFonts w:ascii="맑은 고딕" w:eastAsia="맑은 고딕" w:hAnsi="맑은 고딕" w:hint="eastAsia"/>
                <w:sz w:val="22"/>
                <w:szCs w:val="22"/>
              </w:rPr>
              <w:t>개정</w:t>
            </w:r>
            <w:r w:rsidRPr="00021EFE">
              <w:rPr>
                <w:rFonts w:ascii="맑은 고딕" w:eastAsia="맑은 고딕" w:hAnsi="맑은 고딕"/>
                <w:sz w:val="22"/>
                <w:szCs w:val="22"/>
              </w:rPr>
              <w:t xml:space="preserve"> </w:t>
            </w:r>
            <w:r w:rsidRPr="00021EFE">
              <w:rPr>
                <w:rFonts w:ascii="맑은 고딕" w:eastAsia="맑은 고딕" w:hAnsi="맑은 고딕" w:hint="eastAsia"/>
                <w:sz w:val="22"/>
                <w:szCs w:val="22"/>
              </w:rPr>
              <w:t>내용</w:t>
            </w:r>
            <w:r w:rsidRPr="00021EFE">
              <w:rPr>
                <w:rFonts w:ascii="맑은 고딕" w:eastAsia="맑은 고딕" w:hAnsi="맑은 고딕"/>
                <w:sz w:val="22"/>
                <w:szCs w:val="22"/>
              </w:rPr>
              <w:t xml:space="preserve"> </w:t>
            </w:r>
            <w:r w:rsidRPr="00021EFE">
              <w:rPr>
                <w:rFonts w:ascii="맑은 고딕" w:eastAsia="맑은 고딕" w:hAnsi="맑은 고딕" w:hint="eastAsia"/>
                <w:sz w:val="22"/>
                <w:szCs w:val="22"/>
              </w:rPr>
              <w:t>및</w:t>
            </w:r>
            <w:r w:rsidRPr="00021EFE">
              <w:rPr>
                <w:rFonts w:ascii="맑은 고딕" w:eastAsia="맑은 고딕" w:hAnsi="맑은 고딕"/>
                <w:sz w:val="22"/>
                <w:szCs w:val="22"/>
              </w:rPr>
              <w:t xml:space="preserve"> </w:t>
            </w:r>
            <w:r w:rsidRPr="00021EFE">
              <w:rPr>
                <w:rFonts w:ascii="맑은 고딕" w:eastAsia="맑은 고딕" w:hAnsi="맑은 고딕" w:hint="eastAsia"/>
                <w:sz w:val="22"/>
                <w:szCs w:val="22"/>
              </w:rPr>
              <w:t>사유</w:t>
            </w:r>
          </w:p>
          <w:p w14:paraId="78E33A68" w14:textId="77777777" w:rsidR="0021609D" w:rsidRPr="00021EFE" w:rsidRDefault="0021609D" w:rsidP="0021609D">
            <w:pPr>
              <w:jc w:val="center"/>
              <w:rPr>
                <w:rFonts w:ascii="맑은 고딕" w:eastAsia="맑은 고딕" w:hAnsi="맑은 고딕"/>
                <w:sz w:val="22"/>
                <w:szCs w:val="22"/>
              </w:rPr>
            </w:pPr>
          </w:p>
        </w:tc>
        <w:tc>
          <w:tcPr>
            <w:tcW w:w="1843" w:type="dxa"/>
            <w:vAlign w:val="center"/>
          </w:tcPr>
          <w:p w14:paraId="78E33A69" w14:textId="77777777" w:rsidR="00724331" w:rsidRPr="00021EFE" w:rsidRDefault="00724331" w:rsidP="00C31AB6">
            <w:pPr>
              <w:jc w:val="center"/>
              <w:rPr>
                <w:rFonts w:ascii="맑은 고딕" w:eastAsia="맑은 고딕" w:hAnsi="맑은 고딕"/>
                <w:sz w:val="22"/>
                <w:szCs w:val="22"/>
              </w:rPr>
            </w:pPr>
            <w:r w:rsidRPr="00021EFE">
              <w:rPr>
                <w:rFonts w:ascii="맑은 고딕" w:eastAsia="맑은 고딕" w:hAnsi="맑은 고딕" w:hint="eastAsia"/>
                <w:sz w:val="22"/>
                <w:szCs w:val="22"/>
              </w:rPr>
              <w:t>담당자</w:t>
            </w:r>
          </w:p>
        </w:tc>
      </w:tr>
      <w:tr w:rsidR="00724331" w:rsidRPr="008F0D72" w14:paraId="78E33A7A" w14:textId="77777777" w:rsidTr="00724331">
        <w:trPr>
          <w:cantSplit/>
          <w:trHeight w:val="918"/>
        </w:trPr>
        <w:tc>
          <w:tcPr>
            <w:tcW w:w="720" w:type="dxa"/>
            <w:tcBorders>
              <w:top w:val="single" w:sz="12" w:space="0" w:color="auto"/>
              <w:left w:val="single" w:sz="12" w:space="0" w:color="auto"/>
              <w:bottom w:val="single" w:sz="12" w:space="0" w:color="auto"/>
            </w:tcBorders>
            <w:vAlign w:val="center"/>
          </w:tcPr>
          <w:p w14:paraId="78E33A6B" w14:textId="77777777" w:rsidR="00724331" w:rsidRDefault="00724331" w:rsidP="009C3B84">
            <w:pPr>
              <w:spacing w:line="340" w:lineRule="atLeast"/>
              <w:jc w:val="center"/>
              <w:rPr>
                <w:rFonts w:ascii="맑은 고딕" w:eastAsia="맑은 고딕" w:hAnsi="맑은 고딕"/>
                <w:sz w:val="22"/>
                <w:szCs w:val="22"/>
              </w:rPr>
            </w:pPr>
            <w:r w:rsidRPr="00724331">
              <w:rPr>
                <w:rFonts w:ascii="맑은 고딕" w:eastAsia="맑은 고딕" w:hAnsi="맑은 고딕" w:hint="eastAsia"/>
                <w:sz w:val="22"/>
                <w:szCs w:val="22"/>
              </w:rPr>
              <w:t>부</w:t>
            </w:r>
          </w:p>
          <w:p w14:paraId="78E33A6C" w14:textId="77777777" w:rsidR="009C3B84" w:rsidRPr="00724331" w:rsidRDefault="009C3B84" w:rsidP="009C3B84">
            <w:pPr>
              <w:spacing w:line="340" w:lineRule="atLeast"/>
              <w:jc w:val="center"/>
              <w:rPr>
                <w:rFonts w:ascii="맑은 고딕" w:eastAsia="맑은 고딕" w:hAnsi="맑은 고딕"/>
                <w:sz w:val="22"/>
                <w:szCs w:val="22"/>
              </w:rPr>
            </w:pPr>
            <w:r>
              <w:rPr>
                <w:rFonts w:ascii="맑은 고딕" w:eastAsia="맑은 고딕" w:hAnsi="맑은 고딕" w:hint="eastAsia"/>
                <w:sz w:val="22"/>
                <w:szCs w:val="22"/>
              </w:rPr>
              <w:t>서</w:t>
            </w:r>
          </w:p>
          <w:p w14:paraId="78E33A6D"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hint="eastAsia"/>
                <w:sz w:val="22"/>
                <w:szCs w:val="22"/>
              </w:rPr>
              <w:t>장</w:t>
            </w:r>
          </w:p>
        </w:tc>
        <w:tc>
          <w:tcPr>
            <w:tcW w:w="2335" w:type="dxa"/>
            <w:gridSpan w:val="2"/>
            <w:tcBorders>
              <w:top w:val="single" w:sz="12" w:space="0" w:color="auto"/>
              <w:bottom w:val="single" w:sz="12" w:space="0" w:color="auto"/>
            </w:tcBorders>
            <w:vAlign w:val="center"/>
          </w:tcPr>
          <w:p w14:paraId="78E33A6E" w14:textId="77777777" w:rsidR="00724331" w:rsidRPr="00724331" w:rsidRDefault="00724331" w:rsidP="00C31AB6">
            <w:pPr>
              <w:spacing w:line="340" w:lineRule="atLeast"/>
              <w:rPr>
                <w:rFonts w:ascii="맑은 고딕" w:eastAsia="맑은 고딕" w:hAnsi="맑은 고딕"/>
                <w:sz w:val="22"/>
                <w:szCs w:val="22"/>
              </w:rPr>
            </w:pPr>
          </w:p>
          <w:p w14:paraId="78E33A6F"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sz w:val="22"/>
                <w:szCs w:val="22"/>
              </w:rPr>
              <w:t>.    .</w:t>
            </w:r>
          </w:p>
        </w:tc>
        <w:tc>
          <w:tcPr>
            <w:tcW w:w="725" w:type="dxa"/>
            <w:tcBorders>
              <w:top w:val="single" w:sz="12" w:space="0" w:color="auto"/>
              <w:bottom w:val="single" w:sz="12" w:space="0" w:color="auto"/>
            </w:tcBorders>
            <w:vAlign w:val="center"/>
          </w:tcPr>
          <w:p w14:paraId="78E33A70"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hint="eastAsia"/>
                <w:sz w:val="22"/>
                <w:szCs w:val="22"/>
              </w:rPr>
              <w:t>담당</w:t>
            </w:r>
          </w:p>
          <w:p w14:paraId="78E33A71"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hint="eastAsia"/>
                <w:sz w:val="22"/>
                <w:szCs w:val="22"/>
              </w:rPr>
              <w:t>임원</w:t>
            </w:r>
          </w:p>
        </w:tc>
        <w:tc>
          <w:tcPr>
            <w:tcW w:w="2330" w:type="dxa"/>
            <w:tcBorders>
              <w:top w:val="single" w:sz="12" w:space="0" w:color="auto"/>
              <w:bottom w:val="single" w:sz="12" w:space="0" w:color="auto"/>
            </w:tcBorders>
            <w:vAlign w:val="center"/>
          </w:tcPr>
          <w:p w14:paraId="78E33A72" w14:textId="77777777" w:rsidR="00724331" w:rsidRPr="00724331" w:rsidRDefault="00724331" w:rsidP="00C31AB6">
            <w:pPr>
              <w:spacing w:line="340" w:lineRule="atLeast"/>
              <w:jc w:val="center"/>
              <w:rPr>
                <w:rFonts w:ascii="맑은 고딕" w:eastAsia="맑은 고딕" w:hAnsi="맑은 고딕"/>
                <w:sz w:val="22"/>
                <w:szCs w:val="22"/>
              </w:rPr>
            </w:pPr>
          </w:p>
          <w:p w14:paraId="78E33A73" w14:textId="77777777" w:rsidR="00724331" w:rsidRPr="00724331" w:rsidRDefault="00724331" w:rsidP="00C31AB6">
            <w:pPr>
              <w:spacing w:line="340" w:lineRule="atLeast"/>
              <w:jc w:val="center"/>
              <w:rPr>
                <w:rFonts w:ascii="맑은 고딕" w:eastAsia="맑은 고딕" w:hAnsi="맑은 고딕"/>
                <w:sz w:val="22"/>
                <w:szCs w:val="22"/>
              </w:rPr>
            </w:pPr>
          </w:p>
          <w:p w14:paraId="78E33A74"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sz w:val="22"/>
                <w:szCs w:val="22"/>
              </w:rPr>
              <w:t>.    .</w:t>
            </w:r>
          </w:p>
        </w:tc>
        <w:tc>
          <w:tcPr>
            <w:tcW w:w="730" w:type="dxa"/>
            <w:tcBorders>
              <w:top w:val="single" w:sz="12" w:space="0" w:color="auto"/>
              <w:bottom w:val="single" w:sz="12" w:space="0" w:color="auto"/>
            </w:tcBorders>
            <w:vAlign w:val="center"/>
          </w:tcPr>
          <w:p w14:paraId="78E33A75" w14:textId="77777777" w:rsidR="00724331" w:rsidRPr="00724331" w:rsidRDefault="00724331" w:rsidP="00C31AB6">
            <w:pPr>
              <w:jc w:val="center"/>
              <w:rPr>
                <w:rFonts w:ascii="맑은 고딕" w:eastAsia="맑은 고딕" w:hAnsi="맑은 고딕"/>
                <w:sz w:val="22"/>
                <w:szCs w:val="22"/>
              </w:rPr>
            </w:pPr>
            <w:r w:rsidRPr="00724331">
              <w:rPr>
                <w:rFonts w:ascii="맑은 고딕" w:eastAsia="맑은 고딕" w:hAnsi="맑은 고딕" w:hint="eastAsia"/>
                <w:sz w:val="22"/>
                <w:szCs w:val="22"/>
              </w:rPr>
              <w:t>대표</w:t>
            </w:r>
          </w:p>
          <w:p w14:paraId="78E33A76"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hint="eastAsia"/>
                <w:sz w:val="22"/>
                <w:szCs w:val="22"/>
              </w:rPr>
              <w:t>이사</w:t>
            </w:r>
          </w:p>
        </w:tc>
        <w:tc>
          <w:tcPr>
            <w:tcW w:w="3083" w:type="dxa"/>
            <w:gridSpan w:val="2"/>
            <w:tcBorders>
              <w:top w:val="single" w:sz="12" w:space="0" w:color="auto"/>
              <w:bottom w:val="single" w:sz="12" w:space="0" w:color="auto"/>
              <w:right w:val="single" w:sz="12" w:space="0" w:color="auto"/>
            </w:tcBorders>
            <w:vAlign w:val="center"/>
          </w:tcPr>
          <w:p w14:paraId="78E33A77" w14:textId="77777777" w:rsidR="00724331" w:rsidRPr="00724331" w:rsidRDefault="00724331" w:rsidP="00C31AB6">
            <w:pPr>
              <w:spacing w:line="340" w:lineRule="atLeast"/>
              <w:jc w:val="center"/>
              <w:rPr>
                <w:rFonts w:ascii="맑은 고딕" w:eastAsia="맑은 고딕" w:hAnsi="맑은 고딕"/>
                <w:sz w:val="22"/>
                <w:szCs w:val="22"/>
              </w:rPr>
            </w:pPr>
          </w:p>
          <w:p w14:paraId="78E33A78" w14:textId="77777777" w:rsidR="00724331" w:rsidRPr="00724331" w:rsidRDefault="00724331" w:rsidP="00C31AB6">
            <w:pPr>
              <w:spacing w:line="340" w:lineRule="atLeast"/>
              <w:jc w:val="center"/>
              <w:rPr>
                <w:rFonts w:ascii="맑은 고딕" w:eastAsia="맑은 고딕" w:hAnsi="맑은 고딕"/>
                <w:sz w:val="22"/>
                <w:szCs w:val="22"/>
              </w:rPr>
            </w:pPr>
          </w:p>
          <w:p w14:paraId="78E33A79" w14:textId="77777777" w:rsidR="00724331" w:rsidRPr="00724331" w:rsidRDefault="00724331" w:rsidP="00C31AB6">
            <w:pPr>
              <w:spacing w:line="340" w:lineRule="atLeast"/>
              <w:jc w:val="center"/>
              <w:rPr>
                <w:rFonts w:ascii="맑은 고딕" w:eastAsia="맑은 고딕" w:hAnsi="맑은 고딕"/>
                <w:sz w:val="22"/>
                <w:szCs w:val="22"/>
              </w:rPr>
            </w:pPr>
            <w:r w:rsidRPr="00724331">
              <w:rPr>
                <w:rFonts w:ascii="맑은 고딕" w:eastAsia="맑은 고딕" w:hAnsi="맑은 고딕"/>
                <w:sz w:val="22"/>
                <w:szCs w:val="22"/>
              </w:rPr>
              <w:t>.    .</w:t>
            </w:r>
          </w:p>
        </w:tc>
      </w:tr>
    </w:tbl>
    <w:p w14:paraId="58F94A4D" w14:textId="77777777" w:rsidR="00F13281" w:rsidRDefault="00F13281" w:rsidP="00F13281">
      <w:pPr>
        <w:rPr>
          <w:rFonts w:ascii="맑은 고딕" w:eastAsia="맑은 고딕" w:hAnsi="맑은 고딕"/>
          <w:b/>
          <w:sz w:val="22"/>
          <w:szCs w:val="22"/>
        </w:rPr>
      </w:pPr>
      <w:bookmarkStart w:id="0" w:name="_Toc165953249"/>
    </w:p>
    <w:p w14:paraId="2B6FF973" w14:textId="6EA43F5E" w:rsidR="00F13281" w:rsidRDefault="00F13281" w:rsidP="00F13281">
      <w:pPr>
        <w:rPr>
          <w:rFonts w:ascii="맑은 고딕" w:eastAsia="맑은 고딕" w:hAnsi="맑은 고딕"/>
          <w:b/>
          <w:sz w:val="22"/>
          <w:szCs w:val="22"/>
        </w:rPr>
      </w:pPr>
      <w:bookmarkStart w:id="1" w:name="_GoBack"/>
      <w:bookmarkEnd w:id="1"/>
      <w:r>
        <w:rPr>
          <w:rFonts w:ascii="맑은 고딕" w:eastAsia="맑은 고딕" w:hAnsi="맑은 고딕" w:hint="eastAsia"/>
          <w:b/>
          <w:sz w:val="22"/>
          <w:szCs w:val="22"/>
        </w:rPr>
        <w:lastRenderedPageBreak/>
        <w:t>제 1 장. 총칙</w:t>
      </w:r>
    </w:p>
    <w:p w14:paraId="01C173C4" w14:textId="77777777" w:rsidR="00F13281" w:rsidRDefault="00F13281" w:rsidP="00F13281">
      <w:pPr>
        <w:rPr>
          <w:rFonts w:ascii="맑은 고딕" w:eastAsia="맑은 고딕" w:hAnsi="맑은 고딕" w:hint="eastAsia"/>
          <w:b/>
          <w:sz w:val="22"/>
          <w:szCs w:val="22"/>
        </w:rPr>
      </w:pPr>
    </w:p>
    <w:p w14:paraId="7582E883" w14:textId="77777777" w:rsidR="00F13281" w:rsidRDefault="00F13281" w:rsidP="00F13281">
      <w:pPr>
        <w:rPr>
          <w:rFonts w:ascii="맑은 고딕" w:eastAsia="맑은 고딕" w:hAnsi="맑은 고딕" w:hint="eastAsia"/>
          <w:sz w:val="22"/>
          <w:szCs w:val="22"/>
        </w:rPr>
      </w:pPr>
      <w:r>
        <w:rPr>
          <w:rFonts w:ascii="맑은 고딕" w:eastAsia="맑은 고딕" w:hAnsi="맑은 고딕" w:hint="eastAsia"/>
          <w:b/>
          <w:sz w:val="22"/>
          <w:szCs w:val="22"/>
        </w:rPr>
        <w:t>제1조.</w:t>
      </w:r>
      <w:r>
        <w:rPr>
          <w:rFonts w:ascii="맑은 고딕" w:eastAsia="맑은 고딕" w:hAnsi="맑은 고딕" w:hint="eastAsia"/>
          <w:sz w:val="22"/>
          <w:szCs w:val="22"/>
        </w:rPr>
        <w:t xml:space="preserve"> 목적</w:t>
      </w:r>
    </w:p>
    <w:p w14:paraId="3A1EE047" w14:textId="77777777" w:rsidR="00F13281" w:rsidRDefault="00F13281" w:rsidP="00F13281">
      <w:pPr>
        <w:ind w:leftChars="100" w:left="240" w:firstLineChars="100" w:firstLine="220"/>
        <w:rPr>
          <w:rFonts w:ascii="맑은 고딕" w:eastAsia="맑은 고딕" w:hAnsi="맑은 고딕" w:hint="eastAsia"/>
          <w:sz w:val="22"/>
          <w:szCs w:val="22"/>
        </w:rPr>
      </w:pPr>
      <w:r>
        <w:rPr>
          <w:rFonts w:ascii="맑은 고딕" w:eastAsia="맑은 고딕" w:hAnsi="맑은 고딕" w:hint="eastAsia"/>
          <w:sz w:val="22"/>
          <w:szCs w:val="22"/>
        </w:rPr>
        <w:t>본 지침은 (주)센트랄(이하 “회사”라 한다)의 사내 자산으로 등록된 Server/Client 시스템들의 운영되는 정보의 비밀성, 무결성, 가용성의 유지와 네트워크 자체를 방어하기 위해 지켜야 할 준수 사항을 규정함을 목적으로 한다.</w:t>
      </w:r>
    </w:p>
    <w:p w14:paraId="4D8EE9EB" w14:textId="77777777" w:rsidR="00F13281" w:rsidRDefault="00F13281" w:rsidP="00F13281">
      <w:pPr>
        <w:rPr>
          <w:rFonts w:ascii="맑은 고딕" w:eastAsia="맑은 고딕" w:hAnsi="맑은 고딕" w:hint="eastAsia"/>
          <w:sz w:val="22"/>
          <w:szCs w:val="22"/>
        </w:rPr>
      </w:pPr>
    </w:p>
    <w:p w14:paraId="7EB0CC4F"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제2조.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적용범위</w:t>
      </w:r>
    </w:p>
    <w:p w14:paraId="5F9B0123" w14:textId="77777777" w:rsidR="00F13281" w:rsidRDefault="00F13281" w:rsidP="00F13281">
      <w:pPr>
        <w:ind w:leftChars="100" w:left="240" w:firstLineChars="100" w:firstLine="2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본 지침은 전 임직원에게 본 지침에 정한 범위 내에서 특수성과 실정에 따라 회사 및 사내협력사의 직원, 면회자, 피교육자, 일용근무자 및 회사와 계약관계에 있는 피고용인에게도 적용된다.</w:t>
      </w:r>
    </w:p>
    <w:p w14:paraId="58878117" w14:textId="77777777" w:rsidR="00F13281" w:rsidRDefault="00F13281" w:rsidP="00F13281">
      <w:pPr>
        <w:rPr>
          <w:rFonts w:ascii="맑은 고딕" w:eastAsia="맑은 고딕" w:hAnsi="맑은 고딕" w:hint="eastAsia"/>
          <w:color w:val="000000"/>
          <w:sz w:val="22"/>
          <w:szCs w:val="22"/>
        </w:rPr>
      </w:pPr>
    </w:p>
    <w:p w14:paraId="61704657"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제3조.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역할 및 책임</w:t>
      </w:r>
    </w:p>
    <w:p w14:paraId="2B476288" w14:textId="77777777" w:rsidR="00F13281" w:rsidRDefault="00F13281" w:rsidP="00F13281">
      <w:pPr>
        <w:pStyle w:val="aa"/>
        <w:numPr>
          <w:ilvl w:val="0"/>
          <w:numId w:val="1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운영자와 네트워크 보안 담당자는 겸임하여서는 안 된다.</w:t>
      </w:r>
    </w:p>
    <w:p w14:paraId="6C9BB699" w14:textId="77777777" w:rsidR="00F13281" w:rsidRDefault="00F13281" w:rsidP="00F13281">
      <w:pPr>
        <w:pStyle w:val="aa"/>
        <w:numPr>
          <w:ilvl w:val="0"/>
          <w:numId w:val="1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운영자</w:t>
      </w:r>
    </w:p>
    <w:p w14:paraId="2CB8F874"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운영자를 선출하여 네트워크를 전문적으로 관리하고 유지 보수하는 역할을 한다.</w:t>
      </w:r>
    </w:p>
    <w:p w14:paraId="4F205122"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사용자들에게 원활한 네트워크 서비스를 제공해주어야 한다.</w:t>
      </w:r>
    </w:p>
    <w:p w14:paraId="25D55AC6"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새로운 사용자를 지원해 주는 등의 사용자 관리</w:t>
      </w:r>
    </w:p>
    <w:p w14:paraId="0508141B"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시스템의 새로운 하드웨어, 소프트웨어를 설치하는 것</w:t>
      </w:r>
    </w:p>
    <w:p w14:paraId="21F80FCD"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여러 가지 네트워크 시스템에서 생기는 문제를 해결하는 것</w:t>
      </w:r>
    </w:p>
    <w:p w14:paraId="4482E398"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시스템이 항상 최상의 상태에서 작동하도록 네트워크를 조율하는 것</w:t>
      </w:r>
    </w:p>
    <w:p w14:paraId="6C6219EE"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문제에 대한 신속한 해결 및 패치</w:t>
      </w:r>
    </w:p>
    <w:p w14:paraId="0A89A5E4"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제품 운영</w:t>
      </w:r>
    </w:p>
    <w:p w14:paraId="5DADDAFE" w14:textId="77777777" w:rsidR="00F13281" w:rsidRDefault="00F13281" w:rsidP="00F13281">
      <w:pPr>
        <w:pStyle w:val="aa"/>
        <w:numPr>
          <w:ilvl w:val="0"/>
          <w:numId w:val="1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담당자</w:t>
      </w:r>
    </w:p>
    <w:p w14:paraId="71B720D5"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담당자를 선출하여 서버의 보안에 관련된 사항에 대해 감사 및 감독하는 역할을 한다.</w:t>
      </w:r>
    </w:p>
    <w:p w14:paraId="19736E10"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 지침 수립 및 보완</w:t>
      </w:r>
    </w:p>
    <w:p w14:paraId="7C5217D4"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시스템에서 발생 가능한 보안 문제에 대하여 모니터링, 감사 및 실험을 실시</w:t>
      </w:r>
    </w:p>
    <w:p w14:paraId="74690CCF"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 관련 뉴스 그룹, 메일링 리스트들을 계속적으로 참조하여 보안 기술과 새로운 보안 문제에 대해 수집 및 공지</w:t>
      </w:r>
    </w:p>
    <w:p w14:paraId="7D1D5782"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주기적으로 네트워크 시스템에 대한 보안 점검을 실시</w:t>
      </w:r>
    </w:p>
    <w:p w14:paraId="69B30F3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제품 운영에 대한 감사</w:t>
      </w:r>
    </w:p>
    <w:p w14:paraId="155C5820"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lastRenderedPageBreak/>
        <w:t xml:space="preserve">로그 통합 관리 툴 </w:t>
      </w:r>
      <w:r>
        <w:rPr>
          <w:rFonts w:ascii="맑은 고딕" w:eastAsia="맑은 고딕" w:hAnsi="맑은 고딕" w:hint="eastAsia"/>
          <w:color w:val="000000"/>
          <w:sz w:val="22"/>
          <w:szCs w:val="22"/>
          <w:highlight w:val="yellow"/>
        </w:rPr>
        <w:t>이영</w:t>
      </w:r>
      <w:r>
        <w:rPr>
          <w:rFonts w:ascii="맑은 고딕" w:eastAsia="맑은 고딕" w:hAnsi="맑은 고딕" w:hint="eastAsia"/>
          <w:color w:val="000000"/>
          <w:sz w:val="22"/>
          <w:szCs w:val="22"/>
        </w:rPr>
        <w:t xml:space="preserve"> 로그에 대한 수시 점검</w:t>
      </w:r>
    </w:p>
    <w:p w14:paraId="12AD899C" w14:textId="77777777" w:rsidR="00F13281" w:rsidRDefault="00F13281" w:rsidP="00F13281">
      <w:pPr>
        <w:pStyle w:val="aa"/>
        <w:numPr>
          <w:ilvl w:val="0"/>
          <w:numId w:val="1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w:t>
      </w:r>
    </w:p>
    <w:p w14:paraId="2684F22D" w14:textId="77777777" w:rsidR="00F13281" w:rsidRDefault="00F13281" w:rsidP="00F13281">
      <w:pPr>
        <w:pStyle w:val="aa"/>
        <w:ind w:leftChars="0" w:left="8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시스템을 사용함에 있어 네트워크 사용 불가능 및 이상 발견 시 즉시 네트워크 시스템 운영자에게 통보하고 보안 통제 이행의 책임을 갖는다.</w:t>
      </w:r>
    </w:p>
    <w:p w14:paraId="554B6D48" w14:textId="77777777" w:rsidR="00F13281" w:rsidRDefault="00F13281" w:rsidP="00F13281">
      <w:pPr>
        <w:pStyle w:val="aa"/>
        <w:numPr>
          <w:ilvl w:val="0"/>
          <w:numId w:val="1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모든 사용자는 임의로 네트워크 관련 장비를 사용 해서는 안된다</w:t>
      </w:r>
    </w:p>
    <w:p w14:paraId="49AC4131" w14:textId="77777777" w:rsidR="00F13281" w:rsidRDefault="00F13281" w:rsidP="00F13281">
      <w:pPr>
        <w:pStyle w:val="aa"/>
        <w:numPr>
          <w:ilvl w:val="0"/>
          <w:numId w:val="1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모든 사용자들은 시스템을 그 사용 목적에만 사용하여야 한다.</w:t>
      </w:r>
    </w:p>
    <w:p w14:paraId="704DCD10" w14:textId="77777777" w:rsidR="00F13281" w:rsidRDefault="00F13281" w:rsidP="00F13281">
      <w:pPr>
        <w:pStyle w:val="aa"/>
        <w:numPr>
          <w:ilvl w:val="0"/>
          <w:numId w:val="1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시스템의 기능을 변경 또는 크래쉬(Crash)시키려는 시도를 해서는 안된다.</w:t>
      </w:r>
    </w:p>
    <w:p w14:paraId="73C0DDF7" w14:textId="77777777" w:rsidR="00F13281" w:rsidRDefault="00F13281" w:rsidP="00F13281">
      <w:pPr>
        <w:pStyle w:val="aa"/>
        <w:numPr>
          <w:ilvl w:val="0"/>
          <w:numId w:val="1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Network Scanning 또는 Network Sniffing을 해서는 안된다.</w:t>
      </w:r>
    </w:p>
    <w:p w14:paraId="49103003" w14:textId="77777777" w:rsidR="00F13281" w:rsidRDefault="00F13281" w:rsidP="00F13281">
      <w:pPr>
        <w:pStyle w:val="aa"/>
        <w:numPr>
          <w:ilvl w:val="0"/>
          <w:numId w:val="1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네트워크를 이용하여 다른 사용자의 시스템 사용을 방해해서는 안된다.</w:t>
      </w:r>
    </w:p>
    <w:p w14:paraId="0D0EB07F" w14:textId="77777777" w:rsidR="00F13281" w:rsidRDefault="00F13281" w:rsidP="00F13281">
      <w:pPr>
        <w:rPr>
          <w:rFonts w:ascii="맑은 고딕" w:eastAsia="맑은 고딕" w:hAnsi="맑은 고딕" w:hint="eastAsia"/>
          <w:color w:val="000000"/>
          <w:sz w:val="22"/>
          <w:szCs w:val="22"/>
        </w:rPr>
      </w:pPr>
    </w:p>
    <w:p w14:paraId="07959D9B"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제4조.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네트워크 시스템 운영</w:t>
      </w:r>
    </w:p>
    <w:p w14:paraId="11CBEFE5" w14:textId="77777777" w:rsidR="00F13281" w:rsidRDefault="00F13281" w:rsidP="00F13281">
      <w:pPr>
        <w:pStyle w:val="aa"/>
        <w:numPr>
          <w:ilvl w:val="0"/>
          <w:numId w:val="1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권한부여 기준</w:t>
      </w:r>
    </w:p>
    <w:p w14:paraId="57BEDA97" w14:textId="77777777" w:rsidR="00F13281" w:rsidRDefault="00F13281" w:rsidP="00F13281">
      <w:pPr>
        <w:pStyle w:val="aa"/>
        <w:ind w:leftChars="0" w:left="8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운영 담당자는 보안 담당자와 협의 후 네트워크 시스템 또는 네트워크 시스템 내 보관된 정책설정에 대한 접근권한을 사용자에게 부여 시 다음 각 항을 준수해야 한다.</w:t>
      </w:r>
    </w:p>
    <w:p w14:paraId="4FD4A7C0" w14:textId="77777777" w:rsidR="00F13281" w:rsidRDefault="00F13281" w:rsidP="00F13281">
      <w:pPr>
        <w:pStyle w:val="aa"/>
        <w:numPr>
          <w:ilvl w:val="0"/>
          <w:numId w:val="15"/>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시스템에 대한 접근인가</w:t>
      </w:r>
    </w:p>
    <w:p w14:paraId="2C3442DF"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보안도구 시스템으로의 접근은 해당 시스템 운영자의 승인 후 접근이 허용되어야 함</w:t>
      </w:r>
    </w:p>
    <w:p w14:paraId="6BF641D8" w14:textId="77777777" w:rsidR="00F13281" w:rsidRDefault="00F13281" w:rsidP="00F13281">
      <w:pPr>
        <w:pStyle w:val="aa"/>
        <w:numPr>
          <w:ilvl w:val="0"/>
          <w:numId w:val="15"/>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불필요한 시스템 명령어의 제한</w:t>
      </w:r>
    </w:p>
    <w:p w14:paraId="6148FDB1"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업무상 불필요한 경우 일반사용자가 서비스 중지 등을 일으킬 수 있는 시스템 명령어를 사용할 수 없도록 제한한다.</w:t>
      </w:r>
    </w:p>
    <w:p w14:paraId="483963D0" w14:textId="77777777" w:rsidR="00F13281" w:rsidRDefault="00F13281" w:rsidP="00F13281">
      <w:pPr>
        <w:pStyle w:val="aa"/>
        <w:numPr>
          <w:ilvl w:val="0"/>
          <w:numId w:val="15"/>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계정 관리</w:t>
      </w:r>
    </w:p>
    <w:p w14:paraId="5CB70DB5"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장비 및 네트워크 접속을 위한 사용자 ID/패스워드는 서버 보안을 위하여 정리되어 있는 서버 시스템 보안 지침서를 참조한다.</w:t>
      </w:r>
    </w:p>
    <w:p w14:paraId="7595CF36" w14:textId="77777777" w:rsidR="00F13281" w:rsidRDefault="00F13281" w:rsidP="00F13281">
      <w:pPr>
        <w:pStyle w:val="aa"/>
        <w:numPr>
          <w:ilvl w:val="0"/>
          <w:numId w:val="1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권한관리 시 준수사항</w:t>
      </w:r>
    </w:p>
    <w:p w14:paraId="0F3B517E" w14:textId="77777777" w:rsidR="00F13281" w:rsidRDefault="00F13281" w:rsidP="00F13281">
      <w:pPr>
        <w:pStyle w:val="aa"/>
        <w:numPr>
          <w:ilvl w:val="0"/>
          <w:numId w:val="1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권한 요청/취소 절차</w:t>
      </w:r>
    </w:p>
    <w:p w14:paraId="71B20073"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접근에 필요한 권한의 요청 및 변경, 삭제에 (요청은 부서장의 결재를 득한 전자문서를 통하여 요청해야 하며,) 대한 공식적인 절차가 있어야 하고, 처리 결과는 향후 감사나 문제 발생 시의 자료로 사용할 수 있도록 보관해야 한다.</w:t>
      </w:r>
    </w:p>
    <w:p w14:paraId="54C82606" w14:textId="77777777" w:rsidR="00F13281" w:rsidRDefault="00F13281" w:rsidP="00F13281">
      <w:pPr>
        <w:pStyle w:val="aa"/>
        <w:numPr>
          <w:ilvl w:val="0"/>
          <w:numId w:val="1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접근권한 관리 목록</w:t>
      </w:r>
    </w:p>
    <w:p w14:paraId="1D67A3E6"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담당자는 사용자별 접근 가능한 정보를 기술한 접근권한 관리 목록을 만들어 최소 3개월 이상 보관해야 하고 시스템 담당자에게 통보한다.</w:t>
      </w:r>
    </w:p>
    <w:p w14:paraId="2C0781BA" w14:textId="77777777" w:rsidR="00F13281" w:rsidRDefault="00F13281" w:rsidP="00F13281">
      <w:pPr>
        <w:pStyle w:val="aa"/>
        <w:numPr>
          <w:ilvl w:val="0"/>
          <w:numId w:val="1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 권한의 주기적 재평가</w:t>
      </w:r>
    </w:p>
    <w:p w14:paraId="370887E0"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사용자에게 부여된 권한은 일정 기간(6개월)마다 네트워크 보안담당자 및 소유자에 </w:t>
      </w:r>
      <w:r>
        <w:rPr>
          <w:rFonts w:ascii="맑은 고딕" w:eastAsia="맑은 고딕" w:hAnsi="맑은 고딕" w:hint="eastAsia"/>
          <w:color w:val="000000"/>
          <w:sz w:val="22"/>
          <w:szCs w:val="22"/>
        </w:rPr>
        <w:lastRenderedPageBreak/>
        <w:t>의해 재평가 되어야 한다.</w:t>
      </w:r>
    </w:p>
    <w:p w14:paraId="5D5164E7" w14:textId="77777777" w:rsidR="00F13281" w:rsidRDefault="00F13281" w:rsidP="00F13281">
      <w:pPr>
        <w:pStyle w:val="aa"/>
        <w:numPr>
          <w:ilvl w:val="0"/>
          <w:numId w:val="1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불법행위에 따른 접근권한의 제한/취소</w:t>
      </w:r>
    </w:p>
    <w:p w14:paraId="1698EB88"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담당자는 정상적인 운영을 방해하거나, 다른 사용자의 사용을 저해하는 등의 행위가 발견되거나 의심이 될 때, 공식적인 절차에 따라 해당 사용자의 권한을 제한 또는 취소해야 한다.</w:t>
      </w:r>
    </w:p>
    <w:p w14:paraId="03906C51" w14:textId="77777777" w:rsidR="00F13281" w:rsidRDefault="00F13281" w:rsidP="00F13281">
      <w:pPr>
        <w:pStyle w:val="aa"/>
        <w:numPr>
          <w:ilvl w:val="0"/>
          <w:numId w:val="1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접근통제 적용 원칙</w:t>
      </w:r>
    </w:p>
    <w:p w14:paraId="569823D6" w14:textId="77777777" w:rsidR="00F13281" w:rsidRDefault="00F13281" w:rsidP="00F13281">
      <w:pPr>
        <w:pStyle w:val="aa"/>
        <w:ind w:leftChars="0" w:left="8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접근통제를 적용 시 다음 각 항을 준수해야 한다.</w:t>
      </w:r>
    </w:p>
    <w:p w14:paraId="25A39C5D" w14:textId="77777777" w:rsidR="00F13281" w:rsidRDefault="00F13281" w:rsidP="00F13281">
      <w:pPr>
        <w:pStyle w:val="aa"/>
        <w:numPr>
          <w:ilvl w:val="0"/>
          <w:numId w:val="1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가장 중요한 기능을 기준으로 한 접근통제시스템의 기능 기준으로 보안 통제가 이루어 져야 한다.</w:t>
      </w:r>
    </w:p>
    <w:p w14:paraId="10B26A8A" w14:textId="77777777" w:rsidR="00F13281" w:rsidRDefault="00F13281" w:rsidP="00F13281">
      <w:pPr>
        <w:pStyle w:val="aa"/>
        <w:numPr>
          <w:ilvl w:val="0"/>
          <w:numId w:val="1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접근통제 우회기능 설치 금지사용자는 네트워크 시스템 접근통제 기능 또는 네트워크 보안 도구를 우회하는 방법을 시도해서는 안되며 이러한 방법 사용은 엄격하게 통제되어야 한다.</w:t>
      </w:r>
    </w:p>
    <w:p w14:paraId="27ADDFF0" w14:textId="77777777" w:rsidR="00F13281" w:rsidRDefault="00F13281" w:rsidP="00F13281">
      <w:pPr>
        <w:pStyle w:val="aa"/>
        <w:numPr>
          <w:ilvl w:val="0"/>
          <w:numId w:val="1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도구 및 시스템의 장애 시 접근 통제</w:t>
      </w:r>
    </w:p>
    <w:p w14:paraId="5474CFAE"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도구 및 또는 시스템의 인증 시스템이 정상적으로 작동되지 않을 때에는 사용자의 접근이 허용되지 않도록 해야 한다.</w:t>
      </w:r>
    </w:p>
    <w:p w14:paraId="205029B8" w14:textId="77777777" w:rsidR="00F13281" w:rsidRDefault="00F13281" w:rsidP="00F13281">
      <w:pPr>
        <w:pStyle w:val="aa"/>
        <w:numPr>
          <w:ilvl w:val="0"/>
          <w:numId w:val="1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도구 및 시스템의 접근통제 기능 테스트 제한</w:t>
      </w:r>
    </w:p>
    <w:p w14:paraId="3E5D33B6"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보안 도구 및 시스템의 내부 접근통제 기능을 테스트하기 위해서는 사전에 서면으로 네트워크 보안 담당자의 승인을 득해야 하며 정해진 절차에 따라 수행되어야 한다. 또한 그 결과가 외부에 노출되지 않도록 통제 되어야 한다.</w:t>
      </w:r>
    </w:p>
    <w:p w14:paraId="1895ABFB" w14:textId="77777777" w:rsidR="00F13281" w:rsidRDefault="00F13281" w:rsidP="00F13281">
      <w:pPr>
        <w:pStyle w:val="aa"/>
        <w:numPr>
          <w:ilvl w:val="0"/>
          <w:numId w:val="1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물리적 접근통제</w:t>
      </w:r>
    </w:p>
    <w:p w14:paraId="40F36E03" w14:textId="77777777" w:rsidR="00F13281" w:rsidRDefault="00F13281" w:rsidP="00F13281">
      <w:pPr>
        <w:pStyle w:val="aa"/>
        <w:ind w:leftChars="0" w:left="8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통신망 및 네트워크 장비는 비상전원 공급 시스템 연결 및 냉난방, 소화설비, 각종 공조장치가 갖추어진 전산기계실에 위치하는 것을 원칙으로 하며, 아래의 접근 통제 기능을 가져야 한다.</w:t>
      </w:r>
    </w:p>
    <w:p w14:paraId="55D03AE9" w14:textId="77777777" w:rsidR="00F13281" w:rsidRDefault="00F13281" w:rsidP="00F13281">
      <w:pPr>
        <w:pStyle w:val="aa"/>
        <w:numPr>
          <w:ilvl w:val="0"/>
          <w:numId w:val="1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통신망 접근통제</w:t>
      </w:r>
    </w:p>
    <w:p w14:paraId="3070E3F9"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통신망의 접근은 회선 유지보수업체 및 업무담당자를 제외한 인원의 접근을 통제하여야 한다. 만약 외부 통신요원의 접근이 필요할 시는 업무담당자의 동석 하에 작업을 진행할 수 있으며, 가전에 네트워크 보안담당자의 승인을 얻은 후 에 출입대장에 기록한 후 접근함을 원칙으로 한다.</w:t>
      </w:r>
    </w:p>
    <w:p w14:paraId="75E68D70" w14:textId="77777777" w:rsidR="00F13281" w:rsidRDefault="00F13281" w:rsidP="00F13281">
      <w:pPr>
        <w:pStyle w:val="aa"/>
        <w:numPr>
          <w:ilvl w:val="0"/>
          <w:numId w:val="1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장비 접근통제</w:t>
      </w:r>
    </w:p>
    <w:p w14:paraId="28CCF48E"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네트워크 장비에 대한 접근은 원칙적으로 R-Login을 허용하여서는 안되며, 필요 시 Telnet, 전용 Management용 Application만으로 제한된 IP만이 접근이 가능하도록 해야 한다. </w:t>
      </w:r>
    </w:p>
    <w:p w14:paraId="59CEB098" w14:textId="77777777" w:rsidR="00F13281" w:rsidRDefault="00F13281" w:rsidP="00F13281">
      <w:pPr>
        <w:pStyle w:val="aa"/>
        <w:numPr>
          <w:ilvl w:val="0"/>
          <w:numId w:val="1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 시스템 및 보안 도구 접근통제</w:t>
      </w:r>
    </w:p>
    <w:p w14:paraId="69599C38" w14:textId="77777777" w:rsidR="00F13281" w:rsidRDefault="00F13281" w:rsidP="00F13281">
      <w:pPr>
        <w:pStyle w:val="aa"/>
        <w:ind w:leftChars="0" w:left="118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단말자치의 접근통제는CMOS, Network Login, 화면보호기, 중요파일의 암호화 기능</w:t>
      </w:r>
      <w:r>
        <w:rPr>
          <w:rFonts w:ascii="맑은 고딕" w:eastAsia="맑은 고딕" w:hAnsi="맑은 고딕" w:hint="eastAsia"/>
          <w:color w:val="000000"/>
          <w:sz w:val="22"/>
          <w:szCs w:val="22"/>
        </w:rPr>
        <w:lastRenderedPageBreak/>
        <w:t>을 선택 적용한다.</w:t>
      </w:r>
    </w:p>
    <w:p w14:paraId="2DCB0ADA" w14:textId="77777777" w:rsidR="00F13281" w:rsidRDefault="00F13281" w:rsidP="00F13281">
      <w:pPr>
        <w:pStyle w:val="aa"/>
        <w:numPr>
          <w:ilvl w:val="0"/>
          <w:numId w:val="1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공통사항</w:t>
      </w:r>
    </w:p>
    <w:p w14:paraId="616C265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통신망, 네트워크 장비는 전산기계실에 위치하여야 하며. 작업에 대한 모든 기록 및 점검 내역은 로그 또는 업체에서 제공하는 작업 일지를 기준으로 관리하며. 내용이 불분명 할 경우는 자체 기록을 하여 첨부 관리한다.</w:t>
      </w:r>
    </w:p>
    <w:p w14:paraId="0D08771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내부 업무망, 현장망, 고객망을 분리하여, 용도에 맞는 내부 네트워크 사용이 되도록 한다. </w:t>
      </w:r>
    </w:p>
    <w:p w14:paraId="18CE1EED" w14:textId="77777777" w:rsidR="00F13281" w:rsidRDefault="00F13281" w:rsidP="00F13281">
      <w:pPr>
        <w:rPr>
          <w:rFonts w:ascii="맑은 고딕" w:eastAsia="맑은 고딕" w:hAnsi="맑은 고딕" w:hint="eastAsia"/>
          <w:color w:val="000000"/>
          <w:sz w:val="22"/>
          <w:szCs w:val="22"/>
        </w:rPr>
      </w:pPr>
    </w:p>
    <w:p w14:paraId="368534F4"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제5조.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주요 네트워크 보안 시스템 운영 정책</w:t>
      </w:r>
    </w:p>
    <w:p w14:paraId="2F4D39BA"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방화벽(FireWall)</w:t>
      </w:r>
    </w:p>
    <w:p w14:paraId="40AC5A2E" w14:textId="77777777" w:rsidR="00F13281" w:rsidRDefault="00F13281" w:rsidP="00F13281">
      <w:pPr>
        <w:pStyle w:val="aa"/>
        <w:numPr>
          <w:ilvl w:val="0"/>
          <w:numId w:val="2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원격접속은 </w:t>
      </w:r>
      <w:r>
        <w:rPr>
          <w:rFonts w:ascii="맑은 고딕" w:eastAsia="맑은 고딕" w:hAnsi="맑은 고딕" w:cs="굴림" w:hint="eastAsia"/>
          <w:color w:val="000000"/>
          <w:sz w:val="22"/>
          <w:szCs w:val="22"/>
        </w:rPr>
        <w:t>기본적으로 내부망 접속 후 허용 한다.</w:t>
      </w:r>
    </w:p>
    <w:p w14:paraId="2F0C66B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cs="굴림" w:hint="eastAsia"/>
          <w:color w:val="000000"/>
          <w:sz w:val="22"/>
          <w:szCs w:val="22"/>
        </w:rPr>
        <w:t>내부망 접속을 위해서는 SSLVPN을 통해 접속한다.</w:t>
      </w:r>
    </w:p>
    <w:p w14:paraId="09CE13D7"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cs="굴림" w:hint="eastAsia"/>
          <w:color w:val="000000"/>
          <w:sz w:val="22"/>
          <w:szCs w:val="22"/>
        </w:rPr>
        <w:t>계정별 접속 할 수 있는 시스템에 대한 제한을 적용한다. </w:t>
      </w:r>
    </w:p>
    <w:p w14:paraId="41DBD4E7" w14:textId="77777777" w:rsidR="00F13281" w:rsidRDefault="00F13281" w:rsidP="00F13281">
      <w:pPr>
        <w:pStyle w:val="aa"/>
        <w:widowControl/>
        <w:numPr>
          <w:ilvl w:val="0"/>
          <w:numId w:val="20"/>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SSLVPN을 통해 내부망 접속 시 시스템 별 차등 권한을 적용한다. </w:t>
      </w:r>
    </w:p>
    <w:p w14:paraId="29838BCB" w14:textId="77777777" w:rsidR="00F13281" w:rsidRDefault="00F13281" w:rsidP="00F13281">
      <w:pPr>
        <w:pStyle w:val="aa"/>
        <w:widowControl/>
        <w:wordWrap/>
        <w:adjustRightInd/>
        <w:spacing w:line="240" w:lineRule="auto"/>
        <w:ind w:leftChars="0" w:left="1160"/>
        <w:jc w:val="left"/>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 xml:space="preserve">- 파일서버 접속은 전산요청서를 통해 목적, 출장지, 사용기간에 대한 요청을 받은 후 </w:t>
      </w:r>
      <w:r>
        <w:rPr>
          <w:rFonts w:ascii="맑은 고딕" w:eastAsia="맑은 고딕" w:hAnsi="맑은 고딕" w:cs="굴림" w:hint="eastAsia"/>
          <w:strike/>
          <w:color w:val="FF0000"/>
          <w:sz w:val="22"/>
          <w:szCs w:val="22"/>
        </w:rPr>
        <w:t>허용하며, 사용 기간이 지나면 권한을 해제 한다.</w:t>
      </w:r>
      <w:r>
        <w:rPr>
          <w:rFonts w:ascii="맑은 고딕" w:eastAsia="맑은 고딕" w:hAnsi="맑은 고딕" w:cs="굴림" w:hint="eastAsia"/>
          <w:color w:val="FF0000"/>
          <w:sz w:val="22"/>
          <w:szCs w:val="22"/>
        </w:rPr>
        <w:t xml:space="preserve"> </w:t>
      </w:r>
      <w:r>
        <w:rPr>
          <w:rFonts w:ascii="맑은 고딕" w:eastAsia="맑은 고딕" w:hAnsi="맑은 고딕" w:cs="굴림" w:hint="eastAsia"/>
          <w:color w:val="5B9BD5" w:themeColor="accent1"/>
          <w:sz w:val="22"/>
          <w:szCs w:val="22"/>
        </w:rPr>
        <w:t>권한을 부여한다</w:t>
      </w:r>
      <w:r>
        <w:rPr>
          <w:rFonts w:ascii="맑은 고딕" w:eastAsia="맑은 고딕" w:hAnsi="맑은 고딕" w:cs="굴림" w:hint="eastAsia"/>
          <w:color w:val="000000"/>
          <w:sz w:val="22"/>
          <w:szCs w:val="22"/>
        </w:rPr>
        <w:t>.</w:t>
      </w:r>
    </w:p>
    <w:p w14:paraId="3696B779"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외부 서비스가 필요한 경우 최소한의 서비스(포트)만 허용한다. </w:t>
      </w:r>
    </w:p>
    <w:p w14:paraId="4F0976CC"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해외 사업장의 경우(VPN 연결이 되어 있는 사업장) 필수 서버 접속 및 서비스 만을 허용을 한다. </w:t>
      </w:r>
    </w:p>
    <w:p w14:paraId="391F41C8"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외부에서 사내 시스템 접속이 필요한 경우 IPS, AV 정책을 필수적으로 적용하며, 운영상 불가피하게 정책 적용이 어려운 경우 정기적인 모니터링을 실시한다. </w:t>
      </w:r>
    </w:p>
    <w:p w14:paraId="7F2B6F0B"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접속 로그 보관은 권장 기간을 따른다. (권장 3년)</w:t>
      </w:r>
    </w:p>
    <w:p w14:paraId="404FED96"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퇴사자에 대해서는 퇴사 의사를 표현한 날부터 모니터링을 통한 외부 정보 유출을 대비한다. </w:t>
      </w:r>
    </w:p>
    <w:p w14:paraId="555A5F3E"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 xml:space="preserve">P2P, 성인물은 필수적으로 차단한다.   </w:t>
      </w:r>
    </w:p>
    <w:p w14:paraId="0704BFDE"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업무에 불필요한, 방해가 되는 사이트 및 프로그램을 사용하는 경우 1차적으로 주의를 주고, 개선이 되지 않는 경우 정보 보안 위원회에 회부한다. </w:t>
      </w:r>
    </w:p>
    <w:p w14:paraId="5C41622B"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사내 메신저를 제외한 모든 메신저는 기본적으로 차단한다. </w:t>
      </w:r>
    </w:p>
    <w:p w14:paraId="535FE024" w14:textId="77777777" w:rsidR="00F13281" w:rsidRDefault="00F13281" w:rsidP="00F13281">
      <w:pPr>
        <w:pStyle w:val="aa"/>
        <w:widowControl/>
        <w:numPr>
          <w:ilvl w:val="0"/>
          <w:numId w:val="12"/>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고객과의 원만한 Communication을 위해서는 전산 요청서를 통해 허용하고, 정기적으로 사용이력에 대해 모니터링 한다. </w:t>
      </w:r>
    </w:p>
    <w:p w14:paraId="20269AB9" w14:textId="77777777" w:rsidR="00F13281" w:rsidRDefault="00F13281" w:rsidP="00F13281">
      <w:pPr>
        <w:pStyle w:val="aa"/>
        <w:widowControl/>
        <w:numPr>
          <w:ilvl w:val="0"/>
          <w:numId w:val="20"/>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외부와의 파일 전송은 메일(대용량 메일 포함)을 통해서 만 허용하며, 도면의 경우 PDM을 활용하여야 한다.</w:t>
      </w:r>
    </w:p>
    <w:p w14:paraId="040A764A" w14:textId="77777777" w:rsidR="00F13281" w:rsidRDefault="00F13281" w:rsidP="00F13281">
      <w:pPr>
        <w:widowControl/>
        <w:numPr>
          <w:ilvl w:val="0"/>
          <w:numId w:val="20"/>
        </w:numPr>
        <w:wordWrap/>
        <w:adjustRightInd/>
        <w:spacing w:line="240" w:lineRule="auto"/>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내부망은 용도에 따라 구분함을 기본으로 하며, 용도에 따라 사용한다.</w:t>
      </w:r>
    </w:p>
    <w:p w14:paraId="2068A883" w14:textId="77777777" w:rsidR="00F13281" w:rsidRDefault="00F13281" w:rsidP="00F13281">
      <w:pPr>
        <w:pStyle w:val="aa"/>
        <w:widowControl/>
        <w:numPr>
          <w:ilvl w:val="0"/>
          <w:numId w:val="12"/>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lastRenderedPageBreak/>
        <w:t>사무망, 현장망, 고객망으로 기본 분류 한다. </w:t>
      </w:r>
    </w:p>
    <w:p w14:paraId="6A1562D5" w14:textId="77777777" w:rsidR="00F13281" w:rsidRDefault="00F13281" w:rsidP="00F13281">
      <w:pPr>
        <w:pStyle w:val="aa"/>
        <w:widowControl/>
        <w:numPr>
          <w:ilvl w:val="0"/>
          <w:numId w:val="12"/>
        </w:numPr>
        <w:wordWrap/>
        <w:adjustRightInd/>
        <w:spacing w:line="240" w:lineRule="auto"/>
        <w:ind w:leftChars="0"/>
        <w:jc w:val="left"/>
        <w:textAlignment w:val="auto"/>
        <w:rPr>
          <w:rFonts w:ascii="맑은 고딕" w:eastAsia="맑은 고딕" w:hAnsi="맑은 고딕" w:cs="굴림" w:hint="eastAsia"/>
          <w:strike/>
          <w:color w:val="000000"/>
          <w:sz w:val="22"/>
          <w:szCs w:val="22"/>
        </w:rPr>
      </w:pPr>
      <w:r>
        <w:rPr>
          <w:rFonts w:ascii="맑은 고딕" w:eastAsia="맑은 고딕" w:hAnsi="맑은 고딕" w:cs="굴림" w:hint="eastAsia"/>
          <w:color w:val="000000"/>
          <w:sz w:val="22"/>
          <w:szCs w:val="22"/>
        </w:rPr>
        <w:t>현장망은 내부 접속만을 기본으로 하며, 인터넷 허용을 차단한다. </w:t>
      </w:r>
    </w:p>
    <w:p w14:paraId="517D7CE4" w14:textId="77777777" w:rsidR="00F13281" w:rsidRDefault="00F13281" w:rsidP="00F13281">
      <w:pPr>
        <w:pStyle w:val="aa"/>
        <w:widowControl/>
        <w:numPr>
          <w:ilvl w:val="0"/>
          <w:numId w:val="12"/>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고객망은 DNS, HTTP, HTTPS만을 허용한다. </w:t>
      </w:r>
    </w:p>
    <w:p w14:paraId="562D05CD" w14:textId="77777777" w:rsidR="00F13281" w:rsidRDefault="00F13281" w:rsidP="00F13281">
      <w:pPr>
        <w:pStyle w:val="aa"/>
        <w:widowControl/>
        <w:numPr>
          <w:ilvl w:val="0"/>
          <w:numId w:val="20"/>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방화벽 관리자는 사용자 접속 이력, 외부 침입차단, 내부 사용자의 이상행위 등에 대한 리포터를 정기적으로 보고한다. </w:t>
      </w:r>
    </w:p>
    <w:p w14:paraId="1844748C" w14:textId="77777777" w:rsidR="00F13281" w:rsidRDefault="00F13281" w:rsidP="00F13281">
      <w:pPr>
        <w:pStyle w:val="aa"/>
        <w:widowControl/>
        <w:numPr>
          <w:ilvl w:val="0"/>
          <w:numId w:val="20"/>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방화벽 정책 변경 이력에 대해서 관리자는 변경 시 마다 별도의 이력을 2년간 보관해야 한다. </w:t>
      </w:r>
    </w:p>
    <w:p w14:paraId="1537E7FE" w14:textId="77777777" w:rsidR="00F13281" w:rsidRDefault="00F13281" w:rsidP="00F13281">
      <w:pPr>
        <w:pStyle w:val="aa"/>
        <w:widowControl/>
        <w:numPr>
          <w:ilvl w:val="0"/>
          <w:numId w:val="20"/>
        </w:numPr>
        <w:wordWrap/>
        <w:adjustRightInd/>
        <w:spacing w:line="240" w:lineRule="auto"/>
        <w:ind w:leftChars="0"/>
        <w:jc w:val="left"/>
        <w:textAlignment w:val="auto"/>
        <w:rPr>
          <w:rFonts w:ascii="맑은 고딕" w:eastAsia="맑은 고딕" w:hAnsi="맑은 고딕" w:cs="굴림" w:hint="eastAsia"/>
          <w:color w:val="000000"/>
          <w:sz w:val="22"/>
          <w:szCs w:val="22"/>
        </w:rPr>
      </w:pPr>
      <w:r>
        <w:rPr>
          <w:rFonts w:ascii="맑은 고딕" w:eastAsia="맑은 고딕" w:hAnsi="맑은 고딕" w:cs="굴림" w:hint="eastAsia"/>
          <w:color w:val="000000"/>
          <w:sz w:val="22"/>
          <w:szCs w:val="22"/>
        </w:rPr>
        <w:t>방화벽 정책에 대해 주기적 점검을 실시하여야 한다. (6개월)</w:t>
      </w:r>
    </w:p>
    <w:p w14:paraId="1CCBB98B" w14:textId="77777777" w:rsidR="00F13281" w:rsidRDefault="00F13281" w:rsidP="00F13281">
      <w:pPr>
        <w:ind w:firstLineChars="200" w:firstLine="440"/>
        <w:rPr>
          <w:rFonts w:ascii="맑은 고딕" w:eastAsia="맑은 고딕" w:hAnsi="맑은 고딕" w:hint="eastAsia"/>
          <w:color w:val="FF0000"/>
          <w:sz w:val="22"/>
          <w:szCs w:val="22"/>
        </w:rPr>
      </w:pPr>
    </w:p>
    <w:p w14:paraId="4E99BACC"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Router</w:t>
      </w:r>
    </w:p>
    <w:p w14:paraId="7AA011E0"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라우터를 통한 서비스 제한</w:t>
      </w:r>
    </w:p>
    <w:p w14:paraId="69DAC28C"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 내의 라우터 접속구간 중 WAN 구간은 가용성 및 보안성을 높이기 위해 승인되지 않은 NetBEUI 혹은 TCP/IP 브로드캐스트 트래픽 등이 전송되는 것을 판단하여야 한다.</w:t>
      </w:r>
    </w:p>
    <w:p w14:paraId="08665E96"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불필요한 라우팅 테이블 내용 삭제</w:t>
      </w:r>
    </w:p>
    <w:p w14:paraId="5A475F48"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라우터의 라우팅 테이블은 월 1회 이상 점검하여, 비인가된 라우팅 정보 또는 불필요한 라우팅 정보를 삭제하여야 한다. 즉 라우팅 테이블을 출력하여 Static 라우팅을 포함하여 매월 체크하여 이상 유무를 확인한다.</w:t>
      </w:r>
    </w:p>
    <w:p w14:paraId="7F1F2F3C"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 설정 값의 일관성 유지</w:t>
      </w:r>
    </w:p>
    <w:p w14:paraId="6A640815" w14:textId="77777777" w:rsidR="00F13281" w:rsidRDefault="00F13281" w:rsidP="00F13281">
      <w:pPr>
        <w:pStyle w:val="aa"/>
        <w:ind w:leftChars="0" w:left="1160"/>
        <w:rPr>
          <w:rFonts w:asciiTheme="minorEastAsia" w:eastAsiaTheme="minorEastAsia" w:hAnsiTheme="minorEastAsia" w:hint="eastAsia"/>
        </w:rPr>
      </w:pPr>
      <w:r>
        <w:rPr>
          <w:rFonts w:ascii="맑은 고딕" w:eastAsia="맑은 고딕" w:hAnsi="맑은 고딕" w:hint="eastAsia"/>
          <w:color w:val="000000"/>
          <w:sz w:val="22"/>
          <w:szCs w:val="22"/>
        </w:rPr>
        <w:t xml:space="preserve">회사 내의 모든 라우터의 </w:t>
      </w:r>
      <w:r>
        <w:rPr>
          <w:rFonts w:asciiTheme="minorEastAsia" w:eastAsiaTheme="minorEastAsia" w:hAnsiTheme="minorEastAsia" w:hint="eastAsia"/>
        </w:rPr>
        <w:t>구성 설정 값은 일관성 있게 유지하여 보안 수준이 동일하게 적용될 수 있도록 하며. 라우팅 프로토콜도 통일되게 운영하도록 한다.</w:t>
      </w:r>
    </w:p>
    <w:p w14:paraId="1A96EE10" w14:textId="77777777" w:rsidR="00F13281" w:rsidRDefault="00F13281" w:rsidP="00F13281">
      <w:pPr>
        <w:pStyle w:val="aa"/>
        <w:numPr>
          <w:ilvl w:val="0"/>
          <w:numId w:val="21"/>
        </w:numPr>
        <w:ind w:leftChars="0"/>
        <w:textAlignment w:val="auto"/>
        <w:rPr>
          <w:rFonts w:asciiTheme="minorEastAsia" w:eastAsiaTheme="minorEastAsia" w:hAnsiTheme="minorEastAsia" w:hint="eastAsia"/>
        </w:rPr>
      </w:pPr>
      <w:r>
        <w:rPr>
          <w:rFonts w:asciiTheme="minorEastAsia" w:eastAsiaTheme="minorEastAsia" w:hAnsiTheme="minorEastAsia" w:hint="eastAsia"/>
        </w:rPr>
        <w:t xml:space="preserve">읽기, 쓰기 </w:t>
      </w:r>
      <w:r>
        <w:rPr>
          <w:rFonts w:ascii="맑은 고딕" w:eastAsia="맑은 고딕" w:hAnsi="맑은 고딕" w:hint="eastAsia"/>
          <w:color w:val="000000"/>
          <w:sz w:val="22"/>
          <w:szCs w:val="22"/>
        </w:rPr>
        <w:t>모드(Mode)의 동일 패스워드 사용 금지</w:t>
      </w:r>
    </w:p>
    <w:p w14:paraId="2B37ACE3"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라우터의 일기 모드와 쓰기 모드의 패스워드를 동일한 패스워드로 사용해선 안 된다.</w:t>
      </w:r>
    </w:p>
    <w:p w14:paraId="11F04879" w14:textId="77777777" w:rsidR="00F13281" w:rsidRDefault="00F13281" w:rsidP="00F13281">
      <w:pPr>
        <w:pStyle w:val="aa"/>
        <w:numPr>
          <w:ilvl w:val="0"/>
          <w:numId w:val="21"/>
        </w:numPr>
        <w:ind w:leftChars="0"/>
        <w:textAlignment w:val="auto"/>
        <w:rPr>
          <w:rFonts w:asciiTheme="minorEastAsia" w:eastAsiaTheme="minorEastAsia" w:hAnsiTheme="minorEastAsia" w:hint="eastAsia"/>
        </w:rPr>
      </w:pPr>
      <w:r>
        <w:rPr>
          <w:rFonts w:ascii="맑은 고딕" w:eastAsia="맑은 고딕" w:hAnsi="맑은 고딕" w:hint="eastAsia"/>
          <w:color w:val="000000"/>
          <w:sz w:val="22"/>
          <w:szCs w:val="22"/>
        </w:rPr>
        <w:t>네트워크를 통한 라우터 접속 시 패스워드 암호화</w:t>
      </w:r>
    </w:p>
    <w:p w14:paraId="4A1912C9"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네트워크를 통한 라우터 접속 시 패스워드의 외부 노출을 방지하기 위하여 Router Config에서 노출되지 않도록 암호화된 패스워드를 사용하도록 한다.</w:t>
      </w:r>
    </w:p>
    <w:p w14:paraId="3EF29823"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라우터로 Telnet을 통한 TCP포트 접속 제한</w:t>
      </w:r>
    </w:p>
    <w:p w14:paraId="7BC35EDD"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Telnet 프로토콜을 이용해 라우터 접속은 업무담당자 이외에는 접속이 불가능하도록 접속 가능 IP 관리에 만전을 기해야 한다.</w:t>
      </w:r>
    </w:p>
    <w:p w14:paraId="111B308F"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TCP/UDP 포트의 접근 제한</w:t>
      </w:r>
    </w:p>
    <w:p w14:paraId="5B22A38E"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 네트워크와 연결되는 라우터에는 업무에 필요치 않은 모든 포트를 삭제하여 제한적으로 운용하여야 한다. 만약 업무의 특성상 포트를 사용해야 할 경우에는 네</w:t>
      </w:r>
      <w:r>
        <w:rPr>
          <w:rFonts w:ascii="맑은 고딕" w:eastAsia="맑은 고딕" w:hAnsi="맑은 고딕" w:hint="eastAsia"/>
          <w:color w:val="000000"/>
          <w:sz w:val="22"/>
          <w:szCs w:val="22"/>
        </w:rPr>
        <w:lastRenderedPageBreak/>
        <w:t>트워크 보안 담당자와 협의 후 포트의 사용을 결정한다.</w:t>
      </w:r>
    </w:p>
    <w:p w14:paraId="5AE974F9"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 로그 모니터링 및 관리</w:t>
      </w:r>
    </w:p>
    <w:p w14:paraId="49394DFF"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 인증 로그, ACL(ACCESS Control List)로그를 주기적으로 모니터링 하고, 비인가자의 접속 시도에 대한 추적이 가능하도록 해야 한다.</w:t>
      </w:r>
    </w:p>
    <w:p w14:paraId="36720BCD"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안정화된 라우터 운영체제 사용</w:t>
      </w:r>
    </w:p>
    <w:p w14:paraId="503B7AFB"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업무 담당자는 라우터 운영체제의 각종 버그 또는 보안 홀을 예방하기 위해 라우터 공급자가 권고하는 안정화된 라우터 운영체제를 사용하여야 하며. 새로 운 버전 발표 시 기능 점검을 통한 버전 업그레이드 작업을 수행하여야 한다.</w:t>
      </w:r>
    </w:p>
    <w:p w14:paraId="14E9E247" w14:textId="77777777" w:rsidR="00F13281" w:rsidRDefault="00F13281" w:rsidP="00F13281">
      <w:pPr>
        <w:pStyle w:val="aa"/>
        <w:numPr>
          <w:ilvl w:val="0"/>
          <w:numId w:val="2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 관리를 위한 SNMP 접속 제한</w:t>
      </w:r>
    </w:p>
    <w:p w14:paraId="6B9A7144"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라우터의 SNMP접속은 네트워크 관리 시스템(NMS)이나 라우터 관리용 서버 등에서만 접속 가능하도록 접속 가능 IP로 통제하며, SNMP STRING 은 관용적이지 않은 String을 이용한다.</w:t>
      </w:r>
    </w:p>
    <w:p w14:paraId="1EF835BE" w14:textId="77777777" w:rsidR="00F13281" w:rsidRDefault="00F13281" w:rsidP="00F13281">
      <w:pPr>
        <w:pStyle w:val="aa"/>
        <w:ind w:leftChars="0" w:left="1160"/>
        <w:rPr>
          <w:rFonts w:ascii="맑은 고딕" w:eastAsia="맑은 고딕" w:hAnsi="맑은 고딕" w:hint="eastAsia"/>
          <w:color w:val="000000"/>
          <w:sz w:val="22"/>
          <w:szCs w:val="22"/>
        </w:rPr>
      </w:pPr>
    </w:p>
    <w:p w14:paraId="33326D33"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무선랜 접근통제</w:t>
      </w:r>
    </w:p>
    <w:p w14:paraId="309419B1" w14:textId="77777777" w:rsidR="00F13281" w:rsidRDefault="00F13281" w:rsidP="00F13281">
      <w:pPr>
        <w:pStyle w:val="aa"/>
        <w:numPr>
          <w:ilvl w:val="0"/>
          <w:numId w:val="22"/>
        </w:numPr>
        <w:ind w:leftChars="0"/>
        <w:textAlignment w:val="auto"/>
        <w:rPr>
          <w:rStyle w:val="ae"/>
          <w:rFonts w:ascii="맑은 고딕" w:eastAsia="맑은 고딕" w:hAnsi="맑은 고딕" w:hint="eastAsia"/>
          <w:bCs w:val="0"/>
        </w:rPr>
      </w:pPr>
      <w:r>
        <w:rPr>
          <w:rFonts w:ascii="맑은 고딕" w:eastAsia="맑은 고딕" w:hAnsi="맑은 고딕" w:hint="eastAsia"/>
          <w:color w:val="000000"/>
          <w:sz w:val="22"/>
          <w:szCs w:val="22"/>
        </w:rPr>
        <w:t xml:space="preserve">인가되지 않은 </w:t>
      </w:r>
      <w:r>
        <w:rPr>
          <w:rStyle w:val="ae"/>
          <w:rFonts w:ascii="맑은 고딕" w:eastAsia="맑은 고딕" w:hAnsi="맑은 고딕"/>
          <w:color w:val="000000"/>
          <w:szCs w:val="22"/>
        </w:rPr>
        <w:t xml:space="preserve">AP(Access Point)의 사용은 금하며, 비인가 AP에 대한 차단 정책이 수립되어야 하며, 필요 시 비인가 AP를 차단하는 솔루션을 적용해야 한다. </w:t>
      </w:r>
    </w:p>
    <w:p w14:paraId="3CAA5ED0" w14:textId="77777777" w:rsidR="00F13281" w:rsidRDefault="00F13281" w:rsidP="00F13281">
      <w:pPr>
        <w:pStyle w:val="22"/>
        <w:numPr>
          <w:ilvl w:val="0"/>
          <w:numId w:val="22"/>
        </w:numPr>
        <w:ind w:leftChars="0"/>
        <w:rPr>
          <w:rStyle w:val="ae"/>
          <w:rFonts w:ascii="맑은 고딕" w:eastAsia="맑은 고딕" w:hAnsi="맑은 고딕"/>
          <w:bCs w:val="0"/>
          <w:szCs w:val="22"/>
        </w:rPr>
      </w:pPr>
      <w:r>
        <w:rPr>
          <w:rStyle w:val="ae"/>
          <w:rFonts w:ascii="맑은 고딕" w:eastAsia="맑은 고딕" w:hAnsi="맑은 고딕"/>
          <w:color w:val="000000"/>
          <w:szCs w:val="22"/>
        </w:rPr>
        <w:t>무선랜 장비 설치 시 기본적인 보안설정을 정의한 후 적용하여야 하며, Default</w:t>
      </w:r>
      <w:r>
        <w:rPr>
          <w:rStyle w:val="ae"/>
          <w:rFonts w:ascii="맑은 고딕" w:eastAsia="맑은 고딕" w:hAnsi="맑은 고딕"/>
          <w:szCs w:val="22"/>
        </w:rPr>
        <w:t xml:space="preserve"> ID는별도의 ID로 변경하여 사용하여야 한다. </w:t>
      </w:r>
    </w:p>
    <w:p w14:paraId="6F041E49" w14:textId="77777777" w:rsidR="00F13281" w:rsidRDefault="00F13281" w:rsidP="00F13281">
      <w:pPr>
        <w:pStyle w:val="22"/>
        <w:numPr>
          <w:ilvl w:val="0"/>
          <w:numId w:val="22"/>
        </w:numPr>
        <w:ind w:leftChars="0"/>
        <w:rPr>
          <w:rStyle w:val="ae"/>
          <w:rFonts w:ascii="맑은 고딕" w:eastAsia="맑은 고딕" w:hAnsi="맑은 고딕"/>
          <w:bCs w:val="0"/>
          <w:szCs w:val="22"/>
        </w:rPr>
      </w:pPr>
      <w:r>
        <w:rPr>
          <w:rStyle w:val="ae"/>
          <w:rFonts w:ascii="맑은 고딕" w:eastAsia="맑은 고딕" w:hAnsi="맑은 고딕"/>
          <w:szCs w:val="22"/>
        </w:rPr>
        <w:t xml:space="preserve">무선LAN 사용자에 대한 보안 및 데이터의 안전한 전송을 위하여 사용자 인증, 데이터 암호화, 권한제어가 가능한 WPA2 기법을 적용하여야 한다. </w:t>
      </w:r>
    </w:p>
    <w:p w14:paraId="0C0AD6BA" w14:textId="77777777" w:rsidR="00F13281" w:rsidRDefault="00F13281" w:rsidP="00F13281">
      <w:pPr>
        <w:ind w:leftChars="400" w:left="960"/>
        <w:rPr>
          <w:color w:val="000000"/>
        </w:rPr>
      </w:pPr>
    </w:p>
    <w:p w14:paraId="16DC48F5"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DNS 시스템</w:t>
      </w:r>
    </w:p>
    <w:p w14:paraId="1BE79900" w14:textId="77777777" w:rsidR="00F13281" w:rsidRDefault="00F13281" w:rsidP="00F13281">
      <w:pPr>
        <w:pStyle w:val="aa"/>
        <w:numPr>
          <w:ilvl w:val="0"/>
          <w:numId w:val="2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DNS(Domain Name Server)Zone 정보 목록의 요청 금지</w:t>
      </w:r>
    </w:p>
    <w:p w14:paraId="1EE55F1B"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DNS Zone 정보를 한꺼번에 가져올 수 있는 경우는 관리상의 목적(Secondary DNS, 관리자 클라이언트 등)으로 승인된 IP 주소만 허용한다.</w:t>
      </w:r>
    </w:p>
    <w:p w14:paraId="607E5AEF" w14:textId="77777777" w:rsidR="00F13281" w:rsidRDefault="00F13281" w:rsidP="00F13281">
      <w:pPr>
        <w:pStyle w:val="aa"/>
        <w:numPr>
          <w:ilvl w:val="0"/>
          <w:numId w:val="2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 DNS 및 내부 DNS 접근 제한</w:t>
      </w:r>
    </w:p>
    <w:p w14:paraId="6A7371A4"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내부 네트워크에 사용되는 DNS 는 외부(인터넷)에서 볼 수 없어야 한다.</w:t>
      </w:r>
    </w:p>
    <w:p w14:paraId="69DB9337" w14:textId="77777777" w:rsidR="00F13281" w:rsidRDefault="00F13281" w:rsidP="00F13281">
      <w:pPr>
        <w:pStyle w:val="aa"/>
        <w:numPr>
          <w:ilvl w:val="0"/>
          <w:numId w:val="2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DNS 백업</w:t>
      </w:r>
    </w:p>
    <w:p w14:paraId="27ABA1BD"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장애 시 업무 연속성을 고려하여 DNS를 주 DNS 및 보조 DNS로 두개 이상 구성하여 사용해야 한다.</w:t>
      </w:r>
    </w:p>
    <w:p w14:paraId="7E6893B1" w14:textId="77777777" w:rsidR="00F13281" w:rsidRDefault="00F13281" w:rsidP="00F13281">
      <w:pPr>
        <w:pStyle w:val="aa"/>
        <w:numPr>
          <w:ilvl w:val="0"/>
          <w:numId w:val="2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DNS 소프트웨어의 최신버전으로의 갱신</w:t>
      </w:r>
    </w:p>
    <w:p w14:paraId="0CF6EACF"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DNS 서버는 항상 가장 최신 버전으로 갱신하도록 유지 관리한다.</w:t>
      </w:r>
    </w:p>
    <w:p w14:paraId="779AC443" w14:textId="77777777" w:rsidR="00F13281" w:rsidRDefault="00F13281" w:rsidP="00F13281">
      <w:pPr>
        <w:pStyle w:val="aa"/>
        <w:ind w:leftChars="0" w:left="1160"/>
        <w:rPr>
          <w:rFonts w:ascii="맑은 고딕" w:eastAsia="맑은 고딕" w:hAnsi="맑은 고딕" w:hint="eastAsia"/>
          <w:color w:val="000000"/>
          <w:sz w:val="22"/>
          <w:szCs w:val="22"/>
        </w:rPr>
      </w:pPr>
    </w:p>
    <w:p w14:paraId="07683FF8" w14:textId="77777777" w:rsidR="00F13281" w:rsidRDefault="00F13281" w:rsidP="00F13281">
      <w:pPr>
        <w:pStyle w:val="aa"/>
        <w:ind w:leftChars="0" w:left="1160"/>
        <w:rPr>
          <w:rFonts w:ascii="맑은 고딕" w:eastAsia="맑은 고딕" w:hAnsi="맑은 고딕" w:hint="eastAsia"/>
          <w:color w:val="000000"/>
          <w:sz w:val="22"/>
          <w:szCs w:val="22"/>
        </w:rPr>
      </w:pPr>
    </w:p>
    <w:p w14:paraId="456AC9DC"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w:t>
      </w:r>
    </w:p>
    <w:p w14:paraId="2CCEE2AD" w14:textId="77777777" w:rsidR="00F13281" w:rsidRDefault="00F13281" w:rsidP="00F13281">
      <w:pPr>
        <w:pStyle w:val="aa"/>
        <w:numPr>
          <w:ilvl w:val="0"/>
          <w:numId w:val="2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lastRenderedPageBreak/>
        <w:t>일반사항</w:t>
      </w:r>
    </w:p>
    <w:p w14:paraId="17DAD3F4"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전자메일의 용도</w:t>
      </w:r>
    </w:p>
    <w:p w14:paraId="4101E798"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회사의 전자메일 시스템은 업무적인 목적을 위해서만 사용되어져야 하며, 불법적인 용도나 불순한 목적으로 사용하지 말아야 하며, 송수신은 반드시 회사의 공식적인 메일 서버를 통해서만 이루어져야 한다. 이를 위해 방화벽에서 해당 서비스를 차단하거나 용인하기 위하여 서비스를 막을 수 있다.</w:t>
      </w:r>
    </w:p>
    <w:p w14:paraId="011E95A7"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 사용의 건전성</w:t>
      </w:r>
    </w:p>
    <w:p w14:paraId="0D5FDC92"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회사의 전자메일을 사</w:t>
      </w:r>
      <w:r>
        <w:rPr>
          <w:rFonts w:ascii="맑은 고딕" w:eastAsia="맑은 고딕" w:hAnsi="맑은 고딕" w:hint="eastAsia"/>
          <w:strike/>
          <w:color w:val="FF0000"/>
          <w:sz w:val="22"/>
          <w:szCs w:val="22"/>
        </w:rPr>
        <w:t>영</w:t>
      </w:r>
      <w:r>
        <w:rPr>
          <w:rFonts w:ascii="맑은 고딕" w:eastAsia="맑은 고딕" w:hAnsi="맑은 고딕" w:hint="eastAsia"/>
          <w:color w:val="5B9BD5" w:themeColor="accent1"/>
          <w:sz w:val="22"/>
          <w:szCs w:val="22"/>
        </w:rPr>
        <w:t>용</w:t>
      </w:r>
      <w:r>
        <w:rPr>
          <w:rFonts w:ascii="맑은 고딕" w:eastAsia="맑은 고딕" w:hAnsi="맑은 고딕" w:hint="eastAsia"/>
          <w:color w:val="000000"/>
          <w:sz w:val="22"/>
          <w:szCs w:val="22"/>
        </w:rPr>
        <w:t>하는 모든 사용자는 회사 및 제 3자의 지적 재산권, 저작권을 침해하는 내용, 명예 훼손, 사기, 바이러스 등의 불법적인 행위에 대한 내용을 포함하지 않아야 한다.</w:t>
      </w:r>
    </w:p>
    <w:p w14:paraId="319D89A9"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타인의 전자 메일 계정 사용 금지</w:t>
      </w:r>
    </w:p>
    <w:p w14:paraId="03B6D55A"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임직원은 타인의 전자메일 계정을 사용하여 메일을 송•수신 해서는 안 된다.</w:t>
      </w:r>
    </w:p>
    <w:p w14:paraId="18239B54"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메일의 크기 제한</w:t>
      </w:r>
    </w:p>
    <w:p w14:paraId="290A9522"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 외부로 송수신되는 메일의 최대 크기는 제한하지 않지만, 향후 용량의 문제 등으로 제한 필요 시 지침서를 변경하여 제한할 수 있다.</w:t>
      </w:r>
    </w:p>
    <w:p w14:paraId="1608109C" w14:textId="77777777" w:rsidR="00F13281" w:rsidRDefault="00F13281" w:rsidP="00F13281">
      <w:pPr>
        <w:pStyle w:val="aa"/>
        <w:numPr>
          <w:ilvl w:val="0"/>
          <w:numId w:val="2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사용계정에 관한 규정</w:t>
      </w:r>
    </w:p>
    <w:p w14:paraId="4E71E4EF"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 등록</w:t>
      </w:r>
    </w:p>
    <w:p w14:paraId="0268861F"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사내 메일을 사용하고자 하는 사용자는 전자메일 사용 신청서를 작성하여 네트워크 주관업무 부서장의 승인을 득한 후 업무담당자의 등록으로 사용할 수 있다.</w:t>
      </w:r>
    </w:p>
    <w:p w14:paraId="7EEE1498"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전자메일의 증거자료 제출</w:t>
      </w:r>
    </w:p>
    <w:p w14:paraId="0E991A6A"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개인의 전자메일 내용은 법률적인 증거자료로 정부기관으로부터 제출을 요구 받을 경우, 일정한 절차에 따라 제출될 수 있다.</w:t>
      </w:r>
    </w:p>
    <w:p w14:paraId="2296FD0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 정보의 외부 송신</w:t>
      </w:r>
    </w:p>
    <w:p w14:paraId="1576731A"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회사의 정보를 외부로 송신하기 위해서는 사전에 그 타당성에 대해 해당 전결권자의 승인을 득해야 하며, 내용의 중요성에 따라 선택적으로 암호화하여 전송한다.</w:t>
      </w:r>
    </w:p>
    <w:p w14:paraId="7C2A79B1" w14:textId="77777777" w:rsidR="00F13281" w:rsidRDefault="00F13281" w:rsidP="00F13281">
      <w:pPr>
        <w:pStyle w:val="aa"/>
        <w:numPr>
          <w:ilvl w:val="0"/>
          <w:numId w:val="2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 관리 규정</w:t>
      </w:r>
    </w:p>
    <w:p w14:paraId="048B85E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전자메일 관리 규정 </w:t>
      </w:r>
    </w:p>
    <w:p w14:paraId="779D63B5"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 시스템의 관리는 업무담당자가 관리하며, 메시지 및 송수신 자료를 기록, 보존할 수 있다.</w:t>
      </w:r>
    </w:p>
    <w:p w14:paraId="6C0700B3"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메일 관리용 계정 사용</w:t>
      </w:r>
    </w:p>
    <w:p w14:paraId="63B2CD3C"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메일 관련 디렉터리나 파일들은 슈퍼유저(root)가 아닌 별도의 메일 관리용 계정으로 관리하여야 한다.</w:t>
      </w:r>
    </w:p>
    <w:p w14:paraId="5D785A86"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lastRenderedPageBreak/>
        <w:t>전자메일을 이용한 중요 개인정보 송신</w:t>
      </w:r>
    </w:p>
    <w:p w14:paraId="6D35BDD0"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전자메일이 암호화 되지 않은 경우, 사용자들은 신용카드 번호, 패스워드 등 개인의 중요한 정보를 전자메일 내용에 포함시켜 보내지 말아야 한다.</w:t>
      </w:r>
    </w:p>
    <w:p w14:paraId="41BFCD6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개인 메일 계정</w:t>
      </w:r>
    </w:p>
    <w:p w14:paraId="7638819F"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개인 메일 계정에 대해 POP3, SMTP 기능을 사용해서는 안 된다.</w:t>
      </w:r>
    </w:p>
    <w:p w14:paraId="70D1A559"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외부로 전송되는 전자메일 문서의 검색</w:t>
      </w:r>
    </w:p>
    <w:p w14:paraId="35C13973"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 외부로 송신되는 모든 전자메일 문서는 회사 정보의 불법적인 유출을 방지하기 위해 송신자의 사전 허락 없이 그 내용을 검색, 조사할 수 있다.</w:t>
      </w:r>
    </w:p>
    <w:p w14:paraId="50C5BCD4"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 전자메일의 사전 검색</w:t>
      </w:r>
    </w:p>
    <w:p w14:paraId="4CE9F8DE"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외부에서 전달되는 전자메일 문서는 각 개인의 바이러스 검색 후 개봉하여야 하며, 회사의 전자메일을 통한 바이러스 고의적인 배포를 금지한다.</w:t>
      </w:r>
    </w:p>
    <w:p w14:paraId="46FD2D0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스팸 메일 및 반복 메일 금지</w:t>
      </w:r>
    </w:p>
    <w:p w14:paraId="79B5FB60"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정보 시스템 자원의 낭비를 초래하는 스팸 메일, 반복 메일 등은 전송, 배포를 금지하며, 발견 시 해당 계정을 삭제 할 수 있다.</w:t>
      </w:r>
    </w:p>
    <w:p w14:paraId="55797FCB" w14:textId="77777777" w:rsidR="00F13281" w:rsidRDefault="00F13281" w:rsidP="00F13281">
      <w:pPr>
        <w:pStyle w:val="aa"/>
        <w:ind w:leftChars="0" w:left="1540"/>
        <w:rPr>
          <w:rFonts w:ascii="맑은 고딕" w:eastAsia="맑은 고딕" w:hAnsi="맑은 고딕" w:hint="eastAsia"/>
          <w:color w:val="000000"/>
          <w:sz w:val="22"/>
          <w:szCs w:val="22"/>
        </w:rPr>
      </w:pPr>
    </w:p>
    <w:p w14:paraId="31287A92"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암호화</w:t>
      </w:r>
    </w:p>
    <w:p w14:paraId="78F2F51F" w14:textId="77777777" w:rsidR="00F13281" w:rsidRDefault="00F13281" w:rsidP="00F13281">
      <w:pPr>
        <w:pStyle w:val="aa"/>
        <w:numPr>
          <w:ilvl w:val="0"/>
          <w:numId w:val="25"/>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승인된 암호화 기법의 사용</w:t>
      </w:r>
    </w:p>
    <w:p w14:paraId="1BB2AE69"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고유의 보안을 위하여 암호화 기법을 사용 할 수 있으며, 암호와 기법을 사용할 경우에는 보안 담당부서의 승인을 얻은 암호화 기법 및 이러한 암호화 기법이 사용된 도구를 사용해야 한다.</w:t>
      </w:r>
    </w:p>
    <w:p w14:paraId="30D9A745"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기밀정보의 전송 시 암호화 사용</w:t>
      </w:r>
    </w:p>
    <w:p w14:paraId="28F2D397"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회사의 기밀정보가 외부 네트워크를 통해 전송될 때에는 적절한 암호화가 되어 전송되어야 한다.</w:t>
      </w:r>
    </w:p>
    <w:p w14:paraId="06AC1350"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암호화 키의 안전한 분배</w:t>
      </w:r>
    </w:p>
    <w:p w14:paraId="126D942B"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암호화 키의 안전한 분배를 위해 Key관리 시스템을 구축하거나, 회사에서 인정한 안전성이 입증된 키 분배 시스템을 이용하여야 한다.</w:t>
      </w:r>
    </w:p>
    <w:p w14:paraId="10DA00A1"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 비밀 키의 보관</w:t>
      </w:r>
    </w:p>
    <w:p w14:paraId="1656CD26"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사용자의 비밀키는 패스워드와 동일하게 취급되어 비밀성이 보장되어야 하며, 타인에게 노출이 의심될 경우에는 즉시 회사의 보안 담당부서로 보고하고 변경하여야 한다.</w:t>
      </w:r>
    </w:p>
    <w:p w14:paraId="1B08E82C"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무선 통신 및 위성통신으로 전송</w:t>
      </w:r>
    </w:p>
    <w:p w14:paraId="3FBFB0C2"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무선통신이나 위성통신으로 기밀 정보를 전송할 때는 암호화 하여야 한다.</w:t>
      </w:r>
    </w:p>
    <w:p w14:paraId="37ECD4F9" w14:textId="77777777" w:rsidR="00F13281" w:rsidRDefault="00F13281" w:rsidP="00F13281">
      <w:pPr>
        <w:pStyle w:val="aa"/>
        <w:ind w:leftChars="0" w:left="1540"/>
        <w:rPr>
          <w:rFonts w:ascii="맑은 고딕" w:eastAsia="맑은 고딕" w:hAnsi="맑은 고딕" w:hint="eastAsia"/>
          <w:color w:val="000000"/>
          <w:sz w:val="22"/>
          <w:szCs w:val="22"/>
        </w:rPr>
      </w:pPr>
    </w:p>
    <w:p w14:paraId="13B32DC6"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 접속</w:t>
      </w:r>
    </w:p>
    <w:p w14:paraId="5BEFCC2F" w14:textId="77777777" w:rsidR="00F13281" w:rsidRDefault="00F13281" w:rsidP="00F13281">
      <w:pPr>
        <w:pStyle w:val="aa"/>
        <w:numPr>
          <w:ilvl w:val="0"/>
          <w:numId w:val="2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lastRenderedPageBreak/>
        <w:t>정보의 획득</w:t>
      </w:r>
    </w:p>
    <w:p w14:paraId="19791D50"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인터넷을 통한 정보의 획득은 모두 회사의 자산이며, 개인의 정보획득을 위하여 인터넷을 사용하는 것을 금한다. 또한 주기적인 인터넷의 이용현황을 파악하여 기업이미지에 손상되는 이용이나, 유해정보 사이트 접속 등이 발견 시는 인터넷의 사용을 차단 할 수 있다.</w:t>
      </w:r>
    </w:p>
    <w:p w14:paraId="566651AA" w14:textId="77777777" w:rsidR="00F13281" w:rsidRDefault="00F13281" w:rsidP="00F13281">
      <w:pPr>
        <w:pStyle w:val="aa"/>
        <w:numPr>
          <w:ilvl w:val="0"/>
          <w:numId w:val="2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인터넷상에서의 정보 교환</w:t>
      </w:r>
    </w:p>
    <w:p w14:paraId="2E57CB2A"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인터넷을 통한 회사 내의 자산을 유통하여서는 안되며, 프로그램을 취득하여 회사의 단말장치에 설치하여도 안 된다.</w:t>
      </w:r>
    </w:p>
    <w:p w14:paraId="7919CD04" w14:textId="77777777" w:rsidR="00F13281" w:rsidRDefault="00F13281" w:rsidP="00F13281">
      <w:pPr>
        <w:pStyle w:val="aa"/>
        <w:numPr>
          <w:ilvl w:val="0"/>
          <w:numId w:val="2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파일 및 디렉토리 공개</w:t>
      </w:r>
    </w:p>
    <w:p w14:paraId="6DDB0C95"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인터넷상에 사용자의 단말장치를 공개하여서는 안되며, 공개 가능한 단말장치는 전사 보안책임자의 승인이 있은 후 가능하다. 기업이 홍보 또는 자료의 게시를 목적으로 FTP 서비스를 불특정 다수에게 제공하여야 할 경우는 파일 및 디렉토리에 쓰기 권한을 극히 제한적으로 운영하거나 아니면 별도의 보조기억장치를 사용하여 서버의 안전성을 확보하여야 한다.</w:t>
      </w:r>
    </w:p>
    <w:p w14:paraId="077EB355" w14:textId="77777777" w:rsidR="00F13281" w:rsidRDefault="00F13281" w:rsidP="00F13281">
      <w:pPr>
        <w:pStyle w:val="aa"/>
        <w:numPr>
          <w:ilvl w:val="0"/>
          <w:numId w:val="2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인터넷에서 내부 네트워크 접속</w:t>
      </w:r>
    </w:p>
    <w:p w14:paraId="22B27974"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 네트워크에서 인터넷을 통하여 내부 네트워크로 접속하고자 하는 경우 사용자의 접속은 원천 차단하며, Web 서버상의 프로그램 접속은 침입차단시스템을 반드시 거치도록 운용하여야 한다. 또한 이때 발생되는 로그 자료를 집적하여 관리하여야 한다. 부득이 외부사용자의 접속이 필요할 경우는 네트워크 보안담당자의 승인을 득한 후 접속 가능하다. 단, 이때의 사용자는 정규직원만을 허용하며, 인증 시스템을 거쳐 접속을 허용한다.</w:t>
      </w:r>
    </w:p>
    <w:p w14:paraId="33EA2C1C" w14:textId="77777777" w:rsidR="00F13281" w:rsidRDefault="00F13281" w:rsidP="00F13281">
      <w:pPr>
        <w:pStyle w:val="aa"/>
        <w:numPr>
          <w:ilvl w:val="0"/>
          <w:numId w:val="2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SNMP 허용금지</w:t>
      </w:r>
    </w:p>
    <w:p w14:paraId="39AB0743"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회사 외부에서 내부 네트워크의 정보를 보지 못하도록 SNMP 프로토콜을 막는다.</w:t>
      </w:r>
    </w:p>
    <w:p w14:paraId="71426E0D" w14:textId="77777777" w:rsidR="00F13281" w:rsidRDefault="00F13281" w:rsidP="00F13281">
      <w:pPr>
        <w:pStyle w:val="aa"/>
        <w:ind w:leftChars="0" w:left="1160"/>
        <w:rPr>
          <w:rFonts w:ascii="맑은 고딕" w:eastAsia="맑은 고딕" w:hAnsi="맑은 고딕" w:hint="eastAsia"/>
          <w:color w:val="000000"/>
          <w:sz w:val="22"/>
          <w:szCs w:val="22"/>
        </w:rPr>
      </w:pPr>
    </w:p>
    <w:p w14:paraId="1C84EB53"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대용량 송신 경로 통제</w:t>
      </w:r>
    </w:p>
    <w:p w14:paraId="324499B5" w14:textId="77777777" w:rsidR="00F13281" w:rsidRDefault="00F13281" w:rsidP="00F13281">
      <w:pPr>
        <w:pStyle w:val="aa"/>
        <w:numPr>
          <w:ilvl w:val="0"/>
          <w:numId w:val="2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사업장에서 외부로의 FTP접속을 기본적으로 차단한다</w:t>
      </w:r>
    </w:p>
    <w:p w14:paraId="0CC98455" w14:textId="77777777" w:rsidR="00F13281" w:rsidRDefault="00F13281" w:rsidP="00F13281">
      <w:pPr>
        <w:pStyle w:val="aa"/>
        <w:numPr>
          <w:ilvl w:val="0"/>
          <w:numId w:val="2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외부 메일, 웹하드 접속을 차단한다</w:t>
      </w:r>
    </w:p>
    <w:p w14:paraId="29E6609C" w14:textId="77777777" w:rsidR="00F13281" w:rsidRDefault="00F13281" w:rsidP="00F13281">
      <w:pPr>
        <w:pStyle w:val="aa"/>
        <w:numPr>
          <w:ilvl w:val="0"/>
          <w:numId w:val="2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P2P등 자료 송수신 가능한 SW접속을 차단한다</w:t>
      </w:r>
    </w:p>
    <w:p w14:paraId="06150F33" w14:textId="77777777" w:rsidR="00F13281" w:rsidRDefault="00F13281" w:rsidP="00F13281">
      <w:pPr>
        <w:pStyle w:val="aa"/>
        <w:numPr>
          <w:ilvl w:val="0"/>
          <w:numId w:val="2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업무상 필요자에 대해서는 부서장의 결재를 득한 전자결재를 통해 요청하며, 관리자는 사용 이력관리를 한다.</w:t>
      </w:r>
    </w:p>
    <w:p w14:paraId="70F4D8CA"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내부 네트워크 관리 솔루션 </w:t>
      </w:r>
    </w:p>
    <w:p w14:paraId="7C2D9F3C" w14:textId="77777777" w:rsidR="00F13281" w:rsidRDefault="00F13281" w:rsidP="00F13281">
      <w:pPr>
        <w:pStyle w:val="aa"/>
        <w:ind w:leftChars="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유/무선 단말기의 내부 네트워크 접속 시 관리자의 승인 후 접속 해야 한다. </w:t>
      </w:r>
    </w:p>
    <w:p w14:paraId="7D42C9B0" w14:textId="77777777" w:rsidR="00F13281" w:rsidRDefault="00F13281" w:rsidP="00F13281">
      <w:pPr>
        <w:pStyle w:val="aa"/>
        <w:numPr>
          <w:ilvl w:val="0"/>
          <w:numId w:val="2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내부 사용자의 경우 통합 계정 및 암호를 통해서 인증 받고, 외부 사용자의 경우 사용 신청 정보에 성명 및 연락처를 기재하고, 내부 관계자를 명기한다. </w:t>
      </w:r>
    </w:p>
    <w:p w14:paraId="06405FC0" w14:textId="77777777" w:rsidR="00F13281" w:rsidRDefault="00F13281" w:rsidP="00F13281">
      <w:pPr>
        <w:pStyle w:val="aa"/>
        <w:numPr>
          <w:ilvl w:val="0"/>
          <w:numId w:val="2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lastRenderedPageBreak/>
        <w:t>접속 된 단말의 IP 정보와 MAC 정보를 00년 보관한다.</w:t>
      </w:r>
    </w:p>
    <w:p w14:paraId="6EA5F122" w14:textId="77777777" w:rsidR="00F13281" w:rsidRDefault="00F13281" w:rsidP="00F13281">
      <w:pPr>
        <w:numPr>
          <w:ilvl w:val="0"/>
          <w:numId w:val="28"/>
        </w:numPr>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PC와 모바일 단말의 접속 권한을 달리 한다. </w:t>
      </w:r>
    </w:p>
    <w:p w14:paraId="6F20A1E1" w14:textId="77777777" w:rsidR="00F13281" w:rsidRDefault="00F13281" w:rsidP="00F13281">
      <w:pPr>
        <w:numPr>
          <w:ilvl w:val="0"/>
          <w:numId w:val="28"/>
        </w:numPr>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현장 업무용 전산 장비는 내부 네트워크 접속 권한을 최소화 한다. </w:t>
      </w:r>
    </w:p>
    <w:p w14:paraId="51EF30BE" w14:textId="77777777" w:rsidR="00F13281" w:rsidRDefault="00F13281" w:rsidP="00F13281">
      <w:pPr>
        <w:numPr>
          <w:ilvl w:val="0"/>
          <w:numId w:val="28"/>
        </w:numPr>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외부 개발자는 운영서버에 접속되지 않도록 한다. </w:t>
      </w:r>
    </w:p>
    <w:p w14:paraId="602DDA8A" w14:textId="77777777" w:rsidR="00F13281" w:rsidRDefault="00F13281" w:rsidP="00F13281">
      <w:pPr>
        <w:numPr>
          <w:ilvl w:val="0"/>
          <w:numId w:val="28"/>
        </w:numPr>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ACL(접속 권한) 검토를 주기적으로 실시 한다(연 2회)</w:t>
      </w:r>
    </w:p>
    <w:p w14:paraId="5A25C117" w14:textId="77777777" w:rsidR="00F13281" w:rsidRDefault="00F13281" w:rsidP="00F13281">
      <w:pPr>
        <w:ind w:left="1160"/>
        <w:rPr>
          <w:rFonts w:ascii="맑은 고딕" w:eastAsia="맑은 고딕" w:hAnsi="맑은 고딕" w:hint="eastAsia"/>
          <w:color w:val="000000"/>
          <w:sz w:val="22"/>
          <w:szCs w:val="22"/>
        </w:rPr>
      </w:pPr>
    </w:p>
    <w:p w14:paraId="756D6AD7" w14:textId="77777777" w:rsidR="00F13281" w:rsidRDefault="00F13281" w:rsidP="00F13281">
      <w:pPr>
        <w:pStyle w:val="aa"/>
        <w:numPr>
          <w:ilvl w:val="0"/>
          <w:numId w:val="1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유지보수</w:t>
      </w:r>
    </w:p>
    <w:p w14:paraId="01A8B1FF" w14:textId="77777777" w:rsidR="00F13281" w:rsidRDefault="00F13281" w:rsidP="00F13281">
      <w:pPr>
        <w:pStyle w:val="aa"/>
        <w:ind w:leftChars="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하드웨어의 결함 및 운영체제상의 결함으로 인한 서버의 가동 중지 등을 대비하여 적절히 유지/보수되어야 하며, 다음 각 항을 준수해야 한다.</w:t>
      </w:r>
    </w:p>
    <w:p w14:paraId="3FC128BA" w14:textId="77777777" w:rsidR="00F13281" w:rsidRDefault="00F13281" w:rsidP="00F13281">
      <w:pPr>
        <w:pStyle w:val="aa"/>
        <w:numPr>
          <w:ilvl w:val="0"/>
          <w:numId w:val="2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공급사의 권장서비스 기간과 설명서에 따라서 정비/보수 되어야 한다. </w:t>
      </w:r>
    </w:p>
    <w:p w14:paraId="70443E09" w14:textId="77777777" w:rsidR="00F13281" w:rsidRDefault="00F13281" w:rsidP="00F13281">
      <w:pPr>
        <w:pStyle w:val="aa"/>
        <w:numPr>
          <w:ilvl w:val="0"/>
          <w:numId w:val="2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유지/보수 서비스는 정해진 절차에 따라 인가된 직원에 의해 시행되어야 한다.</w:t>
      </w:r>
    </w:p>
    <w:p w14:paraId="050CDC1B" w14:textId="77777777" w:rsidR="00F13281" w:rsidRDefault="00F13281" w:rsidP="00F13281">
      <w:pPr>
        <w:pStyle w:val="aa"/>
        <w:numPr>
          <w:ilvl w:val="0"/>
          <w:numId w:val="2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모든 보수내역과 의심되는 결함은 기록되어야 한다.</w:t>
      </w:r>
    </w:p>
    <w:p w14:paraId="59649C99" w14:textId="77777777" w:rsidR="00F13281" w:rsidRDefault="00F13281" w:rsidP="00F13281">
      <w:pPr>
        <w:pStyle w:val="aa"/>
        <w:numPr>
          <w:ilvl w:val="0"/>
          <w:numId w:val="2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예방점검 (P.M)</w:t>
      </w:r>
    </w:p>
    <w:p w14:paraId="03D87A8B"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서버의 하드웨어 및 소프트웨어는 지속적인 가용성과 무결성 확보를 위해 주기적으로 예방점검을 해야 한다.</w:t>
      </w:r>
    </w:p>
    <w:p w14:paraId="22E1DB9F" w14:textId="77777777" w:rsidR="00F13281" w:rsidRDefault="00F13281" w:rsidP="00F13281">
      <w:pPr>
        <w:pStyle w:val="aa"/>
        <w:numPr>
          <w:ilvl w:val="0"/>
          <w:numId w:val="2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 관련 패치 적용</w:t>
      </w:r>
    </w:p>
    <w:p w14:paraId="4DB33448"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시스템담당자는 보안관련 패치를 주기적으로 적용해야 한다.</w:t>
      </w:r>
    </w:p>
    <w:p w14:paraId="6EE99FF8" w14:textId="77777777" w:rsidR="00F13281" w:rsidRDefault="00F13281" w:rsidP="00F13281">
      <w:pPr>
        <w:pStyle w:val="aa"/>
        <w:numPr>
          <w:ilvl w:val="0"/>
          <w:numId w:val="2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서버 운영 매뉴얼</w:t>
      </w:r>
    </w:p>
    <w:p w14:paraId="13AAE9ED" w14:textId="77777777" w:rsidR="00F13281" w:rsidRDefault="00F13281" w:rsidP="00F13281">
      <w:pPr>
        <w:pStyle w:val="aa"/>
        <w:ind w:leftChars="0" w:left="11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 담당자는 담당자의 업무 공백으로 인한 장애를 최소화하기 위해 시스템 운영매뉴얼(지침서)을 작성하고 주기적으로 갱신 시켜야 한다.</w:t>
      </w:r>
    </w:p>
    <w:p w14:paraId="1EDCF441" w14:textId="77777777" w:rsidR="00F13281" w:rsidRDefault="00F13281" w:rsidP="00F13281">
      <w:pPr>
        <w:rPr>
          <w:rFonts w:ascii="맑은 고딕" w:eastAsia="맑은 고딕" w:hAnsi="맑은 고딕" w:hint="eastAsia"/>
          <w:color w:val="000000"/>
          <w:sz w:val="22"/>
          <w:szCs w:val="22"/>
        </w:rPr>
      </w:pPr>
    </w:p>
    <w:p w14:paraId="1D931C36"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제6조.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로그기록 및 Audit</w:t>
      </w:r>
    </w:p>
    <w:p w14:paraId="2FADF8BE" w14:textId="77777777" w:rsidR="00F13281" w:rsidRDefault="00F13281" w:rsidP="00F13281">
      <w:pPr>
        <w:pStyle w:val="aa"/>
        <w:numPr>
          <w:ilvl w:val="0"/>
          <w:numId w:val="3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 기록</w:t>
      </w:r>
    </w:p>
    <w:p w14:paraId="402C628C" w14:textId="77777777" w:rsidR="00F13281" w:rsidRDefault="00F13281" w:rsidP="00F13281">
      <w:pPr>
        <w:pStyle w:val="aa"/>
        <w:numPr>
          <w:ilvl w:val="0"/>
          <w:numId w:val="3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로그기록</w:t>
      </w:r>
    </w:p>
    <w:p w14:paraId="01CD6051" w14:textId="77777777" w:rsidR="00F13281" w:rsidRDefault="00F13281" w:rsidP="00F13281">
      <w:pPr>
        <w:pStyle w:val="aa"/>
        <w:numPr>
          <w:ilvl w:val="0"/>
          <w:numId w:val="1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로그관리</w:t>
      </w:r>
    </w:p>
    <w:p w14:paraId="3EF4B388" w14:textId="77777777" w:rsidR="00F13281" w:rsidRDefault="00F13281" w:rsidP="00F13281">
      <w:pPr>
        <w:pStyle w:val="aa"/>
        <w:ind w:leftChars="0" w:left="154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시스템의 로그는 감사추적(Audit Trail)을 위한 중요한 정보를 제공될 수 있고 외부 침입자의 주요 목표가 될 수 있으므로 로그 관리를 해야 한다.(주요 장비의 경우 3년)</w:t>
      </w:r>
    </w:p>
    <w:p w14:paraId="4C983369" w14:textId="77777777" w:rsidR="00F13281" w:rsidRDefault="00F13281" w:rsidP="00F13281">
      <w:pPr>
        <w:pStyle w:val="aa"/>
        <w:numPr>
          <w:ilvl w:val="0"/>
          <w:numId w:val="3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 파일의 백업</w:t>
      </w:r>
    </w:p>
    <w:p w14:paraId="05F92D2C"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 파일은 매우 중요한 자원이므로 일정 기간마다 백업을 받아야 한다.</w:t>
      </w:r>
    </w:p>
    <w:p w14:paraId="4346A549" w14:textId="77777777" w:rsidR="00F13281" w:rsidRDefault="00F13281" w:rsidP="00F13281">
      <w:pPr>
        <w:pStyle w:val="aa"/>
        <w:ind w:leftChars="0" w:left="1120"/>
        <w:rPr>
          <w:rFonts w:ascii="맑은 고딕" w:eastAsia="맑은 고딕" w:hAnsi="맑은 고딕" w:hint="eastAsia"/>
          <w:color w:val="000000"/>
          <w:sz w:val="22"/>
          <w:szCs w:val="22"/>
        </w:rPr>
      </w:pPr>
    </w:p>
    <w:p w14:paraId="083FB31F" w14:textId="77777777" w:rsidR="00F13281" w:rsidRDefault="00F13281" w:rsidP="00F13281">
      <w:pPr>
        <w:pStyle w:val="aa"/>
        <w:numPr>
          <w:ilvl w:val="0"/>
          <w:numId w:val="3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로그분석 및 통제관리</w:t>
      </w:r>
    </w:p>
    <w:p w14:paraId="0EC75853" w14:textId="77777777" w:rsidR="00F13281" w:rsidRDefault="00F13281" w:rsidP="00F13281">
      <w:pPr>
        <w:pStyle w:val="aa"/>
        <w:numPr>
          <w:ilvl w:val="0"/>
          <w:numId w:val="3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로그의 정기적 검토</w:t>
      </w:r>
    </w:p>
    <w:p w14:paraId="10941423"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보안 침해 예방 활동을 위해 시스템 담당자 및 보안 담당자는 매일 보안에 관련된 </w:t>
      </w:r>
      <w:r>
        <w:rPr>
          <w:rFonts w:ascii="맑은 고딕" w:eastAsia="맑은 고딕" w:hAnsi="맑은 고딕" w:hint="eastAsia"/>
          <w:color w:val="000000"/>
          <w:sz w:val="22"/>
          <w:szCs w:val="22"/>
        </w:rPr>
        <w:lastRenderedPageBreak/>
        <w:t>로그 기록을 검토하여야 한다.</w:t>
      </w:r>
    </w:p>
    <w:p w14:paraId="1BD54E18" w14:textId="77777777" w:rsidR="00F13281" w:rsidRDefault="00F13281" w:rsidP="00F13281">
      <w:pPr>
        <w:pStyle w:val="aa"/>
        <w:numPr>
          <w:ilvl w:val="0"/>
          <w:numId w:val="3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로그기록과 통계유지</w:t>
      </w:r>
    </w:p>
    <w:p w14:paraId="6121BE37"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의심스러운 사건이 발생했을 때 경고 및 적발이 가능하도록 사용자의 활동 관련 기록과 통계들을 유지하고 있어야 한다.</w:t>
      </w:r>
    </w:p>
    <w:p w14:paraId="668B3977" w14:textId="77777777" w:rsidR="00F13281" w:rsidRDefault="00F13281" w:rsidP="00F13281">
      <w:pPr>
        <w:pStyle w:val="aa"/>
        <w:numPr>
          <w:ilvl w:val="0"/>
          <w:numId w:val="3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로그의 주기적 분석 및 보고</w:t>
      </w:r>
    </w:p>
    <w:p w14:paraId="0628833E"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보안담당자는 시스템 사용에 대한 로그정보를 주기적으로 분석하여 보고함으로써 자료의 불법접근 및 변조에 대한 위험성을 사전에 방지해야 한다.</w:t>
      </w:r>
    </w:p>
    <w:p w14:paraId="5B3FA269" w14:textId="77777777" w:rsidR="00F13281" w:rsidRDefault="00F13281" w:rsidP="00F13281">
      <w:pPr>
        <w:pStyle w:val="aa"/>
        <w:ind w:leftChars="0" w:left="1120"/>
        <w:rPr>
          <w:rFonts w:ascii="맑은 고딕" w:eastAsia="맑은 고딕" w:hAnsi="맑은 고딕" w:hint="eastAsia"/>
          <w:color w:val="000000"/>
          <w:sz w:val="22"/>
          <w:szCs w:val="22"/>
        </w:rPr>
      </w:pPr>
    </w:p>
    <w:p w14:paraId="33467B86" w14:textId="77777777" w:rsidR="00F13281" w:rsidRDefault="00F13281" w:rsidP="00F13281">
      <w:pPr>
        <w:pStyle w:val="aa"/>
        <w:numPr>
          <w:ilvl w:val="0"/>
          <w:numId w:val="3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 도구 운용</w:t>
      </w:r>
    </w:p>
    <w:p w14:paraId="31FD944E" w14:textId="77777777" w:rsidR="00F13281" w:rsidRDefault="00F13281" w:rsidP="00F13281">
      <w:pPr>
        <w:pStyle w:val="aa"/>
        <w:ind w:leftChars="0" w:left="7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 담당자는 보안 도구를 설치 및 운영할 경우 다음 각 항을 준수해야 한다.</w:t>
      </w:r>
    </w:p>
    <w:p w14:paraId="682F38E5" w14:textId="77777777" w:rsidR="00F13281" w:rsidRDefault="00F13281" w:rsidP="00F13281">
      <w:pPr>
        <w:pStyle w:val="aa"/>
        <w:numPr>
          <w:ilvl w:val="0"/>
          <w:numId w:val="3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서버 보안 도구의 설치 및 운용</w:t>
      </w:r>
    </w:p>
    <w:p w14:paraId="76A68ABF"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 담당자는 비인가자의 불법적인 시스템 칩입으로부터 시스템을 보호하기 위해 보안 담당자로부터 승인된 서버 보안 도구를 설치하여 보안상태를 주기적으로 검사 하도록 한다.</w:t>
      </w:r>
    </w:p>
    <w:p w14:paraId="6E25AE41" w14:textId="77777777" w:rsidR="00F13281" w:rsidRDefault="00F13281" w:rsidP="00F13281">
      <w:pPr>
        <w:pStyle w:val="aa"/>
        <w:numPr>
          <w:ilvl w:val="0"/>
          <w:numId w:val="3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 도구의 사용제한</w:t>
      </w:r>
    </w:p>
    <w:p w14:paraId="369AF0F8"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서버를 침해할 수 있는 보안 도구 사용 및 이를 통한 분석결과 인가된 사용자만 접근 할 수 있도록 엄격히 통제해야 한다.</w:t>
      </w:r>
    </w:p>
    <w:p w14:paraId="711B2F96" w14:textId="77777777" w:rsidR="00F13281" w:rsidRDefault="00F13281" w:rsidP="00F13281">
      <w:pPr>
        <w:pStyle w:val="aa"/>
        <w:numPr>
          <w:ilvl w:val="0"/>
          <w:numId w:val="3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로그 통합 관리 도구의 사용</w:t>
      </w:r>
    </w:p>
    <w:p w14:paraId="3AFD70FF" w14:textId="77777777" w:rsidR="00F13281" w:rsidRDefault="00F13281" w:rsidP="00F13281">
      <w:pPr>
        <w:pStyle w:val="aa"/>
        <w:ind w:leftChars="0" w:left="112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서버, 네트워크 장비, 데이터베이스 및 각종 응용프로그램에서 생성되는 로그들을 한곳에서 일관되게 확인, 검색하고 관리할 수 있도록 하는 도구를 사용한다.</w:t>
      </w:r>
    </w:p>
    <w:p w14:paraId="27E4C8DF" w14:textId="77777777" w:rsidR="00F13281" w:rsidRDefault="00F13281" w:rsidP="00F13281">
      <w:pPr>
        <w:pStyle w:val="aa"/>
        <w:ind w:leftChars="0" w:left="1120"/>
        <w:rPr>
          <w:rFonts w:ascii="맑은 고딕" w:eastAsia="맑은 고딕" w:hAnsi="맑은 고딕" w:hint="eastAsia"/>
          <w:color w:val="000000"/>
          <w:sz w:val="22"/>
          <w:szCs w:val="22"/>
        </w:rPr>
      </w:pPr>
    </w:p>
    <w:p w14:paraId="0EFACB83" w14:textId="77777777" w:rsidR="00F13281" w:rsidRDefault="00F13281" w:rsidP="00F13281">
      <w:pPr>
        <w:pStyle w:val="aa"/>
        <w:numPr>
          <w:ilvl w:val="0"/>
          <w:numId w:val="3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Auditing 정책</w:t>
      </w:r>
    </w:p>
    <w:p w14:paraId="465E126B" w14:textId="77777777" w:rsidR="00F13281" w:rsidRDefault="00F13281" w:rsidP="00F13281">
      <w:pPr>
        <w:pStyle w:val="aa"/>
        <w:ind w:leftChars="0" w:left="7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사용자가 사용한 명령들에 대한 로깅은 특히 필요한 서버에 대해서만 하고, 기타 서버들을 Summary 파일만 관리한다. 다음의 파일들은 기본적으로 로깅하여야 할 파일들이다.</w:t>
      </w:r>
    </w:p>
    <w:p w14:paraId="21F564B2" w14:textId="77777777" w:rsidR="00F13281" w:rsidRDefault="00F13281" w:rsidP="00F13281">
      <w:pPr>
        <w:pStyle w:val="aa"/>
        <w:numPr>
          <w:ilvl w:val="0"/>
          <w:numId w:val="3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가장 가장 최근에 로그인한 사용자 정보</w:t>
      </w:r>
    </w:p>
    <w:p w14:paraId="5E24C1A0" w14:textId="77777777" w:rsidR="00F13281" w:rsidRDefault="00F13281" w:rsidP="00F13281">
      <w:pPr>
        <w:pStyle w:val="aa"/>
        <w:numPr>
          <w:ilvl w:val="0"/>
          <w:numId w:val="3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사용자별 로그인 시간 정보</w:t>
      </w:r>
    </w:p>
    <w:p w14:paraId="43250379" w14:textId="77777777" w:rsidR="00F13281" w:rsidRDefault="00F13281" w:rsidP="00F13281">
      <w:pPr>
        <w:pStyle w:val="aa"/>
        <w:numPr>
          <w:ilvl w:val="0"/>
          <w:numId w:val="3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허가되지 않은 자산에 접근시</w:t>
      </w:r>
    </w:p>
    <w:p w14:paraId="7E030575" w14:textId="77777777" w:rsidR="00F13281" w:rsidRDefault="00F13281" w:rsidP="00F13281">
      <w:pPr>
        <w:pStyle w:val="aa"/>
        <w:numPr>
          <w:ilvl w:val="0"/>
          <w:numId w:val="34"/>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허가되지 않은 사용자 침입시 침입사 이름/일시 등</w:t>
      </w:r>
    </w:p>
    <w:p w14:paraId="54F544CD" w14:textId="77777777" w:rsidR="00F13281" w:rsidRDefault="00F13281" w:rsidP="00F13281">
      <w:pPr>
        <w:rPr>
          <w:rFonts w:ascii="맑은 고딕" w:eastAsia="맑은 고딕" w:hAnsi="맑은 고딕" w:hint="eastAsia"/>
          <w:color w:val="000000"/>
          <w:sz w:val="22"/>
          <w:szCs w:val="22"/>
        </w:rPr>
      </w:pPr>
    </w:p>
    <w:p w14:paraId="605D4A82" w14:textId="77777777" w:rsidR="00F13281" w:rsidRDefault="00F13281" w:rsidP="00F13281">
      <w:pPr>
        <w:pStyle w:val="aa"/>
        <w:numPr>
          <w:ilvl w:val="0"/>
          <w:numId w:val="3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Auditing 데이터 관리에 대한 지침</w:t>
      </w:r>
    </w:p>
    <w:p w14:paraId="7600357D" w14:textId="77777777" w:rsidR="00F13281" w:rsidRDefault="00F13281" w:rsidP="00F13281">
      <w:pPr>
        <w:pStyle w:val="aa"/>
        <w:ind w:leftChars="0" w:left="7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Auditing은 상당히 많은 양의 로그 데이터를 생성할 수 있으므로 로그데이터 관리는 매우 중요하다. 다음은 이러한 로그데이터를 관리하기 위한 기본적인 지침들이다.</w:t>
      </w:r>
    </w:p>
    <w:p w14:paraId="0110FB91" w14:textId="77777777" w:rsidR="00F13281" w:rsidRDefault="00F13281" w:rsidP="00F13281">
      <w:pPr>
        <w:pStyle w:val="aa"/>
        <w:numPr>
          <w:ilvl w:val="0"/>
          <w:numId w:val="35"/>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사용자나 Event 등의 Auditing할 대상을 선택할 때 각 Auditing 대상들이 적정한가</w:t>
      </w:r>
      <w:r>
        <w:rPr>
          <w:rFonts w:ascii="맑은 고딕" w:eastAsia="맑은 고딕" w:hAnsi="맑은 고딕" w:hint="eastAsia"/>
          <w:color w:val="000000"/>
          <w:sz w:val="22"/>
          <w:szCs w:val="22"/>
        </w:rPr>
        <w:lastRenderedPageBreak/>
        <w:t>를 판단해야 한다.</w:t>
      </w:r>
    </w:p>
    <w:p w14:paraId="038FA699" w14:textId="77777777" w:rsidR="00F13281" w:rsidRDefault="00F13281" w:rsidP="00F13281">
      <w:pPr>
        <w:pStyle w:val="aa"/>
        <w:numPr>
          <w:ilvl w:val="0"/>
          <w:numId w:val="35"/>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로깅 파일이 수용치를 넘을 때에는 테이프 등에 보관하고 로깅 파일을 Clear해야 한다.</w:t>
      </w:r>
    </w:p>
    <w:p w14:paraId="38F6E28C" w14:textId="77777777" w:rsidR="00F13281" w:rsidRDefault="00F13281" w:rsidP="00F13281">
      <w:pPr>
        <w:pStyle w:val="aa"/>
        <w:ind w:leftChars="0" w:left="1120"/>
        <w:rPr>
          <w:rFonts w:ascii="맑은 고딕" w:eastAsia="맑은 고딕" w:hAnsi="맑은 고딕" w:hint="eastAsia"/>
          <w:color w:val="000000"/>
          <w:sz w:val="22"/>
          <w:szCs w:val="22"/>
        </w:rPr>
      </w:pPr>
    </w:p>
    <w:p w14:paraId="725DE536" w14:textId="77777777" w:rsidR="00F13281" w:rsidRDefault="00F13281" w:rsidP="00F13281">
      <w:pPr>
        <w:pStyle w:val="aa"/>
        <w:numPr>
          <w:ilvl w:val="0"/>
          <w:numId w:val="3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Auditing 시스템 관리를 위한 지침</w:t>
      </w:r>
    </w:p>
    <w:p w14:paraId="172F4D18" w14:textId="77777777" w:rsidR="00F13281" w:rsidRDefault="00F13281" w:rsidP="00F13281">
      <w:pPr>
        <w:pStyle w:val="aa"/>
        <w:numPr>
          <w:ilvl w:val="0"/>
          <w:numId w:val="3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일정주기로 Audit 로그 파일을 점검해야 한다.</w:t>
      </w:r>
    </w:p>
    <w:p w14:paraId="0CAD4A98" w14:textId="77777777" w:rsidR="00F13281" w:rsidRDefault="00F13281" w:rsidP="00F13281">
      <w:pPr>
        <w:pStyle w:val="aa"/>
        <w:numPr>
          <w:ilvl w:val="0"/>
          <w:numId w:val="3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최종 로그인 사용자, 로그인 실패, 시스템 파일에 대한 접근 실패, 보안과 관련되는 Task 수행에 대한 실패 등과 같은 비정상적인 행위에 대한 로그 파일은 수시로 점검해야 한다.</w:t>
      </w:r>
    </w:p>
    <w:p w14:paraId="6F135786" w14:textId="77777777" w:rsidR="00F13281" w:rsidRDefault="00F13281" w:rsidP="00F13281">
      <w:pPr>
        <w:pStyle w:val="aa"/>
        <w:numPr>
          <w:ilvl w:val="0"/>
          <w:numId w:val="3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더 이상 시스템을 사용하지 않는 사용자 계정은 즉시 삭제해야 한다.</w:t>
      </w:r>
    </w:p>
    <w:p w14:paraId="54119342" w14:textId="77777777" w:rsidR="00F13281" w:rsidRDefault="00F13281" w:rsidP="00F13281">
      <w:pPr>
        <w:pStyle w:val="aa"/>
        <w:numPr>
          <w:ilvl w:val="0"/>
          <w:numId w:val="3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주기적으로 Data의 압축을 통해 Audit 파일의 오버 플로우 (File System Full)를 예방해야 한다.</w:t>
      </w:r>
    </w:p>
    <w:p w14:paraId="414B3440" w14:textId="77777777" w:rsidR="00F13281" w:rsidRDefault="00F13281" w:rsidP="00F13281">
      <w:pPr>
        <w:pStyle w:val="aa"/>
        <w:numPr>
          <w:ilvl w:val="0"/>
          <w:numId w:val="3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Audit되는 사용자, Event에 대해서는 주기적으로 점검한다.</w:t>
      </w:r>
    </w:p>
    <w:p w14:paraId="7D205CF4" w14:textId="77777777" w:rsidR="00F13281" w:rsidRDefault="00F13281" w:rsidP="00F13281">
      <w:pPr>
        <w:pStyle w:val="aa"/>
        <w:numPr>
          <w:ilvl w:val="0"/>
          <w:numId w:val="36"/>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로깅 방법은 Action별로 Success와 Failure로 분류하여 로깅 대상에 대한 로깅 방법을 설정하여 놓아야 한다.</w:t>
      </w:r>
    </w:p>
    <w:p w14:paraId="5D9AF772" w14:textId="77777777" w:rsidR="00F13281" w:rsidRDefault="00F13281" w:rsidP="00F13281">
      <w:pPr>
        <w:rPr>
          <w:rFonts w:ascii="맑은 고딕" w:eastAsia="맑은 고딕" w:hAnsi="맑은 고딕" w:hint="eastAsia"/>
          <w:color w:val="000000"/>
          <w:sz w:val="22"/>
          <w:szCs w:val="22"/>
        </w:rPr>
      </w:pPr>
    </w:p>
    <w:p w14:paraId="1D13C588"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제7조.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재난복구</w:t>
      </w:r>
    </w:p>
    <w:p w14:paraId="1A8DA237" w14:textId="77777777" w:rsidR="00F13281" w:rsidRDefault="00F13281" w:rsidP="00F13281">
      <w:pPr>
        <w:pStyle w:val="aa"/>
        <w:numPr>
          <w:ilvl w:val="0"/>
          <w:numId w:val="3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백업지침</w:t>
      </w:r>
    </w:p>
    <w:p w14:paraId="4694C71C"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시스템을 최초 설치한 후 반드시 시스템의 모든 파일과 프로그램에 대해 </w:t>
      </w:r>
      <w:r>
        <w:rPr>
          <w:rFonts w:ascii="맑은 고딕" w:eastAsia="맑은 고딕" w:hAnsi="맑은 고딕" w:hint="eastAsia"/>
          <w:color w:val="000000"/>
          <w:sz w:val="22"/>
          <w:szCs w:val="22"/>
          <w:highlight w:val="yellow"/>
        </w:rPr>
        <w:t>테이프 백업</w:t>
      </w:r>
      <w:r>
        <w:rPr>
          <w:rFonts w:ascii="맑은 고딕" w:eastAsia="맑은 고딕" w:hAnsi="맑은 고딕" w:hint="eastAsia"/>
          <w:color w:val="000000"/>
          <w:sz w:val="22"/>
          <w:szCs w:val="22"/>
        </w:rPr>
        <w:t>을 받아야 한다.</w:t>
      </w:r>
    </w:p>
    <w:p w14:paraId="54A760AD"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 테이프는 라벨을 붙여야 하고 시건 장치가 있는 보관함에 보관하고 시건장치는 전산기계실 이외의 장소에 보관해야 한다.</w:t>
      </w:r>
    </w:p>
    <w:p w14:paraId="3434AF14"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적절한 주기마다 Incremental백업을 받는다.</w:t>
      </w:r>
    </w:p>
    <w:p w14:paraId="642D711F"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 매체의 원격지 저장</w:t>
      </w:r>
    </w:p>
    <w:p w14:paraId="3E59B0D1"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 본은 재난으로 인한 피해를 최소화하기 위해 원본과 물리적으로 멀리 떨어진 장소에 보관하여야 하며 물리적으로 접근이 통제 되어야 한다.</w:t>
      </w:r>
    </w:p>
    <w:p w14:paraId="11E113C0"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정기적 복구 TEST</w:t>
      </w:r>
    </w:p>
    <w:p w14:paraId="02BF6DB8"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정기적으로 복구 TEST를 하여 파일들이 제대로 백업되어 있는지 확인할 필요가 있다. 복구 TEST를 하다 보면 소프트웨어 검사 방식으로 찾을 수 없는 하드웨어적인 문제들을 발견해 낼 수 있다.</w:t>
      </w:r>
    </w:p>
    <w:p w14:paraId="04E0CB78"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백업에 대한 로그 관리</w:t>
      </w:r>
    </w:p>
    <w:p w14:paraId="3EEA60BC"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백업의 진행 상태 확인 및 복구를 원활하게 하기 위해 백업시 로그를 생성시키도록 한다.</w:t>
      </w:r>
    </w:p>
    <w:p w14:paraId="408DE83A" w14:textId="77777777" w:rsidR="00F13281" w:rsidRDefault="00F13281" w:rsidP="00F13281">
      <w:pPr>
        <w:pStyle w:val="aa"/>
        <w:numPr>
          <w:ilvl w:val="0"/>
          <w:numId w:val="38"/>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 전체 백업</w:t>
      </w:r>
    </w:p>
    <w:p w14:paraId="1F12BEC2"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lastRenderedPageBreak/>
        <w:t>디스크 장애 발생에 대비하여 볼륨 전체를 백업하며 복구할 때도 더 능률적으로 복구를 할 수 있다.</w:t>
      </w:r>
    </w:p>
    <w:p w14:paraId="2D2CC91B" w14:textId="77777777" w:rsidR="00F13281" w:rsidRDefault="00F13281" w:rsidP="00F13281">
      <w:pPr>
        <w:pStyle w:val="aa"/>
        <w:ind w:leftChars="0" w:left="1050"/>
        <w:rPr>
          <w:rFonts w:ascii="맑은 고딕" w:eastAsia="맑은 고딕" w:hAnsi="맑은 고딕" w:hint="eastAsia"/>
          <w:color w:val="000000"/>
          <w:sz w:val="22"/>
          <w:szCs w:val="22"/>
        </w:rPr>
      </w:pPr>
    </w:p>
    <w:p w14:paraId="2A2BE63A" w14:textId="77777777" w:rsidR="00F13281" w:rsidRDefault="00F13281" w:rsidP="00F13281">
      <w:pPr>
        <w:pStyle w:val="aa"/>
        <w:numPr>
          <w:ilvl w:val="0"/>
          <w:numId w:val="3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미디어 관리</w:t>
      </w:r>
    </w:p>
    <w:p w14:paraId="712C1B9B" w14:textId="77777777" w:rsidR="00F13281" w:rsidRDefault="00F13281" w:rsidP="00F13281">
      <w:pPr>
        <w:pStyle w:val="aa"/>
        <w:ind w:leftChars="0" w:left="69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백업미디어 등의 저장매체는 다음 각 항에 따라 관리되어야 한다.</w:t>
      </w:r>
    </w:p>
    <w:p w14:paraId="442BEFA9" w14:textId="77777777" w:rsidR="00F13281" w:rsidRDefault="00F13281" w:rsidP="00F13281">
      <w:pPr>
        <w:pStyle w:val="aa"/>
        <w:numPr>
          <w:ilvl w:val="0"/>
          <w:numId w:val="3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백업미디어 관리</w:t>
      </w:r>
    </w:p>
    <w:p w14:paraId="64960507"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테이프 드라이브와 백업 테이프 비인가자가 접근할 수 없는 격리된 곳에 보관한다. 비인가자에 미디어가 노출되면 자신들이 관리하는 시스템에 복구하여 미디어 내용물에 접근을 할 수 있으므로 안전하게 관리해야 한다.</w:t>
      </w:r>
    </w:p>
    <w:p w14:paraId="6A4BC731" w14:textId="77777777" w:rsidR="00F13281" w:rsidRDefault="00F13281" w:rsidP="00F13281">
      <w:pPr>
        <w:pStyle w:val="aa"/>
        <w:numPr>
          <w:ilvl w:val="0"/>
          <w:numId w:val="3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저장 매체의 처리 절차</w:t>
      </w:r>
    </w:p>
    <w:p w14:paraId="782580FC"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저장매체 관리의 부주의로 인한 정보유출을 최소화하기 위하여 기밀정보를 포함한 저장매체의 안전한 처리를 위한 절차가 수립되어야 한다.</w:t>
      </w:r>
    </w:p>
    <w:p w14:paraId="51D229C0" w14:textId="77777777" w:rsidR="00F13281" w:rsidRDefault="00F13281" w:rsidP="00F13281">
      <w:pPr>
        <w:pStyle w:val="aa"/>
        <w:numPr>
          <w:ilvl w:val="0"/>
          <w:numId w:val="39"/>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백업매체의 원격지 (Off-Site)보관</w:t>
      </w:r>
    </w:p>
    <w:p w14:paraId="06987B4D"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백업매체는 재난으로 인한 손실에서 벗어 날 수 있도록 원본과 물리적으로 충분히 떨어진 장소에 보관하여야 한다.</w:t>
      </w:r>
    </w:p>
    <w:p w14:paraId="22BEF691" w14:textId="77777777" w:rsidR="00F13281" w:rsidRDefault="00F13281" w:rsidP="00F13281">
      <w:pPr>
        <w:pStyle w:val="aa"/>
        <w:ind w:leftChars="0" w:left="1050"/>
        <w:rPr>
          <w:rFonts w:ascii="맑은 고딕" w:eastAsia="맑은 고딕" w:hAnsi="맑은 고딕" w:hint="eastAsia"/>
          <w:color w:val="000000"/>
          <w:sz w:val="22"/>
          <w:szCs w:val="22"/>
        </w:rPr>
      </w:pPr>
    </w:p>
    <w:p w14:paraId="1305D7FE" w14:textId="77777777" w:rsidR="00F13281" w:rsidRDefault="00F13281" w:rsidP="00F13281">
      <w:pPr>
        <w:pStyle w:val="aa"/>
        <w:numPr>
          <w:ilvl w:val="0"/>
          <w:numId w:val="3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보안패치 (Patch)</w:t>
      </w:r>
    </w:p>
    <w:p w14:paraId="623BF168" w14:textId="77777777" w:rsidR="00F13281" w:rsidRDefault="00F13281" w:rsidP="00F13281">
      <w:pPr>
        <w:pStyle w:val="aa"/>
        <w:numPr>
          <w:ilvl w:val="0"/>
          <w:numId w:val="40"/>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보안 패치(Patch)의 주기적 적용</w:t>
      </w:r>
    </w:p>
    <w:p w14:paraId="30A8FD39" w14:textId="77777777" w:rsidR="00F13281" w:rsidRDefault="00F13281" w:rsidP="00F13281">
      <w:pPr>
        <w:pStyle w:val="aa"/>
        <w:ind w:leftChars="0" w:left="105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 담당자는 시스템 관련 보안 패치를 주기적으로 검색하고 시스템에 적용을 시켜야 한다. 네트워크 장비 자체에 대한 Firmware 또는 IOS 또한 주기적으로 검색하고 시스템에 적용해야 된다.</w:t>
      </w:r>
    </w:p>
    <w:p w14:paraId="5E073066" w14:textId="77777777" w:rsidR="00F13281" w:rsidRDefault="00F13281" w:rsidP="00F13281">
      <w:pPr>
        <w:pStyle w:val="aa"/>
        <w:ind w:leftChars="0" w:left="1050"/>
        <w:rPr>
          <w:rFonts w:ascii="맑은 고딕" w:eastAsia="맑은 고딕" w:hAnsi="맑은 고딕" w:hint="eastAsia"/>
          <w:color w:val="000000"/>
          <w:sz w:val="22"/>
          <w:szCs w:val="22"/>
        </w:rPr>
      </w:pPr>
    </w:p>
    <w:p w14:paraId="54D897D7" w14:textId="77777777" w:rsidR="00F13281" w:rsidRDefault="00F13281" w:rsidP="00F13281">
      <w:pPr>
        <w:pStyle w:val="aa"/>
        <w:numPr>
          <w:ilvl w:val="0"/>
          <w:numId w:val="37"/>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 Shutdown에 대한 지침</w:t>
      </w:r>
    </w:p>
    <w:p w14:paraId="1445E455" w14:textId="77777777" w:rsidR="00F13281" w:rsidRDefault="00F13281" w:rsidP="00F13281">
      <w:pPr>
        <w:pStyle w:val="aa"/>
        <w:ind w:leftChars="0" w:left="69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시스템에 대한 Shutdown은 새로운 시스템의 설치나 현재 시스템의 유지보수 등을 위해 사용된다. 다음의 내용은 시스템을 안전하게 shutdown하기 위해 준수해야 할 내용들을 나타낸 것이다.</w:t>
      </w:r>
    </w:p>
    <w:p w14:paraId="58554075" w14:textId="77777777" w:rsidR="00F13281" w:rsidRDefault="00F13281" w:rsidP="00F13281">
      <w:pPr>
        <w:pStyle w:val="aa"/>
        <w:numPr>
          <w:ilvl w:val="0"/>
          <w:numId w:val="4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Shutdown 하기 전에 모든 사용자는 Logout을 해야 한다.</w:t>
      </w:r>
    </w:p>
    <w:p w14:paraId="5996AF74" w14:textId="77777777" w:rsidR="00F13281" w:rsidRDefault="00F13281" w:rsidP="00F13281">
      <w:pPr>
        <w:pStyle w:val="aa"/>
        <w:numPr>
          <w:ilvl w:val="0"/>
          <w:numId w:val="4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Shutdown 명령어를 수행 할 때 남아있는 사용자들이 Logout하고 프로세스가 끝날 수 있도록 적정한 주기(10분)를 설정하여 사용자들에게 시스템 shutdown 메시지를 보낸다.</w:t>
      </w:r>
    </w:p>
    <w:p w14:paraId="04D5E503" w14:textId="77777777" w:rsidR="00F13281" w:rsidRDefault="00F13281" w:rsidP="00F13281">
      <w:pPr>
        <w:pStyle w:val="aa"/>
        <w:numPr>
          <w:ilvl w:val="0"/>
          <w:numId w:val="4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CPU를 Halt 하기 위해서는 항시 Reboot나 Shutdown을 사용해야 한다.</w:t>
      </w:r>
    </w:p>
    <w:p w14:paraId="1CBF5ED6" w14:textId="77777777" w:rsidR="00F13281" w:rsidRDefault="00F13281" w:rsidP="00F13281">
      <w:pPr>
        <w:pStyle w:val="aa"/>
        <w:numPr>
          <w:ilvl w:val="0"/>
          <w:numId w:val="4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필요 이상의 시스템 관리 실행 수준에서 시스템을 남겨두지 말아야 한다. 왜냐하면        Shutdown은 Self-Audit 기능이 없기 때문에 Auditing이 되지 않는다.</w:t>
      </w:r>
    </w:p>
    <w:p w14:paraId="74A5FACD" w14:textId="77777777" w:rsidR="00F13281" w:rsidRDefault="00F13281" w:rsidP="00F13281">
      <w:pPr>
        <w:pStyle w:val="aa"/>
        <w:numPr>
          <w:ilvl w:val="0"/>
          <w:numId w:val="4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어떤 디스크 드라이브 또는 다른 주변장치를 Offline하기 전 Shutdown 완료시켜야 </w:t>
      </w:r>
      <w:r>
        <w:rPr>
          <w:rFonts w:ascii="맑은 고딕" w:eastAsia="맑은 고딕" w:hAnsi="맑은 고딕" w:hint="eastAsia"/>
          <w:color w:val="000000"/>
          <w:sz w:val="22"/>
          <w:szCs w:val="22"/>
        </w:rPr>
        <w:lastRenderedPageBreak/>
        <w:t>한다.</w:t>
      </w:r>
    </w:p>
    <w:p w14:paraId="1E937A1E" w14:textId="77777777" w:rsidR="00F13281" w:rsidRDefault="00F13281" w:rsidP="00F13281">
      <w:pPr>
        <w:pStyle w:val="aa"/>
        <w:numPr>
          <w:ilvl w:val="0"/>
          <w:numId w:val="41"/>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만일 시스템이 정지되고 파일 시스템에 대한 출력 정보를 포함하는 마지막 명령어가 Reboot나 Shutdown이 아니면 Super Block이 깨질 수 있다.</w:t>
      </w:r>
    </w:p>
    <w:p w14:paraId="1AC09D41" w14:textId="77777777" w:rsidR="00F13281" w:rsidRDefault="00F13281" w:rsidP="00F13281">
      <w:pPr>
        <w:rPr>
          <w:rFonts w:ascii="맑은 고딕" w:eastAsia="맑은 고딕" w:hAnsi="맑은 고딕" w:hint="eastAsia"/>
          <w:color w:val="000000"/>
          <w:sz w:val="22"/>
          <w:szCs w:val="22"/>
        </w:rPr>
      </w:pPr>
    </w:p>
    <w:p w14:paraId="6A5D7D9C" w14:textId="77777777" w:rsidR="00F13281" w:rsidRDefault="00F13281" w:rsidP="00F13281">
      <w:pPr>
        <w:rPr>
          <w:rFonts w:ascii="맑은 고딕" w:eastAsia="맑은 고딕" w:hAnsi="맑은 고딕" w:hint="eastAsia"/>
          <w:color w:val="000000"/>
          <w:sz w:val="22"/>
          <w:szCs w:val="22"/>
        </w:rPr>
      </w:pPr>
      <w:r>
        <w:rPr>
          <w:rFonts w:ascii="맑은 고딕" w:eastAsia="맑은 고딕" w:hAnsi="맑은 고딕" w:hint="eastAsia"/>
          <w:b/>
          <w:sz w:val="22"/>
          <w:szCs w:val="22"/>
        </w:rPr>
        <w:t>제8조.</w:t>
      </w:r>
      <w:r>
        <w:rPr>
          <w:rFonts w:ascii="맑은 고딕" w:eastAsia="맑은 고딕" w:hAnsi="맑은 고딕" w:hint="eastAsia"/>
          <w:sz w:val="22"/>
          <w:szCs w:val="22"/>
        </w:rPr>
        <w:t xml:space="preserve"> </w:t>
      </w:r>
      <w:r>
        <w:rPr>
          <w:rFonts w:ascii="맑은 고딕" w:eastAsia="맑은 고딕" w:hAnsi="맑은 고딕" w:hint="eastAsia"/>
          <w:color w:val="000000"/>
          <w:sz w:val="22"/>
          <w:szCs w:val="22"/>
        </w:rPr>
        <w:t>장비반출</w:t>
      </w:r>
    </w:p>
    <w:p w14:paraId="1FA8AFF4" w14:textId="77777777" w:rsidR="00F13281" w:rsidRDefault="00F13281" w:rsidP="00F13281">
      <w:pPr>
        <w:pStyle w:val="aa"/>
        <w:numPr>
          <w:ilvl w:val="0"/>
          <w:numId w:val="42"/>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H/W에 대한 반출</w:t>
      </w:r>
    </w:p>
    <w:p w14:paraId="2572D4CC" w14:textId="77777777" w:rsidR="00F13281" w:rsidRDefault="00F13281" w:rsidP="00F13281">
      <w:pPr>
        <w:pStyle w:val="aa"/>
        <w:ind w:leftChars="0" w:left="760"/>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현재 사용 중이거나 유휴 장비로 보관 중, 또는 장애 장비로 인한 반출 시 반드시 준수해야 한다.</w:t>
      </w:r>
    </w:p>
    <w:p w14:paraId="415A4F94" w14:textId="77777777" w:rsidR="00F13281" w:rsidRDefault="00F13281" w:rsidP="00F13281">
      <w:pPr>
        <w:pStyle w:val="aa"/>
        <w:numPr>
          <w:ilvl w:val="0"/>
          <w:numId w:val="4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에 따른 필요장비인가에 대한 고찰</w:t>
      </w:r>
    </w:p>
    <w:p w14:paraId="40ABC6D1" w14:textId="77777777" w:rsidR="00F13281" w:rsidRDefault="00F13281" w:rsidP="00F13281">
      <w:pPr>
        <w:pStyle w:val="aa"/>
        <w:numPr>
          <w:ilvl w:val="0"/>
          <w:numId w:val="4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장비 내 설정을 백업 한다.</w:t>
      </w:r>
    </w:p>
    <w:p w14:paraId="18F728E7" w14:textId="77777777" w:rsidR="00F13281" w:rsidRDefault="00F13281" w:rsidP="00F13281">
      <w:pPr>
        <w:pStyle w:val="aa"/>
        <w:numPr>
          <w:ilvl w:val="0"/>
          <w:numId w:val="43"/>
        </w:numPr>
        <w:ind w:leftChars="0"/>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장비의 모든 설정의 초기화하여 반출 한다.</w:t>
      </w:r>
    </w:p>
    <w:p w14:paraId="5CE8EBC0" w14:textId="77777777" w:rsidR="00F13281" w:rsidRDefault="00F13281" w:rsidP="00F13281">
      <w:pPr>
        <w:numPr>
          <w:ilvl w:val="0"/>
          <w:numId w:val="43"/>
        </w:numPr>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 장비의 상태 점검하여 반출한다.</w:t>
      </w:r>
    </w:p>
    <w:p w14:paraId="6EA909AD" w14:textId="77777777" w:rsidR="00F13281" w:rsidRDefault="00F13281" w:rsidP="00F13281">
      <w:pPr>
        <w:numPr>
          <w:ilvl w:val="0"/>
          <w:numId w:val="43"/>
        </w:numPr>
        <w:textAlignment w:val="auto"/>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 xml:space="preserve"> 장비 반출 신청서 작성하여 반출한다.</w:t>
      </w:r>
    </w:p>
    <w:p w14:paraId="78E33A7B" w14:textId="77777777" w:rsidR="00F40D34" w:rsidRPr="00F13281" w:rsidRDefault="00F40D34" w:rsidP="00FE0655">
      <w:pPr>
        <w:rPr>
          <w:rFonts w:ascii="맑은 고딕" w:eastAsia="맑은 고딕" w:hAnsi="맑은 고딕"/>
          <w:b/>
          <w:sz w:val="22"/>
          <w:szCs w:val="22"/>
        </w:rPr>
      </w:pPr>
    </w:p>
    <w:bookmarkEnd w:id="0"/>
    <w:sectPr w:rsidR="00F40D34" w:rsidRPr="00F13281">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33BC0" w14:textId="77777777" w:rsidR="00A643D8" w:rsidRDefault="00A643D8" w:rsidP="0099796E">
      <w:pPr>
        <w:spacing w:line="240" w:lineRule="auto"/>
        <w:ind w:left="360"/>
      </w:pPr>
      <w:r>
        <w:separator/>
      </w:r>
    </w:p>
  </w:endnote>
  <w:endnote w:type="continuationSeparator" w:id="0">
    <w:p w14:paraId="78E33BC1" w14:textId="77777777" w:rsidR="00A643D8" w:rsidRDefault="00A643D8"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산세리프">
    <w:altName w:val="바탕"/>
    <w:panose1 w:val="00000000000000000000"/>
    <w:charset w:val="81"/>
    <w:family w:val="roman"/>
    <w:notTrueType/>
    <w:pitch w:val="default"/>
  </w:font>
  <w:font w:name="한양신명조">
    <w:altName w:val="바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33BCA" w14:textId="77777777" w:rsidR="005C6D61" w:rsidRPr="00820D82" w:rsidRDefault="005C6D61" w:rsidP="00021EFE">
    <w:pPr>
      <w:pStyle w:val="a6"/>
      <w:spacing w:line="300" w:lineRule="atLeast"/>
      <w:ind w:leftChars="150" w:left="360" w:firstLineChars="100" w:firstLine="220"/>
      <w:rPr>
        <w:b/>
        <w:sz w:val="22"/>
        <w:szCs w:val="22"/>
      </w:rPr>
    </w:pPr>
  </w:p>
  <w:p w14:paraId="78E33BCB" w14:textId="77777777" w:rsidR="007B3C60" w:rsidRDefault="00476FF9" w:rsidP="004A7D8C">
    <w:pPr>
      <w:pStyle w:val="a6"/>
      <w:spacing w:line="300" w:lineRule="atLeast"/>
      <w:ind w:left="360"/>
      <w:rPr>
        <w:sz w:val="22"/>
        <w:szCs w:val="22"/>
      </w:rPr>
    </w:pPr>
    <w:r>
      <w:rPr>
        <w:noProof/>
        <w:sz w:val="20"/>
      </w:rPr>
      <mc:AlternateContent>
        <mc:Choice Requires="wps">
          <w:drawing>
            <wp:anchor distT="0" distB="0" distL="114300" distR="114300" simplePos="0" relativeHeight="251657728" behindDoc="0" locked="0" layoutInCell="0" allowOverlap="1" wp14:anchorId="78E33BCE" wp14:editId="78E33BCF">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AEC290"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5C6D61">
      <w:rPr>
        <w:sz w:val="22"/>
        <w:szCs w:val="22"/>
      </w:rPr>
      <w:t xml:space="preserve"> (</w:t>
    </w:r>
    <w:r w:rsidR="005C6D61">
      <w:rPr>
        <w:rFonts w:hint="eastAsia"/>
        <w:sz w:val="22"/>
        <w:szCs w:val="22"/>
      </w:rPr>
      <w:t>주</w:t>
    </w:r>
    <w:r w:rsidR="005C6D61">
      <w:rPr>
        <w:sz w:val="22"/>
        <w:szCs w:val="22"/>
      </w:rPr>
      <w:t>)</w:t>
    </w:r>
    <w:r w:rsidR="005C6D61">
      <w:rPr>
        <w:rFonts w:hint="eastAsia"/>
        <w:sz w:val="22"/>
        <w:szCs w:val="22"/>
      </w:rPr>
      <w:t>센트랄</w:t>
    </w:r>
    <w:r w:rsidR="005C6D61">
      <w:rPr>
        <w:sz w:val="22"/>
        <w:szCs w:val="22"/>
      </w:rPr>
      <w:t xml:space="preserve">(A4)                                                           </w:t>
    </w:r>
    <w:r w:rsidR="005C6D61">
      <w:rPr>
        <w:rFonts w:hint="eastAsia"/>
        <w:sz w:val="22"/>
        <w:szCs w:val="22"/>
      </w:rPr>
      <w:t>서식</w:t>
    </w:r>
    <w:r w:rsidR="005C6D61">
      <w:rPr>
        <w:sz w:val="22"/>
        <w:szCs w:val="22"/>
      </w:rPr>
      <w:t xml:space="preserve"> </w:t>
    </w:r>
    <w:r w:rsidR="007B3C60">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E33BBE" w14:textId="77777777" w:rsidR="00A643D8" w:rsidRDefault="00A643D8" w:rsidP="0099796E">
      <w:pPr>
        <w:spacing w:line="240" w:lineRule="auto"/>
        <w:ind w:left="360"/>
      </w:pPr>
      <w:r>
        <w:separator/>
      </w:r>
    </w:p>
  </w:footnote>
  <w:footnote w:type="continuationSeparator" w:id="0">
    <w:p w14:paraId="78E33BBF" w14:textId="77777777" w:rsidR="00A643D8" w:rsidRDefault="00A643D8"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182"/>
      <w:gridCol w:w="2700"/>
    </w:tblGrid>
    <w:tr w:rsidR="00B253B6" w14:paraId="78E33BC8" w14:textId="77777777" w:rsidTr="002E43BD">
      <w:tc>
        <w:tcPr>
          <w:tcW w:w="1668" w:type="dxa"/>
          <w:vAlign w:val="center"/>
        </w:tcPr>
        <w:p w14:paraId="78E33BC2" w14:textId="77777777" w:rsidR="00B253B6" w:rsidRPr="00D01031" w:rsidRDefault="00476FF9" w:rsidP="00724331">
          <w:pPr>
            <w:pStyle w:val="a5"/>
            <w:spacing w:line="340" w:lineRule="atLeast"/>
            <w:jc w:val="center"/>
            <w:rPr>
              <w:rFonts w:ascii="맑은 고딕" w:eastAsia="맑은 고딕" w:hAnsi="맑은 고딕"/>
              <w:noProof/>
            </w:rPr>
          </w:pPr>
          <w:r w:rsidRPr="00632021">
            <w:rPr>
              <w:rFonts w:ascii="맑은 고딕" w:eastAsia="맑은 고딕" w:hAnsi="맑은 고딕"/>
              <w:noProof/>
            </w:rPr>
            <w:drawing>
              <wp:inline distT="0" distB="0" distL="0" distR="0" wp14:anchorId="78E33BCC" wp14:editId="78E33BCD">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386" w:type="dxa"/>
          <w:vAlign w:val="center"/>
        </w:tcPr>
        <w:p w14:paraId="78E33BC3" w14:textId="77777777" w:rsidR="00B253B6" w:rsidRDefault="00724331" w:rsidP="00014DAB">
          <w:pPr>
            <w:pStyle w:val="a5"/>
            <w:spacing w:line="340" w:lineRule="atLeast"/>
            <w:jc w:val="center"/>
            <w:rPr>
              <w:rFonts w:ascii="맑은 고딕" w:eastAsia="맑은 고딕" w:hAnsi="맑은 고딕"/>
              <w:b/>
              <w:sz w:val="40"/>
              <w:szCs w:val="40"/>
            </w:rPr>
          </w:pPr>
          <w:r w:rsidRPr="00724331">
            <w:rPr>
              <w:rFonts w:ascii="맑은 고딕" w:eastAsia="맑은 고딕" w:hAnsi="맑은 고딕" w:hint="eastAsia"/>
              <w:b/>
              <w:sz w:val="40"/>
              <w:szCs w:val="40"/>
            </w:rPr>
            <w:t>일반</w:t>
          </w:r>
          <w:r w:rsidR="00B253B6" w:rsidRPr="00724331">
            <w:rPr>
              <w:rFonts w:ascii="맑은 고딕" w:eastAsia="맑은 고딕" w:hAnsi="맑은 고딕" w:hint="eastAsia"/>
              <w:b/>
              <w:sz w:val="40"/>
              <w:szCs w:val="40"/>
            </w:rPr>
            <w:t xml:space="preserve"> 지침</w:t>
          </w:r>
        </w:p>
        <w:p w14:paraId="78E33BC4" w14:textId="77777777" w:rsidR="00724331" w:rsidRPr="00724331" w:rsidRDefault="00724331" w:rsidP="00F07AED">
          <w:pPr>
            <w:jc w:val="center"/>
            <w:rPr>
              <w:rFonts w:ascii="맑은 고딕" w:eastAsia="맑은 고딕" w:hAnsi="맑은 고딕"/>
              <w:sz w:val="22"/>
              <w:szCs w:val="22"/>
            </w:rPr>
          </w:pPr>
          <w:r w:rsidRPr="00724331">
            <w:rPr>
              <w:rFonts w:ascii="맑은 고딕" w:eastAsia="맑은 고딕" w:hAnsi="맑은 고딕" w:hint="eastAsia"/>
              <w:sz w:val="22"/>
              <w:szCs w:val="22"/>
            </w:rPr>
            <w:t>제목</w:t>
          </w:r>
          <w:r w:rsidR="006B65E7">
            <w:rPr>
              <w:rFonts w:ascii="맑은 고딕" w:eastAsia="맑은 고딕" w:hAnsi="맑은 고딕"/>
              <w:sz w:val="22"/>
              <w:szCs w:val="22"/>
            </w:rPr>
            <w:t xml:space="preserve"> : </w:t>
          </w:r>
          <w:r w:rsidR="001C053E">
            <w:rPr>
              <w:rFonts w:ascii="맑은 고딕" w:eastAsia="맑은 고딕" w:hAnsi="맑은 고딕" w:hint="eastAsia"/>
              <w:sz w:val="22"/>
              <w:szCs w:val="22"/>
            </w:rPr>
            <w:t>네트워크</w:t>
          </w:r>
          <w:r w:rsidR="00594E79">
            <w:rPr>
              <w:rFonts w:ascii="맑은 고딕" w:eastAsia="맑은 고딕" w:hAnsi="맑은 고딕" w:hint="eastAsia"/>
              <w:sz w:val="22"/>
              <w:szCs w:val="22"/>
            </w:rPr>
            <w:t>관리지침</w:t>
          </w:r>
          <w:r w:rsidR="006B65E7">
            <w:rPr>
              <w:rFonts w:ascii="맑은 고딕" w:eastAsia="맑은 고딕" w:hAnsi="맑은 고딕" w:hint="eastAsia"/>
              <w:sz w:val="22"/>
              <w:szCs w:val="22"/>
            </w:rPr>
            <w:t>서</w:t>
          </w:r>
        </w:p>
      </w:tc>
      <w:tc>
        <w:tcPr>
          <w:tcW w:w="2782" w:type="dxa"/>
        </w:tcPr>
        <w:p w14:paraId="78E33BC5" w14:textId="77777777" w:rsidR="00B253B6" w:rsidRPr="00724331" w:rsidRDefault="00B253B6" w:rsidP="002E43BD">
          <w:pPr>
            <w:spacing w:line="320" w:lineRule="atLeast"/>
            <w:rPr>
              <w:rFonts w:ascii="맑은 고딕" w:eastAsia="맑은 고딕" w:hAnsi="맑은 고딕"/>
              <w:sz w:val="22"/>
              <w:szCs w:val="22"/>
            </w:rPr>
          </w:pPr>
          <w:r w:rsidRPr="00724331">
            <w:rPr>
              <w:rFonts w:ascii="맑은 고딕" w:eastAsia="맑은 고딕" w:hAnsi="맑은 고딕" w:hint="eastAsia"/>
              <w:sz w:val="22"/>
              <w:szCs w:val="22"/>
            </w:rPr>
            <w:t>문서번호</w:t>
          </w:r>
          <w:r w:rsidRPr="00724331">
            <w:rPr>
              <w:rFonts w:ascii="맑은 고딕" w:eastAsia="맑은 고딕" w:hAnsi="맑은 고딕"/>
              <w:sz w:val="22"/>
              <w:szCs w:val="22"/>
            </w:rPr>
            <w:t xml:space="preserve"> : </w:t>
          </w:r>
          <w:r w:rsidRPr="00724331">
            <w:rPr>
              <w:rFonts w:ascii="맑은 고딕" w:eastAsia="맑은 고딕" w:hAnsi="맑은 고딕" w:hint="eastAsia"/>
              <w:sz w:val="22"/>
              <w:szCs w:val="22"/>
            </w:rPr>
            <w:t>CI-G-0</w:t>
          </w:r>
          <w:r w:rsidR="00021EFE">
            <w:rPr>
              <w:rFonts w:ascii="맑은 고딕" w:eastAsia="맑은 고딕" w:hAnsi="맑은 고딕" w:hint="eastAsia"/>
              <w:sz w:val="22"/>
              <w:szCs w:val="22"/>
            </w:rPr>
            <w:t>3</w:t>
          </w:r>
          <w:r w:rsidRPr="00724331">
            <w:rPr>
              <w:rFonts w:ascii="맑은 고딕" w:eastAsia="맑은 고딕" w:hAnsi="맑은 고딕" w:hint="eastAsia"/>
              <w:sz w:val="22"/>
              <w:szCs w:val="22"/>
            </w:rPr>
            <w:t>-</w:t>
          </w:r>
          <w:r w:rsidR="0040240C">
            <w:rPr>
              <w:rFonts w:ascii="맑은 고딕" w:eastAsia="맑은 고딕" w:hAnsi="맑은 고딕" w:hint="eastAsia"/>
              <w:sz w:val="22"/>
              <w:szCs w:val="22"/>
            </w:rPr>
            <w:t>07</w:t>
          </w:r>
        </w:p>
        <w:p w14:paraId="78E33BC6" w14:textId="198DA3A1" w:rsidR="00B253B6" w:rsidRPr="00724331" w:rsidRDefault="00B253B6" w:rsidP="002E43BD">
          <w:pPr>
            <w:spacing w:line="320" w:lineRule="atLeast"/>
            <w:rPr>
              <w:rFonts w:ascii="맑은 고딕" w:eastAsia="맑은 고딕" w:hAnsi="맑은 고딕"/>
              <w:sz w:val="22"/>
              <w:szCs w:val="22"/>
            </w:rPr>
          </w:pPr>
          <w:r w:rsidRPr="00724331">
            <w:rPr>
              <w:rFonts w:ascii="맑은 고딕" w:eastAsia="맑은 고딕" w:hAnsi="맑은 고딕" w:hint="eastAsia"/>
              <w:sz w:val="22"/>
              <w:szCs w:val="22"/>
            </w:rPr>
            <w:t>개정번호</w:t>
          </w:r>
          <w:r w:rsidRPr="00724331">
            <w:rPr>
              <w:rFonts w:ascii="맑은 고딕" w:eastAsia="맑은 고딕" w:hAnsi="맑은 고딕"/>
              <w:sz w:val="22"/>
              <w:szCs w:val="22"/>
            </w:rPr>
            <w:t xml:space="preserve"> : </w:t>
          </w:r>
          <w:r w:rsidR="00F13281">
            <w:rPr>
              <w:rFonts w:ascii="맑은 고딕" w:eastAsia="맑은 고딕" w:hAnsi="맑은 고딕"/>
              <w:sz w:val="22"/>
              <w:szCs w:val="22"/>
            </w:rPr>
            <w:t>2</w:t>
          </w:r>
        </w:p>
        <w:p w14:paraId="78E33BC7" w14:textId="77777777" w:rsidR="00B253B6" w:rsidRPr="00D01031" w:rsidRDefault="00B253B6" w:rsidP="002E43BD">
          <w:pPr>
            <w:pStyle w:val="a5"/>
            <w:spacing w:line="340" w:lineRule="atLeast"/>
            <w:rPr>
              <w:rFonts w:ascii="맑은 고딕" w:eastAsia="맑은 고딕" w:hAnsi="맑은 고딕"/>
            </w:rPr>
          </w:pPr>
          <w:r w:rsidRPr="00724331">
            <w:rPr>
              <w:rFonts w:ascii="맑은 고딕" w:eastAsia="맑은 고딕" w:hAnsi="맑은 고딕" w:hint="eastAsia"/>
              <w:sz w:val="22"/>
              <w:szCs w:val="22"/>
            </w:rPr>
            <w:t xml:space="preserve">PAGE : </w:t>
          </w:r>
          <w:r w:rsidRPr="00724331">
            <w:rPr>
              <w:rFonts w:ascii="맑은 고딕" w:eastAsia="맑은 고딕" w:hAnsi="맑은 고딕"/>
              <w:sz w:val="22"/>
              <w:szCs w:val="22"/>
            </w:rPr>
            <w:fldChar w:fldCharType="begin"/>
          </w:r>
          <w:r w:rsidRPr="00724331">
            <w:rPr>
              <w:rFonts w:ascii="맑은 고딕" w:eastAsia="맑은 고딕" w:hAnsi="맑은 고딕"/>
              <w:sz w:val="22"/>
              <w:szCs w:val="22"/>
            </w:rPr>
            <w:instrText xml:space="preserve"> PAGE   \* MERGEFORMAT </w:instrText>
          </w:r>
          <w:r w:rsidRPr="00724331">
            <w:rPr>
              <w:rFonts w:ascii="맑은 고딕" w:eastAsia="맑은 고딕" w:hAnsi="맑은 고딕"/>
              <w:sz w:val="22"/>
              <w:szCs w:val="22"/>
            </w:rPr>
            <w:fldChar w:fldCharType="separate"/>
          </w:r>
          <w:r w:rsidR="00F13281" w:rsidRPr="00F13281">
            <w:rPr>
              <w:rFonts w:ascii="맑은 고딕" w:eastAsia="맑은 고딕" w:hAnsi="맑은 고딕"/>
              <w:noProof/>
              <w:sz w:val="22"/>
              <w:szCs w:val="22"/>
              <w:lang w:val="ko-KR"/>
            </w:rPr>
            <w:t>3</w:t>
          </w:r>
          <w:r w:rsidRPr="00724331">
            <w:rPr>
              <w:rFonts w:ascii="맑은 고딕" w:eastAsia="맑은 고딕" w:hAnsi="맑은 고딕"/>
              <w:sz w:val="22"/>
              <w:szCs w:val="22"/>
            </w:rPr>
            <w:fldChar w:fldCharType="end"/>
          </w:r>
        </w:p>
      </w:tc>
    </w:tr>
  </w:tbl>
  <w:p w14:paraId="78E33BC9" w14:textId="77777777" w:rsidR="005C6D61" w:rsidRDefault="005C6D61"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930276F"/>
    <w:multiLevelType w:val="hybridMultilevel"/>
    <w:tmpl w:val="E0D84358"/>
    <w:lvl w:ilvl="0" w:tplc="46466F0E">
      <w:start w:val="1"/>
      <w:numFmt w:val="decimal"/>
      <w:lvlText w:val="%1)"/>
      <w:lvlJc w:val="left"/>
      <w:pPr>
        <w:ind w:left="1180" w:hanging="360"/>
      </w:pPr>
    </w:lvl>
    <w:lvl w:ilvl="1" w:tplc="04090019">
      <w:start w:val="1"/>
      <w:numFmt w:val="upperLetter"/>
      <w:lvlText w:val="%2."/>
      <w:lvlJc w:val="left"/>
      <w:pPr>
        <w:ind w:left="1620" w:hanging="400"/>
      </w:pPr>
    </w:lvl>
    <w:lvl w:ilvl="2" w:tplc="0409001B">
      <w:start w:val="1"/>
      <w:numFmt w:val="lowerRoman"/>
      <w:lvlText w:val="%3."/>
      <w:lvlJc w:val="right"/>
      <w:pPr>
        <w:ind w:left="2020" w:hanging="400"/>
      </w:pPr>
    </w:lvl>
    <w:lvl w:ilvl="3" w:tplc="0409000F">
      <w:start w:val="1"/>
      <w:numFmt w:val="decimal"/>
      <w:lvlText w:val="%4."/>
      <w:lvlJc w:val="left"/>
      <w:pPr>
        <w:ind w:left="2420" w:hanging="400"/>
      </w:pPr>
    </w:lvl>
    <w:lvl w:ilvl="4" w:tplc="04090019">
      <w:start w:val="1"/>
      <w:numFmt w:val="upperLetter"/>
      <w:lvlText w:val="%5."/>
      <w:lvlJc w:val="left"/>
      <w:pPr>
        <w:ind w:left="2820" w:hanging="400"/>
      </w:pPr>
    </w:lvl>
    <w:lvl w:ilvl="5" w:tplc="0409001B">
      <w:start w:val="1"/>
      <w:numFmt w:val="lowerRoman"/>
      <w:lvlText w:val="%6."/>
      <w:lvlJc w:val="right"/>
      <w:pPr>
        <w:ind w:left="3220" w:hanging="400"/>
      </w:pPr>
    </w:lvl>
    <w:lvl w:ilvl="6" w:tplc="0409000F">
      <w:start w:val="1"/>
      <w:numFmt w:val="decimal"/>
      <w:lvlText w:val="%7."/>
      <w:lvlJc w:val="left"/>
      <w:pPr>
        <w:ind w:left="3620" w:hanging="400"/>
      </w:pPr>
    </w:lvl>
    <w:lvl w:ilvl="7" w:tplc="04090019">
      <w:start w:val="1"/>
      <w:numFmt w:val="upperLetter"/>
      <w:lvlText w:val="%8."/>
      <w:lvlJc w:val="left"/>
      <w:pPr>
        <w:ind w:left="4020" w:hanging="400"/>
      </w:pPr>
    </w:lvl>
    <w:lvl w:ilvl="8" w:tplc="0409001B">
      <w:start w:val="1"/>
      <w:numFmt w:val="lowerRoman"/>
      <w:lvlText w:val="%9."/>
      <w:lvlJc w:val="right"/>
      <w:pPr>
        <w:ind w:left="4420" w:hanging="400"/>
      </w:pPr>
    </w:lvl>
  </w:abstractNum>
  <w:abstractNum w:abstractNumId="2" w15:restartNumberingAfterBreak="0">
    <w:nsid w:val="13AF4908"/>
    <w:multiLevelType w:val="hybridMultilevel"/>
    <w:tmpl w:val="3E50E25A"/>
    <w:lvl w:ilvl="0" w:tplc="4438A910">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3" w15:restartNumberingAfterBreak="0">
    <w:nsid w:val="165865C7"/>
    <w:multiLevelType w:val="hybridMultilevel"/>
    <w:tmpl w:val="CC2EA69E"/>
    <w:lvl w:ilvl="0" w:tplc="9FC85A98">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4" w15:restartNumberingAfterBreak="0">
    <w:nsid w:val="1A5D2ACA"/>
    <w:multiLevelType w:val="hybridMultilevel"/>
    <w:tmpl w:val="03D8C7AC"/>
    <w:lvl w:ilvl="0" w:tplc="23A007BC">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5" w15:restartNumberingAfterBreak="0">
    <w:nsid w:val="20453403"/>
    <w:multiLevelType w:val="hybridMultilevel"/>
    <w:tmpl w:val="AF389090"/>
    <w:lvl w:ilvl="0" w:tplc="247E3C4C">
      <w:start w:val="1"/>
      <w:numFmt w:val="decimal"/>
      <w:lvlText w:val="%1)"/>
      <w:lvlJc w:val="left"/>
      <w:pPr>
        <w:ind w:left="1050" w:hanging="360"/>
      </w:pPr>
    </w:lvl>
    <w:lvl w:ilvl="1" w:tplc="04090019">
      <w:start w:val="1"/>
      <w:numFmt w:val="upperLetter"/>
      <w:lvlText w:val="%2."/>
      <w:lvlJc w:val="left"/>
      <w:pPr>
        <w:ind w:left="1490" w:hanging="400"/>
      </w:pPr>
    </w:lvl>
    <w:lvl w:ilvl="2" w:tplc="0409001B">
      <w:start w:val="1"/>
      <w:numFmt w:val="lowerRoman"/>
      <w:lvlText w:val="%3."/>
      <w:lvlJc w:val="right"/>
      <w:pPr>
        <w:ind w:left="1890" w:hanging="400"/>
      </w:pPr>
    </w:lvl>
    <w:lvl w:ilvl="3" w:tplc="0409000F">
      <w:start w:val="1"/>
      <w:numFmt w:val="decimal"/>
      <w:lvlText w:val="%4."/>
      <w:lvlJc w:val="left"/>
      <w:pPr>
        <w:ind w:left="2290" w:hanging="400"/>
      </w:pPr>
    </w:lvl>
    <w:lvl w:ilvl="4" w:tplc="04090019">
      <w:start w:val="1"/>
      <w:numFmt w:val="upperLetter"/>
      <w:lvlText w:val="%5."/>
      <w:lvlJc w:val="left"/>
      <w:pPr>
        <w:ind w:left="2690" w:hanging="400"/>
      </w:pPr>
    </w:lvl>
    <w:lvl w:ilvl="5" w:tplc="0409001B">
      <w:start w:val="1"/>
      <w:numFmt w:val="lowerRoman"/>
      <w:lvlText w:val="%6."/>
      <w:lvlJc w:val="right"/>
      <w:pPr>
        <w:ind w:left="3090" w:hanging="400"/>
      </w:pPr>
    </w:lvl>
    <w:lvl w:ilvl="6" w:tplc="0409000F">
      <w:start w:val="1"/>
      <w:numFmt w:val="decimal"/>
      <w:lvlText w:val="%7."/>
      <w:lvlJc w:val="left"/>
      <w:pPr>
        <w:ind w:left="3490" w:hanging="400"/>
      </w:pPr>
    </w:lvl>
    <w:lvl w:ilvl="7" w:tplc="04090019">
      <w:start w:val="1"/>
      <w:numFmt w:val="upperLetter"/>
      <w:lvlText w:val="%8."/>
      <w:lvlJc w:val="left"/>
      <w:pPr>
        <w:ind w:left="3890" w:hanging="400"/>
      </w:pPr>
    </w:lvl>
    <w:lvl w:ilvl="8" w:tplc="0409001B">
      <w:start w:val="1"/>
      <w:numFmt w:val="lowerRoman"/>
      <w:lvlText w:val="%9."/>
      <w:lvlJc w:val="right"/>
      <w:pPr>
        <w:ind w:left="4290" w:hanging="400"/>
      </w:pPr>
    </w:lvl>
  </w:abstractNum>
  <w:abstractNum w:abstractNumId="6" w15:restartNumberingAfterBreak="0">
    <w:nsid w:val="268045F0"/>
    <w:multiLevelType w:val="hybridMultilevel"/>
    <w:tmpl w:val="F6860BD4"/>
    <w:lvl w:ilvl="0" w:tplc="3BF48662">
      <w:start w:val="1"/>
      <w:numFmt w:val="decimal"/>
      <w:lvlText w:val="%1)"/>
      <w:lvlJc w:val="left"/>
      <w:pPr>
        <w:ind w:left="1180" w:hanging="360"/>
      </w:pPr>
    </w:lvl>
    <w:lvl w:ilvl="1" w:tplc="04090019">
      <w:start w:val="1"/>
      <w:numFmt w:val="upperLetter"/>
      <w:lvlText w:val="%2."/>
      <w:lvlJc w:val="left"/>
      <w:pPr>
        <w:ind w:left="1620" w:hanging="400"/>
      </w:pPr>
    </w:lvl>
    <w:lvl w:ilvl="2" w:tplc="0409001B">
      <w:start w:val="1"/>
      <w:numFmt w:val="lowerRoman"/>
      <w:lvlText w:val="%3."/>
      <w:lvlJc w:val="right"/>
      <w:pPr>
        <w:ind w:left="2020" w:hanging="400"/>
      </w:pPr>
    </w:lvl>
    <w:lvl w:ilvl="3" w:tplc="0409000F">
      <w:start w:val="1"/>
      <w:numFmt w:val="decimal"/>
      <w:lvlText w:val="%4."/>
      <w:lvlJc w:val="left"/>
      <w:pPr>
        <w:ind w:left="2420" w:hanging="400"/>
      </w:pPr>
    </w:lvl>
    <w:lvl w:ilvl="4" w:tplc="04090019">
      <w:start w:val="1"/>
      <w:numFmt w:val="upperLetter"/>
      <w:lvlText w:val="%5."/>
      <w:lvlJc w:val="left"/>
      <w:pPr>
        <w:ind w:left="2820" w:hanging="400"/>
      </w:pPr>
    </w:lvl>
    <w:lvl w:ilvl="5" w:tplc="0409001B">
      <w:start w:val="1"/>
      <w:numFmt w:val="lowerRoman"/>
      <w:lvlText w:val="%6."/>
      <w:lvlJc w:val="right"/>
      <w:pPr>
        <w:ind w:left="3220" w:hanging="400"/>
      </w:pPr>
    </w:lvl>
    <w:lvl w:ilvl="6" w:tplc="0409000F">
      <w:start w:val="1"/>
      <w:numFmt w:val="decimal"/>
      <w:lvlText w:val="%7."/>
      <w:lvlJc w:val="left"/>
      <w:pPr>
        <w:ind w:left="3620" w:hanging="400"/>
      </w:pPr>
    </w:lvl>
    <w:lvl w:ilvl="7" w:tplc="04090019">
      <w:start w:val="1"/>
      <w:numFmt w:val="upperLetter"/>
      <w:lvlText w:val="%8."/>
      <w:lvlJc w:val="left"/>
      <w:pPr>
        <w:ind w:left="4020" w:hanging="400"/>
      </w:pPr>
    </w:lvl>
    <w:lvl w:ilvl="8" w:tplc="0409001B">
      <w:start w:val="1"/>
      <w:numFmt w:val="lowerRoman"/>
      <w:lvlText w:val="%9."/>
      <w:lvlJc w:val="right"/>
      <w:pPr>
        <w:ind w:left="4420" w:hanging="400"/>
      </w:pPr>
    </w:lvl>
  </w:abstractNum>
  <w:abstractNum w:abstractNumId="7" w15:restartNumberingAfterBreak="0">
    <w:nsid w:val="275D4483"/>
    <w:multiLevelType w:val="hybridMultilevel"/>
    <w:tmpl w:val="611CECD8"/>
    <w:lvl w:ilvl="0" w:tplc="F0FA2546">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8" w15:restartNumberingAfterBreak="0">
    <w:nsid w:val="29AC5CF3"/>
    <w:multiLevelType w:val="hybridMultilevel"/>
    <w:tmpl w:val="670E1282"/>
    <w:lvl w:ilvl="0" w:tplc="8700AA14">
      <w:start w:val="1"/>
      <w:numFmt w:val="decimal"/>
      <w:lvlText w:val="%1."/>
      <w:lvlJc w:val="left"/>
      <w:pPr>
        <w:ind w:left="690" w:hanging="360"/>
      </w:pPr>
    </w:lvl>
    <w:lvl w:ilvl="1" w:tplc="04090019">
      <w:start w:val="1"/>
      <w:numFmt w:val="upperLetter"/>
      <w:lvlText w:val="%2."/>
      <w:lvlJc w:val="left"/>
      <w:pPr>
        <w:ind w:left="1130" w:hanging="400"/>
      </w:pPr>
    </w:lvl>
    <w:lvl w:ilvl="2" w:tplc="0409001B">
      <w:start w:val="1"/>
      <w:numFmt w:val="lowerRoman"/>
      <w:lvlText w:val="%3."/>
      <w:lvlJc w:val="right"/>
      <w:pPr>
        <w:ind w:left="1530" w:hanging="400"/>
      </w:pPr>
    </w:lvl>
    <w:lvl w:ilvl="3" w:tplc="0409000F">
      <w:start w:val="1"/>
      <w:numFmt w:val="decimal"/>
      <w:lvlText w:val="%4."/>
      <w:lvlJc w:val="left"/>
      <w:pPr>
        <w:ind w:left="1930" w:hanging="400"/>
      </w:pPr>
    </w:lvl>
    <w:lvl w:ilvl="4" w:tplc="04090019">
      <w:start w:val="1"/>
      <w:numFmt w:val="upperLetter"/>
      <w:lvlText w:val="%5."/>
      <w:lvlJc w:val="left"/>
      <w:pPr>
        <w:ind w:left="2330" w:hanging="400"/>
      </w:pPr>
    </w:lvl>
    <w:lvl w:ilvl="5" w:tplc="0409001B">
      <w:start w:val="1"/>
      <w:numFmt w:val="lowerRoman"/>
      <w:lvlText w:val="%6."/>
      <w:lvlJc w:val="right"/>
      <w:pPr>
        <w:ind w:left="2730" w:hanging="400"/>
      </w:pPr>
    </w:lvl>
    <w:lvl w:ilvl="6" w:tplc="0409000F">
      <w:start w:val="1"/>
      <w:numFmt w:val="decimal"/>
      <w:lvlText w:val="%7."/>
      <w:lvlJc w:val="left"/>
      <w:pPr>
        <w:ind w:left="3130" w:hanging="400"/>
      </w:pPr>
    </w:lvl>
    <w:lvl w:ilvl="7" w:tplc="04090019">
      <w:start w:val="1"/>
      <w:numFmt w:val="upperLetter"/>
      <w:lvlText w:val="%8."/>
      <w:lvlJc w:val="left"/>
      <w:pPr>
        <w:ind w:left="3530" w:hanging="400"/>
      </w:pPr>
    </w:lvl>
    <w:lvl w:ilvl="8" w:tplc="0409001B">
      <w:start w:val="1"/>
      <w:numFmt w:val="lowerRoman"/>
      <w:lvlText w:val="%9."/>
      <w:lvlJc w:val="right"/>
      <w:pPr>
        <w:ind w:left="3930" w:hanging="400"/>
      </w:pPr>
    </w:lvl>
  </w:abstractNum>
  <w:abstractNum w:abstractNumId="9" w15:restartNumberingAfterBreak="0">
    <w:nsid w:val="3B241E78"/>
    <w:multiLevelType w:val="hybridMultilevel"/>
    <w:tmpl w:val="B8567196"/>
    <w:lvl w:ilvl="0" w:tplc="18EC7276">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10" w15:restartNumberingAfterBreak="0">
    <w:nsid w:val="3B363E5E"/>
    <w:multiLevelType w:val="hybridMultilevel"/>
    <w:tmpl w:val="81284A52"/>
    <w:lvl w:ilvl="0" w:tplc="0A4EAFAA">
      <w:start w:val="1"/>
      <w:numFmt w:val="decimal"/>
      <w:lvlText w:val="%1."/>
      <w:lvlJc w:val="left"/>
      <w:pPr>
        <w:ind w:left="820" w:hanging="360"/>
      </w:pPr>
    </w:lvl>
    <w:lvl w:ilvl="1" w:tplc="04090019">
      <w:start w:val="1"/>
      <w:numFmt w:val="upperLetter"/>
      <w:lvlText w:val="%2."/>
      <w:lvlJc w:val="left"/>
      <w:pPr>
        <w:ind w:left="1260" w:hanging="400"/>
      </w:pPr>
    </w:lvl>
    <w:lvl w:ilvl="2" w:tplc="0409001B">
      <w:start w:val="1"/>
      <w:numFmt w:val="lowerRoman"/>
      <w:lvlText w:val="%3."/>
      <w:lvlJc w:val="right"/>
      <w:pPr>
        <w:ind w:left="1660" w:hanging="400"/>
      </w:pPr>
    </w:lvl>
    <w:lvl w:ilvl="3" w:tplc="0409000F">
      <w:start w:val="1"/>
      <w:numFmt w:val="decimal"/>
      <w:lvlText w:val="%4."/>
      <w:lvlJc w:val="left"/>
      <w:pPr>
        <w:ind w:left="2060" w:hanging="400"/>
      </w:pPr>
    </w:lvl>
    <w:lvl w:ilvl="4" w:tplc="04090019">
      <w:start w:val="1"/>
      <w:numFmt w:val="upperLetter"/>
      <w:lvlText w:val="%5."/>
      <w:lvlJc w:val="left"/>
      <w:pPr>
        <w:ind w:left="2460" w:hanging="400"/>
      </w:pPr>
    </w:lvl>
    <w:lvl w:ilvl="5" w:tplc="0409001B">
      <w:start w:val="1"/>
      <w:numFmt w:val="lowerRoman"/>
      <w:lvlText w:val="%6."/>
      <w:lvlJc w:val="right"/>
      <w:pPr>
        <w:ind w:left="2860" w:hanging="400"/>
      </w:pPr>
    </w:lvl>
    <w:lvl w:ilvl="6" w:tplc="0409000F">
      <w:start w:val="1"/>
      <w:numFmt w:val="decimal"/>
      <w:lvlText w:val="%7."/>
      <w:lvlJc w:val="left"/>
      <w:pPr>
        <w:ind w:left="3260" w:hanging="400"/>
      </w:pPr>
    </w:lvl>
    <w:lvl w:ilvl="7" w:tplc="04090019">
      <w:start w:val="1"/>
      <w:numFmt w:val="upperLetter"/>
      <w:lvlText w:val="%8."/>
      <w:lvlJc w:val="left"/>
      <w:pPr>
        <w:ind w:left="3660" w:hanging="400"/>
      </w:pPr>
    </w:lvl>
    <w:lvl w:ilvl="8" w:tplc="0409001B">
      <w:start w:val="1"/>
      <w:numFmt w:val="lowerRoman"/>
      <w:lvlText w:val="%9."/>
      <w:lvlJc w:val="right"/>
      <w:pPr>
        <w:ind w:left="4060" w:hanging="400"/>
      </w:pPr>
    </w:lvl>
  </w:abstractNum>
  <w:abstractNum w:abstractNumId="11" w15:restartNumberingAfterBreak="0">
    <w:nsid w:val="3E335BEF"/>
    <w:multiLevelType w:val="hybridMultilevel"/>
    <w:tmpl w:val="4D728F8E"/>
    <w:lvl w:ilvl="0" w:tplc="18AE3212">
      <w:start w:val="1"/>
      <w:numFmt w:val="bullet"/>
      <w:lvlText w:val="-"/>
      <w:lvlJc w:val="left"/>
      <w:pPr>
        <w:ind w:left="1540" w:hanging="360"/>
      </w:pPr>
      <w:rPr>
        <w:rFonts w:ascii="맑은 고딕" w:eastAsia="맑은 고딕" w:hAnsi="맑은 고딕" w:cs="Times New Roman" w:hint="eastAsia"/>
      </w:rPr>
    </w:lvl>
    <w:lvl w:ilvl="1" w:tplc="04090003">
      <w:start w:val="1"/>
      <w:numFmt w:val="bullet"/>
      <w:lvlText w:val=""/>
      <w:lvlJc w:val="left"/>
      <w:pPr>
        <w:ind w:left="1980" w:hanging="400"/>
      </w:pPr>
      <w:rPr>
        <w:rFonts w:ascii="Wingdings" w:hAnsi="Wingdings" w:hint="default"/>
      </w:rPr>
    </w:lvl>
    <w:lvl w:ilvl="2" w:tplc="04090005">
      <w:start w:val="1"/>
      <w:numFmt w:val="bullet"/>
      <w:lvlText w:val=""/>
      <w:lvlJc w:val="left"/>
      <w:pPr>
        <w:ind w:left="2380" w:hanging="400"/>
      </w:pPr>
      <w:rPr>
        <w:rFonts w:ascii="Wingdings" w:hAnsi="Wingdings" w:hint="default"/>
      </w:rPr>
    </w:lvl>
    <w:lvl w:ilvl="3" w:tplc="04090001">
      <w:start w:val="1"/>
      <w:numFmt w:val="bullet"/>
      <w:lvlText w:val=""/>
      <w:lvlJc w:val="left"/>
      <w:pPr>
        <w:ind w:left="2780" w:hanging="400"/>
      </w:pPr>
      <w:rPr>
        <w:rFonts w:ascii="Wingdings" w:hAnsi="Wingdings" w:hint="default"/>
      </w:rPr>
    </w:lvl>
    <w:lvl w:ilvl="4" w:tplc="04090003">
      <w:start w:val="1"/>
      <w:numFmt w:val="bullet"/>
      <w:lvlText w:val=""/>
      <w:lvlJc w:val="left"/>
      <w:pPr>
        <w:ind w:left="3180" w:hanging="400"/>
      </w:pPr>
      <w:rPr>
        <w:rFonts w:ascii="Wingdings" w:hAnsi="Wingdings" w:hint="default"/>
      </w:rPr>
    </w:lvl>
    <w:lvl w:ilvl="5" w:tplc="04090005">
      <w:start w:val="1"/>
      <w:numFmt w:val="bullet"/>
      <w:lvlText w:val=""/>
      <w:lvlJc w:val="left"/>
      <w:pPr>
        <w:ind w:left="3580" w:hanging="400"/>
      </w:pPr>
      <w:rPr>
        <w:rFonts w:ascii="Wingdings" w:hAnsi="Wingdings" w:hint="default"/>
      </w:rPr>
    </w:lvl>
    <w:lvl w:ilvl="6" w:tplc="04090001">
      <w:start w:val="1"/>
      <w:numFmt w:val="bullet"/>
      <w:lvlText w:val=""/>
      <w:lvlJc w:val="left"/>
      <w:pPr>
        <w:ind w:left="3980" w:hanging="400"/>
      </w:pPr>
      <w:rPr>
        <w:rFonts w:ascii="Wingdings" w:hAnsi="Wingdings" w:hint="default"/>
      </w:rPr>
    </w:lvl>
    <w:lvl w:ilvl="7" w:tplc="04090003">
      <w:start w:val="1"/>
      <w:numFmt w:val="bullet"/>
      <w:lvlText w:val=""/>
      <w:lvlJc w:val="left"/>
      <w:pPr>
        <w:ind w:left="4380" w:hanging="400"/>
      </w:pPr>
      <w:rPr>
        <w:rFonts w:ascii="Wingdings" w:hAnsi="Wingdings" w:hint="default"/>
      </w:rPr>
    </w:lvl>
    <w:lvl w:ilvl="8" w:tplc="04090005">
      <w:start w:val="1"/>
      <w:numFmt w:val="bullet"/>
      <w:lvlText w:val=""/>
      <w:lvlJc w:val="left"/>
      <w:pPr>
        <w:ind w:left="4780" w:hanging="400"/>
      </w:pPr>
      <w:rPr>
        <w:rFonts w:ascii="Wingdings" w:hAnsi="Wingdings" w:hint="default"/>
      </w:rPr>
    </w:lvl>
  </w:abstractNum>
  <w:abstractNum w:abstractNumId="12" w15:restartNumberingAfterBreak="0">
    <w:nsid w:val="3EC37F16"/>
    <w:multiLevelType w:val="hybridMultilevel"/>
    <w:tmpl w:val="1F9AD360"/>
    <w:lvl w:ilvl="0" w:tplc="B0683A54">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13" w15:restartNumberingAfterBreak="0">
    <w:nsid w:val="419061C6"/>
    <w:multiLevelType w:val="hybridMultilevel"/>
    <w:tmpl w:val="7784631A"/>
    <w:lvl w:ilvl="0" w:tplc="63ECB140">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14" w15:restartNumberingAfterBreak="0">
    <w:nsid w:val="43956612"/>
    <w:multiLevelType w:val="hybridMultilevel"/>
    <w:tmpl w:val="0B48071E"/>
    <w:lvl w:ilvl="0" w:tplc="BC98ADB8">
      <w:start w:val="1"/>
      <w:numFmt w:val="decimal"/>
      <w:lvlText w:val="%1)"/>
      <w:lvlJc w:val="left"/>
      <w:pPr>
        <w:ind w:left="1180" w:hanging="360"/>
      </w:pPr>
    </w:lvl>
    <w:lvl w:ilvl="1" w:tplc="04090019">
      <w:start w:val="1"/>
      <w:numFmt w:val="upperLetter"/>
      <w:lvlText w:val="%2."/>
      <w:lvlJc w:val="left"/>
      <w:pPr>
        <w:ind w:left="1620" w:hanging="400"/>
      </w:pPr>
    </w:lvl>
    <w:lvl w:ilvl="2" w:tplc="0409001B">
      <w:start w:val="1"/>
      <w:numFmt w:val="lowerRoman"/>
      <w:lvlText w:val="%3."/>
      <w:lvlJc w:val="right"/>
      <w:pPr>
        <w:ind w:left="2020" w:hanging="400"/>
      </w:pPr>
    </w:lvl>
    <w:lvl w:ilvl="3" w:tplc="0409000F">
      <w:start w:val="1"/>
      <w:numFmt w:val="decimal"/>
      <w:lvlText w:val="%4."/>
      <w:lvlJc w:val="left"/>
      <w:pPr>
        <w:ind w:left="2420" w:hanging="400"/>
      </w:pPr>
    </w:lvl>
    <w:lvl w:ilvl="4" w:tplc="04090019">
      <w:start w:val="1"/>
      <w:numFmt w:val="upperLetter"/>
      <w:lvlText w:val="%5."/>
      <w:lvlJc w:val="left"/>
      <w:pPr>
        <w:ind w:left="2820" w:hanging="400"/>
      </w:pPr>
    </w:lvl>
    <w:lvl w:ilvl="5" w:tplc="0409001B">
      <w:start w:val="1"/>
      <w:numFmt w:val="lowerRoman"/>
      <w:lvlText w:val="%6."/>
      <w:lvlJc w:val="right"/>
      <w:pPr>
        <w:ind w:left="3220" w:hanging="400"/>
      </w:pPr>
    </w:lvl>
    <w:lvl w:ilvl="6" w:tplc="0409000F">
      <w:start w:val="1"/>
      <w:numFmt w:val="decimal"/>
      <w:lvlText w:val="%7."/>
      <w:lvlJc w:val="left"/>
      <w:pPr>
        <w:ind w:left="3620" w:hanging="400"/>
      </w:pPr>
    </w:lvl>
    <w:lvl w:ilvl="7" w:tplc="04090019">
      <w:start w:val="1"/>
      <w:numFmt w:val="upperLetter"/>
      <w:lvlText w:val="%8."/>
      <w:lvlJc w:val="left"/>
      <w:pPr>
        <w:ind w:left="4020" w:hanging="400"/>
      </w:pPr>
    </w:lvl>
    <w:lvl w:ilvl="8" w:tplc="0409001B">
      <w:start w:val="1"/>
      <w:numFmt w:val="lowerRoman"/>
      <w:lvlText w:val="%9."/>
      <w:lvlJc w:val="right"/>
      <w:pPr>
        <w:ind w:left="4420" w:hanging="400"/>
      </w:pPr>
    </w:lvl>
  </w:abstractNum>
  <w:abstractNum w:abstractNumId="15" w15:restartNumberingAfterBreak="0">
    <w:nsid w:val="4729310A"/>
    <w:multiLevelType w:val="hybridMultilevel"/>
    <w:tmpl w:val="20047C42"/>
    <w:lvl w:ilvl="0" w:tplc="4FD40AD0">
      <w:start w:val="1"/>
      <w:numFmt w:val="decimal"/>
      <w:lvlText w:val="%1)"/>
      <w:lvlJc w:val="left"/>
      <w:pPr>
        <w:ind w:left="1050" w:hanging="360"/>
      </w:pPr>
    </w:lvl>
    <w:lvl w:ilvl="1" w:tplc="04090019">
      <w:start w:val="1"/>
      <w:numFmt w:val="upperLetter"/>
      <w:lvlText w:val="%2."/>
      <w:lvlJc w:val="left"/>
      <w:pPr>
        <w:ind w:left="1490" w:hanging="400"/>
      </w:pPr>
    </w:lvl>
    <w:lvl w:ilvl="2" w:tplc="0409001B">
      <w:start w:val="1"/>
      <w:numFmt w:val="lowerRoman"/>
      <w:lvlText w:val="%3."/>
      <w:lvlJc w:val="right"/>
      <w:pPr>
        <w:ind w:left="1890" w:hanging="400"/>
      </w:pPr>
    </w:lvl>
    <w:lvl w:ilvl="3" w:tplc="0409000F">
      <w:start w:val="1"/>
      <w:numFmt w:val="decimal"/>
      <w:lvlText w:val="%4."/>
      <w:lvlJc w:val="left"/>
      <w:pPr>
        <w:ind w:left="2290" w:hanging="400"/>
      </w:pPr>
    </w:lvl>
    <w:lvl w:ilvl="4" w:tplc="04090019">
      <w:start w:val="1"/>
      <w:numFmt w:val="upperLetter"/>
      <w:lvlText w:val="%5."/>
      <w:lvlJc w:val="left"/>
      <w:pPr>
        <w:ind w:left="2690" w:hanging="400"/>
      </w:pPr>
    </w:lvl>
    <w:lvl w:ilvl="5" w:tplc="0409001B">
      <w:start w:val="1"/>
      <w:numFmt w:val="lowerRoman"/>
      <w:lvlText w:val="%6."/>
      <w:lvlJc w:val="right"/>
      <w:pPr>
        <w:ind w:left="3090" w:hanging="400"/>
      </w:pPr>
    </w:lvl>
    <w:lvl w:ilvl="6" w:tplc="0409000F">
      <w:start w:val="1"/>
      <w:numFmt w:val="decimal"/>
      <w:lvlText w:val="%7."/>
      <w:lvlJc w:val="left"/>
      <w:pPr>
        <w:ind w:left="3490" w:hanging="400"/>
      </w:pPr>
    </w:lvl>
    <w:lvl w:ilvl="7" w:tplc="04090019">
      <w:start w:val="1"/>
      <w:numFmt w:val="upperLetter"/>
      <w:lvlText w:val="%8."/>
      <w:lvlJc w:val="left"/>
      <w:pPr>
        <w:ind w:left="3890" w:hanging="400"/>
      </w:pPr>
    </w:lvl>
    <w:lvl w:ilvl="8" w:tplc="0409001B">
      <w:start w:val="1"/>
      <w:numFmt w:val="lowerRoman"/>
      <w:lvlText w:val="%9."/>
      <w:lvlJc w:val="right"/>
      <w:pPr>
        <w:ind w:left="4290" w:hanging="400"/>
      </w:pPr>
    </w:lvl>
  </w:abstractNum>
  <w:abstractNum w:abstractNumId="16" w15:restartNumberingAfterBreak="0">
    <w:nsid w:val="47CD4977"/>
    <w:multiLevelType w:val="hybridMultilevel"/>
    <w:tmpl w:val="6254B116"/>
    <w:lvl w:ilvl="0" w:tplc="872E5064">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48E3791A"/>
    <w:multiLevelType w:val="hybridMultilevel"/>
    <w:tmpl w:val="DA1AB058"/>
    <w:lvl w:ilvl="0" w:tplc="FD4A8BA0">
      <w:start w:val="1"/>
      <w:numFmt w:val="decimal"/>
      <w:lvlText w:val="%1."/>
      <w:lvlJc w:val="left"/>
      <w:pPr>
        <w:ind w:left="820" w:hanging="360"/>
      </w:pPr>
    </w:lvl>
    <w:lvl w:ilvl="1" w:tplc="04090019">
      <w:start w:val="1"/>
      <w:numFmt w:val="upperLetter"/>
      <w:lvlText w:val="%2."/>
      <w:lvlJc w:val="left"/>
      <w:pPr>
        <w:ind w:left="1260" w:hanging="400"/>
      </w:pPr>
    </w:lvl>
    <w:lvl w:ilvl="2" w:tplc="0409001B">
      <w:start w:val="1"/>
      <w:numFmt w:val="lowerRoman"/>
      <w:lvlText w:val="%3."/>
      <w:lvlJc w:val="right"/>
      <w:pPr>
        <w:ind w:left="1660" w:hanging="400"/>
      </w:pPr>
    </w:lvl>
    <w:lvl w:ilvl="3" w:tplc="0409000F">
      <w:start w:val="1"/>
      <w:numFmt w:val="decimal"/>
      <w:lvlText w:val="%4."/>
      <w:lvlJc w:val="left"/>
      <w:pPr>
        <w:ind w:left="2060" w:hanging="400"/>
      </w:pPr>
    </w:lvl>
    <w:lvl w:ilvl="4" w:tplc="04090019">
      <w:start w:val="1"/>
      <w:numFmt w:val="upperLetter"/>
      <w:lvlText w:val="%5."/>
      <w:lvlJc w:val="left"/>
      <w:pPr>
        <w:ind w:left="2460" w:hanging="400"/>
      </w:pPr>
    </w:lvl>
    <w:lvl w:ilvl="5" w:tplc="0409001B">
      <w:start w:val="1"/>
      <w:numFmt w:val="lowerRoman"/>
      <w:lvlText w:val="%6."/>
      <w:lvlJc w:val="right"/>
      <w:pPr>
        <w:ind w:left="2860" w:hanging="400"/>
      </w:pPr>
    </w:lvl>
    <w:lvl w:ilvl="6" w:tplc="0409000F">
      <w:start w:val="1"/>
      <w:numFmt w:val="decimal"/>
      <w:lvlText w:val="%7."/>
      <w:lvlJc w:val="left"/>
      <w:pPr>
        <w:ind w:left="3260" w:hanging="400"/>
      </w:pPr>
    </w:lvl>
    <w:lvl w:ilvl="7" w:tplc="04090019">
      <w:start w:val="1"/>
      <w:numFmt w:val="upperLetter"/>
      <w:lvlText w:val="%8."/>
      <w:lvlJc w:val="left"/>
      <w:pPr>
        <w:ind w:left="3660" w:hanging="400"/>
      </w:pPr>
    </w:lvl>
    <w:lvl w:ilvl="8" w:tplc="0409001B">
      <w:start w:val="1"/>
      <w:numFmt w:val="lowerRoman"/>
      <w:lvlText w:val="%9."/>
      <w:lvlJc w:val="right"/>
      <w:pPr>
        <w:ind w:left="4060" w:hanging="400"/>
      </w:pPr>
    </w:lvl>
  </w:abstractNum>
  <w:abstractNum w:abstractNumId="18" w15:restartNumberingAfterBreak="0">
    <w:nsid w:val="4D5B59B1"/>
    <w:multiLevelType w:val="hybridMultilevel"/>
    <w:tmpl w:val="D48452C0"/>
    <w:lvl w:ilvl="0" w:tplc="D7B85D46">
      <w:start w:val="1"/>
      <w:numFmt w:val="decimal"/>
      <w:lvlText w:val="%1)"/>
      <w:lvlJc w:val="left"/>
      <w:pPr>
        <w:ind w:left="1180" w:hanging="360"/>
      </w:pPr>
    </w:lvl>
    <w:lvl w:ilvl="1" w:tplc="04090019">
      <w:start w:val="1"/>
      <w:numFmt w:val="upperLetter"/>
      <w:lvlText w:val="%2."/>
      <w:lvlJc w:val="left"/>
      <w:pPr>
        <w:ind w:left="1620" w:hanging="400"/>
      </w:pPr>
    </w:lvl>
    <w:lvl w:ilvl="2" w:tplc="0409001B">
      <w:start w:val="1"/>
      <w:numFmt w:val="lowerRoman"/>
      <w:lvlText w:val="%3."/>
      <w:lvlJc w:val="right"/>
      <w:pPr>
        <w:ind w:left="2020" w:hanging="400"/>
      </w:pPr>
    </w:lvl>
    <w:lvl w:ilvl="3" w:tplc="0409000F">
      <w:start w:val="1"/>
      <w:numFmt w:val="decimal"/>
      <w:lvlText w:val="%4."/>
      <w:lvlJc w:val="left"/>
      <w:pPr>
        <w:ind w:left="2420" w:hanging="400"/>
      </w:pPr>
    </w:lvl>
    <w:lvl w:ilvl="4" w:tplc="04090019">
      <w:start w:val="1"/>
      <w:numFmt w:val="upperLetter"/>
      <w:lvlText w:val="%5."/>
      <w:lvlJc w:val="left"/>
      <w:pPr>
        <w:ind w:left="2820" w:hanging="400"/>
      </w:pPr>
    </w:lvl>
    <w:lvl w:ilvl="5" w:tplc="0409001B">
      <w:start w:val="1"/>
      <w:numFmt w:val="lowerRoman"/>
      <w:lvlText w:val="%6."/>
      <w:lvlJc w:val="right"/>
      <w:pPr>
        <w:ind w:left="3220" w:hanging="400"/>
      </w:pPr>
    </w:lvl>
    <w:lvl w:ilvl="6" w:tplc="0409000F">
      <w:start w:val="1"/>
      <w:numFmt w:val="decimal"/>
      <w:lvlText w:val="%7."/>
      <w:lvlJc w:val="left"/>
      <w:pPr>
        <w:ind w:left="3620" w:hanging="400"/>
      </w:pPr>
    </w:lvl>
    <w:lvl w:ilvl="7" w:tplc="04090019">
      <w:start w:val="1"/>
      <w:numFmt w:val="upperLetter"/>
      <w:lvlText w:val="%8."/>
      <w:lvlJc w:val="left"/>
      <w:pPr>
        <w:ind w:left="4020" w:hanging="400"/>
      </w:pPr>
    </w:lvl>
    <w:lvl w:ilvl="8" w:tplc="0409001B">
      <w:start w:val="1"/>
      <w:numFmt w:val="lowerRoman"/>
      <w:lvlText w:val="%9."/>
      <w:lvlJc w:val="right"/>
      <w:pPr>
        <w:ind w:left="4420" w:hanging="400"/>
      </w:pPr>
    </w:lvl>
  </w:abstractNum>
  <w:abstractNum w:abstractNumId="19"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0"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바탕" w:eastAsia="돋움" w:hAnsi="바탕"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21" w15:restartNumberingAfterBreak="0">
    <w:nsid w:val="514F14AA"/>
    <w:multiLevelType w:val="hybridMultilevel"/>
    <w:tmpl w:val="BA3C37C0"/>
    <w:lvl w:ilvl="0" w:tplc="CDBE687C">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22" w15:restartNumberingAfterBreak="0">
    <w:nsid w:val="52803D1C"/>
    <w:multiLevelType w:val="hybridMultilevel"/>
    <w:tmpl w:val="AEC43C20"/>
    <w:lvl w:ilvl="0" w:tplc="73DC29D2">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23" w15:restartNumberingAfterBreak="0">
    <w:nsid w:val="587E30BD"/>
    <w:multiLevelType w:val="multilevel"/>
    <w:tmpl w:val="265C0280"/>
    <w:styleLink w:val="Daum--3"/>
    <w:lvl w:ilvl="0">
      <w:start w:val="1"/>
      <w:numFmt w:val="lowerRoman"/>
      <w:suff w:val="space"/>
      <w:lvlText w:val="%1. "/>
      <w:lvlJc w:val="left"/>
      <w:pPr>
        <w:ind w:left="284" w:firstLine="396"/>
      </w:pPr>
      <w:rPr>
        <w:rFonts w:ascii="돋움" w:eastAsia="돋움" w:hAnsi="돋움"/>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4"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25" w15:restartNumberingAfterBreak="0">
    <w:nsid w:val="5D2C2F08"/>
    <w:multiLevelType w:val="hybridMultilevel"/>
    <w:tmpl w:val="79540754"/>
    <w:lvl w:ilvl="0" w:tplc="3C88B112">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26"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27" w15:restartNumberingAfterBreak="0">
    <w:nsid w:val="601316C2"/>
    <w:multiLevelType w:val="hybridMultilevel"/>
    <w:tmpl w:val="394C8BF2"/>
    <w:lvl w:ilvl="0" w:tplc="007E3C36">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28" w15:restartNumberingAfterBreak="0">
    <w:nsid w:val="610414C5"/>
    <w:multiLevelType w:val="hybridMultilevel"/>
    <w:tmpl w:val="3906F8C8"/>
    <w:lvl w:ilvl="0" w:tplc="6E5E8CF6">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9" w15:restartNumberingAfterBreak="0">
    <w:nsid w:val="64E91544"/>
    <w:multiLevelType w:val="hybridMultilevel"/>
    <w:tmpl w:val="6922AB50"/>
    <w:lvl w:ilvl="0" w:tplc="FE2A3A7E">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30" w15:restartNumberingAfterBreak="0">
    <w:nsid w:val="66935D18"/>
    <w:multiLevelType w:val="hybridMultilevel"/>
    <w:tmpl w:val="D0FCDE7E"/>
    <w:lvl w:ilvl="0" w:tplc="55D678D4">
      <w:start w:val="1"/>
      <w:numFmt w:val="decimal"/>
      <w:lvlText w:val="%1)"/>
      <w:lvlJc w:val="left"/>
      <w:pPr>
        <w:ind w:left="1180" w:hanging="360"/>
      </w:pPr>
    </w:lvl>
    <w:lvl w:ilvl="1" w:tplc="04090019">
      <w:start w:val="1"/>
      <w:numFmt w:val="upperLetter"/>
      <w:lvlText w:val="%2."/>
      <w:lvlJc w:val="left"/>
      <w:pPr>
        <w:ind w:left="1620" w:hanging="400"/>
      </w:pPr>
    </w:lvl>
    <w:lvl w:ilvl="2" w:tplc="0409001B">
      <w:start w:val="1"/>
      <w:numFmt w:val="lowerRoman"/>
      <w:lvlText w:val="%3."/>
      <w:lvlJc w:val="right"/>
      <w:pPr>
        <w:ind w:left="2020" w:hanging="400"/>
      </w:pPr>
    </w:lvl>
    <w:lvl w:ilvl="3" w:tplc="0409000F">
      <w:start w:val="1"/>
      <w:numFmt w:val="decimal"/>
      <w:lvlText w:val="%4."/>
      <w:lvlJc w:val="left"/>
      <w:pPr>
        <w:ind w:left="2420" w:hanging="400"/>
      </w:pPr>
    </w:lvl>
    <w:lvl w:ilvl="4" w:tplc="04090019">
      <w:start w:val="1"/>
      <w:numFmt w:val="upperLetter"/>
      <w:lvlText w:val="%5."/>
      <w:lvlJc w:val="left"/>
      <w:pPr>
        <w:ind w:left="2820" w:hanging="400"/>
      </w:pPr>
    </w:lvl>
    <w:lvl w:ilvl="5" w:tplc="0409001B">
      <w:start w:val="1"/>
      <w:numFmt w:val="lowerRoman"/>
      <w:lvlText w:val="%6."/>
      <w:lvlJc w:val="right"/>
      <w:pPr>
        <w:ind w:left="3220" w:hanging="400"/>
      </w:pPr>
    </w:lvl>
    <w:lvl w:ilvl="6" w:tplc="0409000F">
      <w:start w:val="1"/>
      <w:numFmt w:val="decimal"/>
      <w:lvlText w:val="%7."/>
      <w:lvlJc w:val="left"/>
      <w:pPr>
        <w:ind w:left="3620" w:hanging="400"/>
      </w:pPr>
    </w:lvl>
    <w:lvl w:ilvl="7" w:tplc="04090019">
      <w:start w:val="1"/>
      <w:numFmt w:val="upperLetter"/>
      <w:lvlText w:val="%8."/>
      <w:lvlJc w:val="left"/>
      <w:pPr>
        <w:ind w:left="4020" w:hanging="400"/>
      </w:pPr>
    </w:lvl>
    <w:lvl w:ilvl="8" w:tplc="0409001B">
      <w:start w:val="1"/>
      <w:numFmt w:val="lowerRoman"/>
      <w:lvlText w:val="%9."/>
      <w:lvlJc w:val="right"/>
      <w:pPr>
        <w:ind w:left="4420" w:hanging="400"/>
      </w:pPr>
    </w:lvl>
  </w:abstractNum>
  <w:abstractNum w:abstractNumId="31" w15:restartNumberingAfterBreak="0">
    <w:nsid w:val="69FA58AB"/>
    <w:multiLevelType w:val="hybridMultilevel"/>
    <w:tmpl w:val="94307934"/>
    <w:lvl w:ilvl="0" w:tplc="C30C3892">
      <w:start w:val="1"/>
      <w:numFmt w:val="decimal"/>
      <w:lvlText w:val="%1)"/>
      <w:lvlJc w:val="left"/>
      <w:pPr>
        <w:ind w:left="1180" w:hanging="360"/>
      </w:pPr>
    </w:lvl>
    <w:lvl w:ilvl="1" w:tplc="04090019">
      <w:start w:val="1"/>
      <w:numFmt w:val="upperLetter"/>
      <w:lvlText w:val="%2."/>
      <w:lvlJc w:val="left"/>
      <w:pPr>
        <w:ind w:left="1620" w:hanging="400"/>
      </w:pPr>
    </w:lvl>
    <w:lvl w:ilvl="2" w:tplc="0409001B">
      <w:start w:val="1"/>
      <w:numFmt w:val="lowerRoman"/>
      <w:lvlText w:val="%3."/>
      <w:lvlJc w:val="right"/>
      <w:pPr>
        <w:ind w:left="2020" w:hanging="400"/>
      </w:pPr>
    </w:lvl>
    <w:lvl w:ilvl="3" w:tplc="0409000F">
      <w:start w:val="1"/>
      <w:numFmt w:val="decimal"/>
      <w:lvlText w:val="%4."/>
      <w:lvlJc w:val="left"/>
      <w:pPr>
        <w:ind w:left="2420" w:hanging="400"/>
      </w:pPr>
    </w:lvl>
    <w:lvl w:ilvl="4" w:tplc="04090019">
      <w:start w:val="1"/>
      <w:numFmt w:val="upperLetter"/>
      <w:lvlText w:val="%5."/>
      <w:lvlJc w:val="left"/>
      <w:pPr>
        <w:ind w:left="2820" w:hanging="400"/>
      </w:pPr>
    </w:lvl>
    <w:lvl w:ilvl="5" w:tplc="0409001B">
      <w:start w:val="1"/>
      <w:numFmt w:val="lowerRoman"/>
      <w:lvlText w:val="%6."/>
      <w:lvlJc w:val="right"/>
      <w:pPr>
        <w:ind w:left="3220" w:hanging="400"/>
      </w:pPr>
    </w:lvl>
    <w:lvl w:ilvl="6" w:tplc="0409000F">
      <w:start w:val="1"/>
      <w:numFmt w:val="decimal"/>
      <w:lvlText w:val="%7."/>
      <w:lvlJc w:val="left"/>
      <w:pPr>
        <w:ind w:left="3620" w:hanging="400"/>
      </w:pPr>
    </w:lvl>
    <w:lvl w:ilvl="7" w:tplc="04090019">
      <w:start w:val="1"/>
      <w:numFmt w:val="upperLetter"/>
      <w:lvlText w:val="%8."/>
      <w:lvlJc w:val="left"/>
      <w:pPr>
        <w:ind w:left="4020" w:hanging="400"/>
      </w:pPr>
    </w:lvl>
    <w:lvl w:ilvl="8" w:tplc="0409001B">
      <w:start w:val="1"/>
      <w:numFmt w:val="lowerRoman"/>
      <w:lvlText w:val="%9."/>
      <w:lvlJc w:val="right"/>
      <w:pPr>
        <w:ind w:left="4420" w:hanging="400"/>
      </w:pPr>
    </w:lvl>
  </w:abstractNum>
  <w:abstractNum w:abstractNumId="32" w15:restartNumberingAfterBreak="0">
    <w:nsid w:val="6B18496C"/>
    <w:multiLevelType w:val="hybridMultilevel"/>
    <w:tmpl w:val="380A67D8"/>
    <w:lvl w:ilvl="0" w:tplc="0A2C9C8C">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33" w15:restartNumberingAfterBreak="0">
    <w:nsid w:val="6FA61531"/>
    <w:multiLevelType w:val="hybridMultilevel"/>
    <w:tmpl w:val="70D05A20"/>
    <w:lvl w:ilvl="0" w:tplc="FEEA0170">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34"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5" w15:restartNumberingAfterBreak="0">
    <w:nsid w:val="736A69AB"/>
    <w:multiLevelType w:val="hybridMultilevel"/>
    <w:tmpl w:val="741CDCFC"/>
    <w:lvl w:ilvl="0" w:tplc="85EE96AA">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36" w15:restartNumberingAfterBreak="0">
    <w:nsid w:val="73E309A7"/>
    <w:multiLevelType w:val="hybridMultilevel"/>
    <w:tmpl w:val="1310CE2E"/>
    <w:lvl w:ilvl="0" w:tplc="859E7618">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37" w15:restartNumberingAfterBreak="0">
    <w:nsid w:val="792E385F"/>
    <w:multiLevelType w:val="hybridMultilevel"/>
    <w:tmpl w:val="EFEE1836"/>
    <w:lvl w:ilvl="0" w:tplc="2E141460">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38"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돋움" w:eastAsia="돋움" w:hAnsi="돋움"/>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39" w15:restartNumberingAfterBreak="0">
    <w:nsid w:val="79DB0ACA"/>
    <w:multiLevelType w:val="hybridMultilevel"/>
    <w:tmpl w:val="08C02A7C"/>
    <w:lvl w:ilvl="0" w:tplc="EF5067D0">
      <w:start w:val="1"/>
      <w:numFmt w:val="decimal"/>
      <w:lvlText w:val="%1)"/>
      <w:lvlJc w:val="left"/>
      <w:pPr>
        <w:ind w:left="1050" w:hanging="360"/>
      </w:pPr>
    </w:lvl>
    <w:lvl w:ilvl="1" w:tplc="04090019">
      <w:start w:val="1"/>
      <w:numFmt w:val="upperLetter"/>
      <w:lvlText w:val="%2."/>
      <w:lvlJc w:val="left"/>
      <w:pPr>
        <w:ind w:left="1490" w:hanging="400"/>
      </w:pPr>
    </w:lvl>
    <w:lvl w:ilvl="2" w:tplc="0409001B">
      <w:start w:val="1"/>
      <w:numFmt w:val="lowerRoman"/>
      <w:lvlText w:val="%3."/>
      <w:lvlJc w:val="right"/>
      <w:pPr>
        <w:ind w:left="1890" w:hanging="400"/>
      </w:pPr>
    </w:lvl>
    <w:lvl w:ilvl="3" w:tplc="0409000F">
      <w:start w:val="1"/>
      <w:numFmt w:val="decimal"/>
      <w:lvlText w:val="%4."/>
      <w:lvlJc w:val="left"/>
      <w:pPr>
        <w:ind w:left="2290" w:hanging="400"/>
      </w:pPr>
    </w:lvl>
    <w:lvl w:ilvl="4" w:tplc="04090019">
      <w:start w:val="1"/>
      <w:numFmt w:val="upperLetter"/>
      <w:lvlText w:val="%5."/>
      <w:lvlJc w:val="left"/>
      <w:pPr>
        <w:ind w:left="2690" w:hanging="400"/>
      </w:pPr>
    </w:lvl>
    <w:lvl w:ilvl="5" w:tplc="0409001B">
      <w:start w:val="1"/>
      <w:numFmt w:val="lowerRoman"/>
      <w:lvlText w:val="%6."/>
      <w:lvlJc w:val="right"/>
      <w:pPr>
        <w:ind w:left="3090" w:hanging="400"/>
      </w:pPr>
    </w:lvl>
    <w:lvl w:ilvl="6" w:tplc="0409000F">
      <w:start w:val="1"/>
      <w:numFmt w:val="decimal"/>
      <w:lvlText w:val="%7."/>
      <w:lvlJc w:val="left"/>
      <w:pPr>
        <w:ind w:left="3490" w:hanging="400"/>
      </w:pPr>
    </w:lvl>
    <w:lvl w:ilvl="7" w:tplc="04090019">
      <w:start w:val="1"/>
      <w:numFmt w:val="upperLetter"/>
      <w:lvlText w:val="%8."/>
      <w:lvlJc w:val="left"/>
      <w:pPr>
        <w:ind w:left="3890" w:hanging="400"/>
      </w:pPr>
    </w:lvl>
    <w:lvl w:ilvl="8" w:tplc="0409001B">
      <w:start w:val="1"/>
      <w:numFmt w:val="lowerRoman"/>
      <w:lvlText w:val="%9."/>
      <w:lvlJc w:val="right"/>
      <w:pPr>
        <w:ind w:left="4290" w:hanging="400"/>
      </w:pPr>
    </w:lvl>
  </w:abstractNum>
  <w:abstractNum w:abstractNumId="40" w15:restartNumberingAfterBreak="0">
    <w:nsid w:val="7C1D3830"/>
    <w:multiLevelType w:val="hybridMultilevel"/>
    <w:tmpl w:val="2B305134"/>
    <w:lvl w:ilvl="0" w:tplc="91C4ACE4">
      <w:start w:val="1"/>
      <w:numFmt w:val="decimal"/>
      <w:lvlText w:val="%1."/>
      <w:lvlJc w:val="left"/>
      <w:pPr>
        <w:ind w:left="800" w:hanging="360"/>
      </w:pPr>
    </w:lvl>
    <w:lvl w:ilvl="1" w:tplc="04090019">
      <w:start w:val="1"/>
      <w:numFmt w:val="upperLetter"/>
      <w:lvlText w:val="%2."/>
      <w:lvlJc w:val="left"/>
      <w:pPr>
        <w:ind w:left="1240" w:hanging="400"/>
      </w:pPr>
    </w:lvl>
    <w:lvl w:ilvl="2" w:tplc="0409001B">
      <w:start w:val="1"/>
      <w:numFmt w:val="lowerRoman"/>
      <w:lvlText w:val="%3."/>
      <w:lvlJc w:val="right"/>
      <w:pPr>
        <w:ind w:left="1640" w:hanging="400"/>
      </w:pPr>
    </w:lvl>
    <w:lvl w:ilvl="3" w:tplc="0409000F">
      <w:start w:val="1"/>
      <w:numFmt w:val="decimal"/>
      <w:lvlText w:val="%4."/>
      <w:lvlJc w:val="left"/>
      <w:pPr>
        <w:ind w:left="2040" w:hanging="400"/>
      </w:pPr>
    </w:lvl>
    <w:lvl w:ilvl="4" w:tplc="04090019">
      <w:start w:val="1"/>
      <w:numFmt w:val="upperLetter"/>
      <w:lvlText w:val="%5."/>
      <w:lvlJc w:val="left"/>
      <w:pPr>
        <w:ind w:left="2440" w:hanging="400"/>
      </w:pPr>
    </w:lvl>
    <w:lvl w:ilvl="5" w:tplc="0409001B">
      <w:start w:val="1"/>
      <w:numFmt w:val="lowerRoman"/>
      <w:lvlText w:val="%6."/>
      <w:lvlJc w:val="right"/>
      <w:pPr>
        <w:ind w:left="2840" w:hanging="400"/>
      </w:pPr>
    </w:lvl>
    <w:lvl w:ilvl="6" w:tplc="0409000F">
      <w:start w:val="1"/>
      <w:numFmt w:val="decimal"/>
      <w:lvlText w:val="%7."/>
      <w:lvlJc w:val="left"/>
      <w:pPr>
        <w:ind w:left="3240" w:hanging="400"/>
      </w:pPr>
    </w:lvl>
    <w:lvl w:ilvl="7" w:tplc="04090019">
      <w:start w:val="1"/>
      <w:numFmt w:val="upperLetter"/>
      <w:lvlText w:val="%8."/>
      <w:lvlJc w:val="left"/>
      <w:pPr>
        <w:ind w:left="3640" w:hanging="400"/>
      </w:pPr>
    </w:lvl>
    <w:lvl w:ilvl="8" w:tplc="0409001B">
      <w:start w:val="1"/>
      <w:numFmt w:val="lowerRoman"/>
      <w:lvlText w:val="%9."/>
      <w:lvlJc w:val="right"/>
      <w:pPr>
        <w:ind w:left="4040" w:hanging="400"/>
      </w:pPr>
    </w:lvl>
  </w:abstractNum>
  <w:abstractNum w:abstractNumId="41" w15:restartNumberingAfterBreak="0">
    <w:nsid w:val="7EE3217F"/>
    <w:multiLevelType w:val="hybridMultilevel"/>
    <w:tmpl w:val="3C76DD8E"/>
    <w:lvl w:ilvl="0" w:tplc="EFAAFD18">
      <w:start w:val="1"/>
      <w:numFmt w:val="decimal"/>
      <w:lvlText w:val="%1)"/>
      <w:lvlJc w:val="left"/>
      <w:pPr>
        <w:ind w:left="1050" w:hanging="360"/>
      </w:pPr>
    </w:lvl>
    <w:lvl w:ilvl="1" w:tplc="04090019">
      <w:start w:val="1"/>
      <w:numFmt w:val="upperLetter"/>
      <w:lvlText w:val="%2."/>
      <w:lvlJc w:val="left"/>
      <w:pPr>
        <w:ind w:left="1490" w:hanging="400"/>
      </w:pPr>
    </w:lvl>
    <w:lvl w:ilvl="2" w:tplc="0409001B">
      <w:start w:val="1"/>
      <w:numFmt w:val="lowerRoman"/>
      <w:lvlText w:val="%3."/>
      <w:lvlJc w:val="right"/>
      <w:pPr>
        <w:ind w:left="1890" w:hanging="400"/>
      </w:pPr>
    </w:lvl>
    <w:lvl w:ilvl="3" w:tplc="0409000F">
      <w:start w:val="1"/>
      <w:numFmt w:val="decimal"/>
      <w:lvlText w:val="%4."/>
      <w:lvlJc w:val="left"/>
      <w:pPr>
        <w:ind w:left="2290" w:hanging="400"/>
      </w:pPr>
    </w:lvl>
    <w:lvl w:ilvl="4" w:tplc="04090019">
      <w:start w:val="1"/>
      <w:numFmt w:val="upperLetter"/>
      <w:lvlText w:val="%5."/>
      <w:lvlJc w:val="left"/>
      <w:pPr>
        <w:ind w:left="2690" w:hanging="400"/>
      </w:pPr>
    </w:lvl>
    <w:lvl w:ilvl="5" w:tplc="0409001B">
      <w:start w:val="1"/>
      <w:numFmt w:val="lowerRoman"/>
      <w:lvlText w:val="%6."/>
      <w:lvlJc w:val="right"/>
      <w:pPr>
        <w:ind w:left="3090" w:hanging="400"/>
      </w:pPr>
    </w:lvl>
    <w:lvl w:ilvl="6" w:tplc="0409000F">
      <w:start w:val="1"/>
      <w:numFmt w:val="decimal"/>
      <w:lvlText w:val="%7."/>
      <w:lvlJc w:val="left"/>
      <w:pPr>
        <w:ind w:left="3490" w:hanging="400"/>
      </w:pPr>
    </w:lvl>
    <w:lvl w:ilvl="7" w:tplc="04090019">
      <w:start w:val="1"/>
      <w:numFmt w:val="upperLetter"/>
      <w:lvlText w:val="%8."/>
      <w:lvlJc w:val="left"/>
      <w:pPr>
        <w:ind w:left="3890" w:hanging="400"/>
      </w:pPr>
    </w:lvl>
    <w:lvl w:ilvl="8" w:tplc="0409001B">
      <w:start w:val="1"/>
      <w:numFmt w:val="lowerRoman"/>
      <w:lvlText w:val="%9."/>
      <w:lvlJc w:val="right"/>
      <w:pPr>
        <w:ind w:left="4290" w:hanging="400"/>
      </w:pPr>
    </w:lvl>
  </w:abstractNum>
  <w:abstractNum w:abstractNumId="42"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0"/>
  </w:num>
  <w:num w:numId="2">
    <w:abstractNumId w:val="19"/>
  </w:num>
  <w:num w:numId="3">
    <w:abstractNumId w:val="34"/>
  </w:num>
  <w:num w:numId="4">
    <w:abstractNumId w:val="24"/>
  </w:num>
  <w:num w:numId="5">
    <w:abstractNumId w:val="26"/>
  </w:num>
  <w:num w:numId="6">
    <w:abstractNumId w:val="23"/>
  </w:num>
  <w:num w:numId="7">
    <w:abstractNumId w:val="42"/>
  </w:num>
  <w:num w:numId="8">
    <w:abstractNumId w:val="20"/>
  </w:num>
  <w:num w:numId="9">
    <w:abstractNumId w:val="38"/>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lvlOverride w:ilvl="1"/>
    <w:lvlOverride w:ilvl="2"/>
    <w:lvlOverride w:ilvl="3"/>
    <w:lvlOverride w:ilvl="4"/>
    <w:lvlOverride w:ilvl="5"/>
    <w:lvlOverride w:ilvl="6"/>
    <w:lvlOverride w:ilvl="7"/>
    <w:lvlOverride w:ilvl="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11265"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03B"/>
    <w:rsid w:val="00031BD1"/>
    <w:rsid w:val="0003652A"/>
    <w:rsid w:val="00045E17"/>
    <w:rsid w:val="000460B4"/>
    <w:rsid w:val="00093ECA"/>
    <w:rsid w:val="00096965"/>
    <w:rsid w:val="000A3154"/>
    <w:rsid w:val="000A72B2"/>
    <w:rsid w:val="000B51ED"/>
    <w:rsid w:val="000D269A"/>
    <w:rsid w:val="000D497D"/>
    <w:rsid w:val="000E04BB"/>
    <w:rsid w:val="000F4D9C"/>
    <w:rsid w:val="001046B4"/>
    <w:rsid w:val="00106F12"/>
    <w:rsid w:val="00114EC7"/>
    <w:rsid w:val="00116AC5"/>
    <w:rsid w:val="00121DCE"/>
    <w:rsid w:val="0012231F"/>
    <w:rsid w:val="00126FA9"/>
    <w:rsid w:val="0013301F"/>
    <w:rsid w:val="00136AE6"/>
    <w:rsid w:val="00147331"/>
    <w:rsid w:val="0016530A"/>
    <w:rsid w:val="00172F9F"/>
    <w:rsid w:val="001764FF"/>
    <w:rsid w:val="001770E1"/>
    <w:rsid w:val="0018388A"/>
    <w:rsid w:val="00191640"/>
    <w:rsid w:val="001A13FB"/>
    <w:rsid w:val="001A27E3"/>
    <w:rsid w:val="001A6110"/>
    <w:rsid w:val="001B30B8"/>
    <w:rsid w:val="001C053E"/>
    <w:rsid w:val="001C7290"/>
    <w:rsid w:val="001D57A3"/>
    <w:rsid w:val="001D6F36"/>
    <w:rsid w:val="001E005A"/>
    <w:rsid w:val="001E3ACC"/>
    <w:rsid w:val="00200CDE"/>
    <w:rsid w:val="002050E2"/>
    <w:rsid w:val="00211E62"/>
    <w:rsid w:val="00213255"/>
    <w:rsid w:val="0021609D"/>
    <w:rsid w:val="00220DF2"/>
    <w:rsid w:val="00224661"/>
    <w:rsid w:val="0025275B"/>
    <w:rsid w:val="00261C2F"/>
    <w:rsid w:val="002671B7"/>
    <w:rsid w:val="002964EF"/>
    <w:rsid w:val="002A3DFC"/>
    <w:rsid w:val="002A40D1"/>
    <w:rsid w:val="002B5E50"/>
    <w:rsid w:val="002E43BD"/>
    <w:rsid w:val="00301924"/>
    <w:rsid w:val="00307C85"/>
    <w:rsid w:val="00312A5E"/>
    <w:rsid w:val="003560FD"/>
    <w:rsid w:val="0035696E"/>
    <w:rsid w:val="00360B29"/>
    <w:rsid w:val="0036437F"/>
    <w:rsid w:val="0037250F"/>
    <w:rsid w:val="00387D18"/>
    <w:rsid w:val="003926CC"/>
    <w:rsid w:val="00393DBA"/>
    <w:rsid w:val="0039435B"/>
    <w:rsid w:val="003A4308"/>
    <w:rsid w:val="003B3A8A"/>
    <w:rsid w:val="003D01D8"/>
    <w:rsid w:val="003D7835"/>
    <w:rsid w:val="003E6E39"/>
    <w:rsid w:val="003E71F8"/>
    <w:rsid w:val="003F0805"/>
    <w:rsid w:val="003F4C7A"/>
    <w:rsid w:val="003F5E1D"/>
    <w:rsid w:val="0040240C"/>
    <w:rsid w:val="00405FEB"/>
    <w:rsid w:val="00416015"/>
    <w:rsid w:val="00416090"/>
    <w:rsid w:val="0042438D"/>
    <w:rsid w:val="0042789F"/>
    <w:rsid w:val="00433C0E"/>
    <w:rsid w:val="00436624"/>
    <w:rsid w:val="0044246A"/>
    <w:rsid w:val="00452656"/>
    <w:rsid w:val="00454AE9"/>
    <w:rsid w:val="00476FF9"/>
    <w:rsid w:val="004A7D8C"/>
    <w:rsid w:val="004B79EB"/>
    <w:rsid w:val="004C27A6"/>
    <w:rsid w:val="004C3A5A"/>
    <w:rsid w:val="004D4A90"/>
    <w:rsid w:val="004D58F0"/>
    <w:rsid w:val="004E6545"/>
    <w:rsid w:val="004F0459"/>
    <w:rsid w:val="004F1EF1"/>
    <w:rsid w:val="004F465E"/>
    <w:rsid w:val="004F4B23"/>
    <w:rsid w:val="005077C7"/>
    <w:rsid w:val="0051558E"/>
    <w:rsid w:val="00536FA4"/>
    <w:rsid w:val="005455F3"/>
    <w:rsid w:val="0054685C"/>
    <w:rsid w:val="005530AA"/>
    <w:rsid w:val="00563686"/>
    <w:rsid w:val="00585D91"/>
    <w:rsid w:val="00594E79"/>
    <w:rsid w:val="005A2843"/>
    <w:rsid w:val="005B4EB2"/>
    <w:rsid w:val="005B58BD"/>
    <w:rsid w:val="005C6D61"/>
    <w:rsid w:val="005F2293"/>
    <w:rsid w:val="005F3A4A"/>
    <w:rsid w:val="005F5B19"/>
    <w:rsid w:val="00611334"/>
    <w:rsid w:val="00613FD5"/>
    <w:rsid w:val="00620E8B"/>
    <w:rsid w:val="00623CCA"/>
    <w:rsid w:val="00664745"/>
    <w:rsid w:val="00664ED9"/>
    <w:rsid w:val="0067327B"/>
    <w:rsid w:val="006778A2"/>
    <w:rsid w:val="00684526"/>
    <w:rsid w:val="0069011B"/>
    <w:rsid w:val="00690D68"/>
    <w:rsid w:val="00691194"/>
    <w:rsid w:val="0069797C"/>
    <w:rsid w:val="006A2235"/>
    <w:rsid w:val="006B0ADF"/>
    <w:rsid w:val="006B65E7"/>
    <w:rsid w:val="006C075D"/>
    <w:rsid w:val="006C5C8D"/>
    <w:rsid w:val="006E7521"/>
    <w:rsid w:val="006F4EB9"/>
    <w:rsid w:val="006F7B6A"/>
    <w:rsid w:val="006F7C11"/>
    <w:rsid w:val="00703532"/>
    <w:rsid w:val="00716473"/>
    <w:rsid w:val="00717E97"/>
    <w:rsid w:val="00724331"/>
    <w:rsid w:val="007260F8"/>
    <w:rsid w:val="00745120"/>
    <w:rsid w:val="0074726B"/>
    <w:rsid w:val="00752C69"/>
    <w:rsid w:val="00760053"/>
    <w:rsid w:val="00763492"/>
    <w:rsid w:val="00774745"/>
    <w:rsid w:val="007903D5"/>
    <w:rsid w:val="00792237"/>
    <w:rsid w:val="007A78EF"/>
    <w:rsid w:val="007B3C60"/>
    <w:rsid w:val="007C6DC2"/>
    <w:rsid w:val="007C74DE"/>
    <w:rsid w:val="007D7883"/>
    <w:rsid w:val="007E18E7"/>
    <w:rsid w:val="007F7589"/>
    <w:rsid w:val="008019C6"/>
    <w:rsid w:val="00817C70"/>
    <w:rsid w:val="0082015F"/>
    <w:rsid w:val="00820D82"/>
    <w:rsid w:val="008220BA"/>
    <w:rsid w:val="00830A56"/>
    <w:rsid w:val="00854181"/>
    <w:rsid w:val="00854A30"/>
    <w:rsid w:val="00865F47"/>
    <w:rsid w:val="008873D6"/>
    <w:rsid w:val="00892CF0"/>
    <w:rsid w:val="008960D1"/>
    <w:rsid w:val="0089644E"/>
    <w:rsid w:val="00897498"/>
    <w:rsid w:val="008B273B"/>
    <w:rsid w:val="008B5C6A"/>
    <w:rsid w:val="009071F8"/>
    <w:rsid w:val="0091578E"/>
    <w:rsid w:val="009224CA"/>
    <w:rsid w:val="009436D1"/>
    <w:rsid w:val="009604EB"/>
    <w:rsid w:val="00962504"/>
    <w:rsid w:val="00964FD8"/>
    <w:rsid w:val="00976CE2"/>
    <w:rsid w:val="00982895"/>
    <w:rsid w:val="00982A41"/>
    <w:rsid w:val="00994BF4"/>
    <w:rsid w:val="0099796E"/>
    <w:rsid w:val="009A03DC"/>
    <w:rsid w:val="009C3B84"/>
    <w:rsid w:val="009C507D"/>
    <w:rsid w:val="009C7FDC"/>
    <w:rsid w:val="009F0863"/>
    <w:rsid w:val="009F423C"/>
    <w:rsid w:val="00A003C2"/>
    <w:rsid w:val="00A062A5"/>
    <w:rsid w:val="00A13984"/>
    <w:rsid w:val="00A249D0"/>
    <w:rsid w:val="00A33075"/>
    <w:rsid w:val="00A46A0D"/>
    <w:rsid w:val="00A51C48"/>
    <w:rsid w:val="00A540A2"/>
    <w:rsid w:val="00A63DDE"/>
    <w:rsid w:val="00A643D8"/>
    <w:rsid w:val="00A90EDE"/>
    <w:rsid w:val="00A93831"/>
    <w:rsid w:val="00A97D87"/>
    <w:rsid w:val="00AA364F"/>
    <w:rsid w:val="00AB24DA"/>
    <w:rsid w:val="00AC4A27"/>
    <w:rsid w:val="00AF4F77"/>
    <w:rsid w:val="00B07AD0"/>
    <w:rsid w:val="00B12CC1"/>
    <w:rsid w:val="00B214D5"/>
    <w:rsid w:val="00B2184C"/>
    <w:rsid w:val="00B23C53"/>
    <w:rsid w:val="00B23E13"/>
    <w:rsid w:val="00B253B6"/>
    <w:rsid w:val="00B46502"/>
    <w:rsid w:val="00B83DDC"/>
    <w:rsid w:val="00B85BFD"/>
    <w:rsid w:val="00B90E99"/>
    <w:rsid w:val="00BA4385"/>
    <w:rsid w:val="00BB6F73"/>
    <w:rsid w:val="00BD1142"/>
    <w:rsid w:val="00BD16A8"/>
    <w:rsid w:val="00BD3AD0"/>
    <w:rsid w:val="00BD4160"/>
    <w:rsid w:val="00BD4D3C"/>
    <w:rsid w:val="00BD5F22"/>
    <w:rsid w:val="00C15654"/>
    <w:rsid w:val="00C22728"/>
    <w:rsid w:val="00C26CAD"/>
    <w:rsid w:val="00C31AB6"/>
    <w:rsid w:val="00C33844"/>
    <w:rsid w:val="00C42700"/>
    <w:rsid w:val="00C47A1A"/>
    <w:rsid w:val="00C50262"/>
    <w:rsid w:val="00C52A04"/>
    <w:rsid w:val="00C57302"/>
    <w:rsid w:val="00C74086"/>
    <w:rsid w:val="00C8138B"/>
    <w:rsid w:val="00C835D9"/>
    <w:rsid w:val="00C91C14"/>
    <w:rsid w:val="00CA0BC1"/>
    <w:rsid w:val="00CA2A99"/>
    <w:rsid w:val="00CB0590"/>
    <w:rsid w:val="00CB3EA1"/>
    <w:rsid w:val="00CC13C8"/>
    <w:rsid w:val="00CD3442"/>
    <w:rsid w:val="00CD3DD6"/>
    <w:rsid w:val="00CE2118"/>
    <w:rsid w:val="00CE562D"/>
    <w:rsid w:val="00CE5E6C"/>
    <w:rsid w:val="00CE75CD"/>
    <w:rsid w:val="00D069B9"/>
    <w:rsid w:val="00D21AC7"/>
    <w:rsid w:val="00D22C3D"/>
    <w:rsid w:val="00D346DC"/>
    <w:rsid w:val="00D37310"/>
    <w:rsid w:val="00D50634"/>
    <w:rsid w:val="00D54A9F"/>
    <w:rsid w:val="00D60728"/>
    <w:rsid w:val="00D83CB3"/>
    <w:rsid w:val="00D84D32"/>
    <w:rsid w:val="00D85D9E"/>
    <w:rsid w:val="00D860DD"/>
    <w:rsid w:val="00D91B5C"/>
    <w:rsid w:val="00DA2BD2"/>
    <w:rsid w:val="00DB05C2"/>
    <w:rsid w:val="00DB0B95"/>
    <w:rsid w:val="00DC1B31"/>
    <w:rsid w:val="00DD0770"/>
    <w:rsid w:val="00DD1684"/>
    <w:rsid w:val="00DE37B5"/>
    <w:rsid w:val="00DF1217"/>
    <w:rsid w:val="00DF54D4"/>
    <w:rsid w:val="00DF6F2D"/>
    <w:rsid w:val="00E02A2B"/>
    <w:rsid w:val="00E05443"/>
    <w:rsid w:val="00E3498A"/>
    <w:rsid w:val="00E375B3"/>
    <w:rsid w:val="00E43B0A"/>
    <w:rsid w:val="00E6400B"/>
    <w:rsid w:val="00E874EF"/>
    <w:rsid w:val="00E936DA"/>
    <w:rsid w:val="00EA33E2"/>
    <w:rsid w:val="00EA59C2"/>
    <w:rsid w:val="00ED7632"/>
    <w:rsid w:val="00F02E71"/>
    <w:rsid w:val="00F032AD"/>
    <w:rsid w:val="00F068C3"/>
    <w:rsid w:val="00F07AED"/>
    <w:rsid w:val="00F07DAF"/>
    <w:rsid w:val="00F13281"/>
    <w:rsid w:val="00F16D68"/>
    <w:rsid w:val="00F202DA"/>
    <w:rsid w:val="00F25D9A"/>
    <w:rsid w:val="00F30FE7"/>
    <w:rsid w:val="00F347EC"/>
    <w:rsid w:val="00F40D34"/>
    <w:rsid w:val="00F452C1"/>
    <w:rsid w:val="00F57D98"/>
    <w:rsid w:val="00F607E7"/>
    <w:rsid w:val="00F76A5E"/>
    <w:rsid w:val="00F80ED3"/>
    <w:rsid w:val="00F969F5"/>
    <w:rsid w:val="00FA0AFB"/>
    <w:rsid w:val="00FA7611"/>
    <w:rsid w:val="00FE0655"/>
    <w:rsid w:val="00FE3A16"/>
    <w:rsid w:val="00FF25CC"/>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fillcolor="white" strokecolor="white">
      <v:fill color="white"/>
      <v:stroke color="white"/>
    </o:shapedefaults>
    <o:shapelayout v:ext="edit">
      <o:idmap v:ext="edit" data="1"/>
    </o:shapelayout>
  </w:shapeDefaults>
  <w:decimalSymbol w:val="."/>
  <w:listSeparator w:val=","/>
  <w14:docId w14:val="78E33A1F"/>
  <w15:chartTrackingRefBased/>
  <w15:docId w15:val="{681D1AB7-9480-446E-BD1D-E3A033D7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돋움체"/>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돋움"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돋움"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돋움"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돋움" w:eastAsia="돋움"/>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semiHidden/>
    <w:pPr>
      <w:widowControl/>
      <w:wordWrap/>
      <w:adjustRightInd/>
      <w:spacing w:before="100" w:beforeAutospacing="1" w:after="100" w:afterAutospacing="1" w:line="240" w:lineRule="auto"/>
      <w:jc w:val="left"/>
      <w:textAlignment w:val="auto"/>
    </w:pPr>
    <w:rPr>
      <w:rFonts w:ascii="바탕" w:eastAsia="바탕" w:hAnsi="바탕"/>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바탕" w:eastAsia="바탕" w:hAnsi="바탕" w:cs="굴림"/>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돋움체"/>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바탕" w:eastAsia="바탕"/>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바탕" w:eastAsia="바탕"/>
      <w:kern w:val="2"/>
      <w:sz w:val="22"/>
      <w:szCs w:val="22"/>
    </w:rPr>
  </w:style>
  <w:style w:type="character" w:customStyle="1" w:styleId="ae">
    <w:name w:val="굵게"/>
    <w:rsid w:val="00FF3277"/>
    <w:rPr>
      <w:rFonts w:eastAsia="바탕"/>
      <w:b w:val="0"/>
      <w:bCs/>
      <w:sz w:val="22"/>
    </w:rPr>
  </w:style>
  <w:style w:type="character" w:customStyle="1" w:styleId="Char0">
    <w:name w:val="조문 Char"/>
    <w:link w:val="ad"/>
    <w:rsid w:val="00FF3277"/>
    <w:rPr>
      <w:rFonts w:ascii="바탕"/>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맑은 고딕"/>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맑은 고딕"/>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맑은 고딕"/>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맑은 고딕"/>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맑은 고딕"/>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맑은 고딕"/>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굴림체" w:eastAsia="굴림체" w:hAnsi="맑은 고딕"/>
      <w:color w:val="000000"/>
      <w:kern w:val="2"/>
      <w:szCs w:val="22"/>
    </w:rPr>
  </w:style>
  <w:style w:type="paragraph" w:styleId="12">
    <w:name w:val="toc 1"/>
    <w:basedOn w:val="a1"/>
    <w:next w:val="a1"/>
    <w:autoRedefine/>
    <w:semiHidden/>
    <w:rsid w:val="00892CF0"/>
    <w:pPr>
      <w:tabs>
        <w:tab w:val="right" w:leader="dot" w:pos="9060"/>
      </w:tabs>
      <w:autoSpaceDE w:val="0"/>
      <w:autoSpaceDN w:val="0"/>
      <w:adjustRightInd/>
      <w:spacing w:line="240" w:lineRule="auto"/>
      <w:ind w:left="960"/>
      <w:jc w:val="left"/>
      <w:textAlignment w:val="auto"/>
    </w:pPr>
    <w:rPr>
      <w:rFonts w:ascii="돋움" w:eastAsia="돋움"/>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돋움" w:eastAsia="돋움"/>
      <w:kern w:val="2"/>
      <w:sz w:val="20"/>
      <w:szCs w:val="20"/>
    </w:rPr>
  </w:style>
  <w:style w:type="paragraph" w:styleId="31">
    <w:name w:val="toc 3"/>
    <w:basedOn w:val="a1"/>
    <w:next w:val="a1"/>
    <w:autoRedefine/>
    <w:semiHidden/>
    <w:rsid w:val="00892CF0"/>
    <w:pPr>
      <w:tabs>
        <w:tab w:val="right" w:leader="dot" w:pos="9060"/>
      </w:tabs>
      <w:autoSpaceDE w:val="0"/>
      <w:autoSpaceDN w:val="0"/>
      <w:adjustRightInd/>
      <w:spacing w:line="240" w:lineRule="auto"/>
      <w:ind w:leftChars="400" w:left="960"/>
      <w:textAlignment w:val="auto"/>
    </w:pPr>
    <w:rPr>
      <w:rFonts w:ascii="돋움" w:eastAsia="돋움"/>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돋움" w:hAnsi="Arial"/>
      <w:b/>
      <w:kern w:val="2"/>
      <w:sz w:val="26"/>
      <w:szCs w:val="28"/>
    </w:rPr>
  </w:style>
  <w:style w:type="character" w:customStyle="1" w:styleId="2Char">
    <w:name w:val="제목 2 Char"/>
    <w:link w:val="20"/>
    <w:rsid w:val="00A33075"/>
    <w:rPr>
      <w:rFonts w:ascii="Arial" w:eastAsia="돋움" w:hAnsi="Arial"/>
      <w:b/>
      <w:kern w:val="2"/>
      <w:sz w:val="22"/>
    </w:rPr>
  </w:style>
  <w:style w:type="character" w:customStyle="1" w:styleId="3Char">
    <w:name w:val="제목 3 Char"/>
    <w:link w:val="30"/>
    <w:rsid w:val="00A33075"/>
    <w:rPr>
      <w:rFonts w:ascii="Arial" w:eastAsia="돋움" w:hAnsi="Arial"/>
      <w:kern w:val="2"/>
    </w:rPr>
  </w:style>
  <w:style w:type="character" w:customStyle="1" w:styleId="4Char">
    <w:name w:val="제목 4 Char"/>
    <w:link w:val="4"/>
    <w:rsid w:val="00A33075"/>
    <w:rPr>
      <w:rFonts w:ascii="돋움" w:eastAsia="돋움"/>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돋움" w:eastAsia="돋움" w:cs="바탕"/>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돋움" w:eastAsia="돋움" w:cs="바탕"/>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9"/>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돋움" w:eastAsia="돋움" w:cs="바탕"/>
      <w:kern w:val="2"/>
      <w:sz w:val="20"/>
      <w:szCs w:val="20"/>
    </w:rPr>
  </w:style>
  <w:style w:type="character" w:customStyle="1" w:styleId="Daum--2Char">
    <w:name w:val="Daum-본문-내용2 Char"/>
    <w:link w:val="Daum--20"/>
    <w:rsid w:val="00A33075"/>
    <w:rPr>
      <w:rFonts w:ascii="돋움" w:eastAsia="돋움" w:cs="바탕"/>
      <w:kern w:val="2"/>
    </w:rPr>
  </w:style>
  <w:style w:type="paragraph" w:customStyle="1" w:styleId="22">
    <w:name w:val="목록 단락2"/>
    <w:basedOn w:val="a1"/>
    <w:rsid w:val="00C42700"/>
    <w:pPr>
      <w:autoSpaceDE w:val="0"/>
      <w:autoSpaceDN w:val="0"/>
      <w:adjustRightInd/>
      <w:spacing w:line="240" w:lineRule="auto"/>
      <w:ind w:leftChars="400" w:left="800"/>
      <w:textAlignment w:val="auto"/>
    </w:pPr>
    <w:rPr>
      <w:rFonts w:ascii="바탕" w:eastAsia="바탕"/>
      <w:kern w:val="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987906578">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2.xml><?xml version="1.0" encoding="utf-8"?>
<ds:datastoreItem xmlns:ds="http://schemas.openxmlformats.org/officeDocument/2006/customXml" ds:itemID="{2C7123AB-5700-4C64-B442-94902E6061BF}">
  <ds:schemaRef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http://purl.org/dc/dcmitype/"/>
    <ds:schemaRef ds:uri="http://www.w3.org/XML/1998/namespace"/>
  </ds:schemaRefs>
</ds:datastoreItem>
</file>

<file path=customXml/itemProps3.xml><?xml version="1.0" encoding="utf-8"?>
<ds:datastoreItem xmlns:ds="http://schemas.openxmlformats.org/officeDocument/2006/customXml" ds:itemID="{593131A0-7A37-4114-977C-9B693D8D27D2}"/>
</file>

<file path=customXml/itemProps4.xml><?xml version="1.0" encoding="utf-8"?>
<ds:datastoreItem xmlns:ds="http://schemas.openxmlformats.org/officeDocument/2006/customXml" ds:itemID="{B2CD30A4-1254-48FA-A0F8-75C1B3CE2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1945</Words>
  <Characters>11092</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13011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박성욱</cp:lastModifiedBy>
  <cp:revision>9</cp:revision>
  <cp:lastPrinted>2016-08-17T07:43:00Z</cp:lastPrinted>
  <dcterms:created xsi:type="dcterms:W3CDTF">2016-10-28T01:05:00Z</dcterms:created>
  <dcterms:modified xsi:type="dcterms:W3CDTF">2019-08-26T00:23:00Z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58200</vt:r8>
  </property>
</Properties>
</file>