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21" w:type="dxa"/>
        <w:tblInd w:w="10" w:type="dxa"/>
        <w:tblLayout w:type="fixed"/>
        <w:tblCellMar>
          <w:top w:w="131" w:type="dxa"/>
          <w:left w:w="55" w:type="dxa"/>
          <w:right w:w="59" w:type="dxa"/>
        </w:tblCellMar>
        <w:tblLook w:val="04A0" w:firstRow="1" w:lastRow="0" w:firstColumn="1" w:lastColumn="0" w:noHBand="0" w:noVBand="1"/>
      </w:tblPr>
      <w:tblGrid>
        <w:gridCol w:w="717"/>
        <w:gridCol w:w="258"/>
        <w:gridCol w:w="1559"/>
        <w:gridCol w:w="567"/>
        <w:gridCol w:w="417"/>
        <w:gridCol w:w="292"/>
        <w:gridCol w:w="425"/>
        <w:gridCol w:w="2268"/>
        <w:gridCol w:w="134"/>
        <w:gridCol w:w="1000"/>
        <w:gridCol w:w="134"/>
        <w:gridCol w:w="8"/>
        <w:gridCol w:w="1842"/>
      </w:tblGrid>
      <w:tr w:rsidR="005D3C3B" w:rsidRPr="006A769E" w14:paraId="10E58C48" w14:textId="77777777" w:rsidTr="003128CB">
        <w:trPr>
          <w:trHeight w:val="1152"/>
        </w:trPr>
        <w:tc>
          <w:tcPr>
            <w:tcW w:w="717" w:type="dxa"/>
            <w:tcBorders>
              <w:top w:val="single" w:sz="6" w:space="0" w:color="000000"/>
              <w:left w:val="single" w:sz="6" w:space="0" w:color="000000"/>
              <w:bottom w:val="single" w:sz="6" w:space="0" w:color="000000"/>
              <w:right w:val="single" w:sz="6" w:space="0" w:color="000000"/>
            </w:tcBorders>
          </w:tcPr>
          <w:p w14:paraId="6B61E6DA"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p w14:paraId="51CD2BB7"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5 </w:t>
            </w:r>
          </w:p>
          <w:p w14:paraId="11098D3B"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tc>
        <w:tc>
          <w:tcPr>
            <w:tcW w:w="1817" w:type="dxa"/>
            <w:gridSpan w:val="2"/>
            <w:tcBorders>
              <w:top w:val="single" w:sz="6" w:space="0" w:color="000000"/>
              <w:left w:val="single" w:sz="6" w:space="0" w:color="000000"/>
              <w:bottom w:val="single" w:sz="6" w:space="0" w:color="000000"/>
              <w:right w:val="single" w:sz="6" w:space="0" w:color="000000"/>
            </w:tcBorders>
            <w:vAlign w:val="center"/>
          </w:tcPr>
          <w:p w14:paraId="254FF67B" w14:textId="77777777" w:rsidR="005D3C3B" w:rsidRPr="006A769E" w:rsidRDefault="00AD04AE">
            <w:pPr>
              <w:spacing w:after="0" w:line="259" w:lineRule="auto"/>
              <w:ind w:left="119" w:firstLine="0"/>
              <w:jc w:val="center"/>
              <w:rPr>
                <w:rFonts w:asciiTheme="minorHAnsi" w:eastAsiaTheme="minorHAnsi" w:hAnsiTheme="minorHAnsi"/>
              </w:rPr>
            </w:pPr>
            <w:r w:rsidRPr="006A769E">
              <w:rPr>
                <w:rFonts w:asciiTheme="minorHAnsi" w:eastAsiaTheme="minorHAnsi" w:hAnsiTheme="minorHAnsi" w:cs="DotumChe"/>
              </w:rPr>
              <w:t xml:space="preserve"> </w:t>
            </w:r>
          </w:p>
        </w:tc>
        <w:tc>
          <w:tcPr>
            <w:tcW w:w="567" w:type="dxa"/>
            <w:tcBorders>
              <w:top w:val="single" w:sz="6" w:space="0" w:color="000000"/>
              <w:left w:val="single" w:sz="6" w:space="0" w:color="000000"/>
              <w:bottom w:val="single" w:sz="6" w:space="0" w:color="000000"/>
              <w:right w:val="nil"/>
            </w:tcBorders>
            <w:vAlign w:val="center"/>
          </w:tcPr>
          <w:p w14:paraId="0AA32996" w14:textId="77777777" w:rsidR="005D3C3B" w:rsidRPr="006A769E" w:rsidRDefault="00AD04AE">
            <w:pPr>
              <w:spacing w:after="0" w:line="259" w:lineRule="auto"/>
              <w:ind w:left="48" w:firstLine="0"/>
              <w:rPr>
                <w:rFonts w:asciiTheme="minorHAnsi" w:eastAsiaTheme="minorHAnsi" w:hAnsiTheme="minorHAnsi"/>
              </w:rPr>
            </w:pPr>
            <w:r w:rsidRPr="006A769E">
              <w:rPr>
                <w:rFonts w:asciiTheme="minorHAnsi" w:eastAsiaTheme="minorHAnsi" w:hAnsiTheme="minorHAnsi"/>
              </w:rPr>
              <w:t xml:space="preserve"> </w:t>
            </w:r>
          </w:p>
        </w:tc>
        <w:tc>
          <w:tcPr>
            <w:tcW w:w="709" w:type="dxa"/>
            <w:gridSpan w:val="2"/>
            <w:tcBorders>
              <w:top w:val="single" w:sz="6" w:space="0" w:color="000000"/>
              <w:left w:val="nil"/>
              <w:bottom w:val="single" w:sz="6" w:space="0" w:color="000000"/>
              <w:right w:val="nil"/>
            </w:tcBorders>
          </w:tcPr>
          <w:p w14:paraId="27730724" w14:textId="77777777" w:rsidR="005D3C3B" w:rsidRPr="006A769E" w:rsidRDefault="005D3C3B">
            <w:pPr>
              <w:spacing w:after="160" w:line="259" w:lineRule="auto"/>
              <w:ind w:left="0" w:firstLine="0"/>
              <w:rPr>
                <w:rFonts w:asciiTheme="minorHAnsi" w:eastAsiaTheme="minorHAnsi" w:hAnsiTheme="minorHAnsi"/>
              </w:rPr>
            </w:pPr>
          </w:p>
        </w:tc>
        <w:tc>
          <w:tcPr>
            <w:tcW w:w="2693" w:type="dxa"/>
            <w:gridSpan w:val="2"/>
            <w:tcBorders>
              <w:top w:val="single" w:sz="6" w:space="0" w:color="000000"/>
              <w:left w:val="nil"/>
              <w:bottom w:val="single" w:sz="6" w:space="0" w:color="000000"/>
              <w:right w:val="nil"/>
            </w:tcBorders>
            <w:vAlign w:val="bottom"/>
          </w:tcPr>
          <w:p w14:paraId="0498830F" w14:textId="77777777" w:rsidR="005D3C3B" w:rsidRPr="006A769E" w:rsidRDefault="005D3C3B">
            <w:pPr>
              <w:spacing w:after="160" w:line="259" w:lineRule="auto"/>
              <w:ind w:left="0" w:firstLine="0"/>
              <w:rPr>
                <w:rFonts w:asciiTheme="minorHAnsi" w:eastAsiaTheme="minorHAnsi" w:hAnsiTheme="minorHAnsi"/>
              </w:rPr>
            </w:pPr>
          </w:p>
        </w:tc>
        <w:tc>
          <w:tcPr>
            <w:tcW w:w="1134" w:type="dxa"/>
            <w:gridSpan w:val="2"/>
            <w:tcBorders>
              <w:top w:val="single" w:sz="6" w:space="0" w:color="000000"/>
              <w:left w:val="nil"/>
              <w:bottom w:val="single" w:sz="6" w:space="0" w:color="000000"/>
              <w:right w:val="nil"/>
            </w:tcBorders>
            <w:vAlign w:val="bottom"/>
          </w:tcPr>
          <w:p w14:paraId="2B245FA6" w14:textId="77777777" w:rsidR="005D3C3B" w:rsidRPr="006A769E" w:rsidRDefault="005D3C3B">
            <w:pPr>
              <w:spacing w:after="160" w:line="259" w:lineRule="auto"/>
              <w:ind w:left="0" w:firstLine="0"/>
              <w:rPr>
                <w:rFonts w:asciiTheme="minorHAnsi" w:eastAsiaTheme="minorHAnsi" w:hAnsiTheme="minorHAnsi"/>
              </w:rPr>
            </w:pPr>
          </w:p>
        </w:tc>
        <w:tc>
          <w:tcPr>
            <w:tcW w:w="134" w:type="dxa"/>
            <w:tcBorders>
              <w:top w:val="single" w:sz="6" w:space="0" w:color="000000"/>
              <w:left w:val="nil"/>
              <w:bottom w:val="single" w:sz="6" w:space="0" w:color="000000"/>
              <w:right w:val="single" w:sz="6" w:space="0" w:color="000000"/>
            </w:tcBorders>
            <w:vAlign w:val="center"/>
          </w:tcPr>
          <w:p w14:paraId="399D3EF0" w14:textId="77777777" w:rsidR="005D3C3B" w:rsidRPr="006A769E" w:rsidRDefault="005D3C3B">
            <w:pPr>
              <w:spacing w:after="160" w:line="259" w:lineRule="auto"/>
              <w:ind w:left="0" w:firstLine="0"/>
              <w:rPr>
                <w:rFonts w:asciiTheme="minorHAnsi" w:eastAsiaTheme="minorHAnsi" w:hAnsiTheme="minorHAnsi"/>
              </w:rPr>
            </w:pPr>
          </w:p>
        </w:tc>
        <w:tc>
          <w:tcPr>
            <w:tcW w:w="1850" w:type="dxa"/>
            <w:gridSpan w:val="2"/>
            <w:tcBorders>
              <w:top w:val="single" w:sz="6" w:space="0" w:color="000000"/>
              <w:left w:val="single" w:sz="6" w:space="0" w:color="000000"/>
              <w:bottom w:val="single" w:sz="6" w:space="0" w:color="000000"/>
              <w:right w:val="single" w:sz="6" w:space="0" w:color="000000"/>
            </w:tcBorders>
            <w:vAlign w:val="center"/>
          </w:tcPr>
          <w:p w14:paraId="073B1201" w14:textId="77777777" w:rsidR="005D3C3B" w:rsidRPr="006A769E" w:rsidRDefault="00AD04AE">
            <w:pPr>
              <w:spacing w:after="0" w:line="259" w:lineRule="auto"/>
              <w:ind w:left="79" w:firstLine="0"/>
              <w:jc w:val="center"/>
              <w:rPr>
                <w:rFonts w:asciiTheme="minorHAnsi" w:eastAsiaTheme="minorHAnsi" w:hAnsiTheme="minorHAnsi"/>
              </w:rPr>
            </w:pPr>
            <w:r w:rsidRPr="006A769E">
              <w:rPr>
                <w:rFonts w:asciiTheme="minorHAnsi" w:eastAsiaTheme="minorHAnsi" w:hAnsiTheme="minorHAnsi"/>
              </w:rPr>
              <w:t xml:space="preserve"> </w:t>
            </w:r>
          </w:p>
        </w:tc>
      </w:tr>
      <w:tr w:rsidR="005D3C3B" w:rsidRPr="006A769E" w14:paraId="3B609880" w14:textId="77777777" w:rsidTr="003128CB">
        <w:trPr>
          <w:trHeight w:val="1157"/>
        </w:trPr>
        <w:tc>
          <w:tcPr>
            <w:tcW w:w="717" w:type="dxa"/>
            <w:tcBorders>
              <w:top w:val="single" w:sz="6" w:space="0" w:color="000000"/>
              <w:left w:val="single" w:sz="6" w:space="0" w:color="000000"/>
              <w:bottom w:val="single" w:sz="6" w:space="0" w:color="000000"/>
              <w:right w:val="single" w:sz="6" w:space="0" w:color="000000"/>
            </w:tcBorders>
          </w:tcPr>
          <w:p w14:paraId="150D242B"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p w14:paraId="5CAE448C"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4 </w:t>
            </w:r>
          </w:p>
          <w:p w14:paraId="5639EF71"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tc>
        <w:tc>
          <w:tcPr>
            <w:tcW w:w="1817" w:type="dxa"/>
            <w:gridSpan w:val="2"/>
            <w:tcBorders>
              <w:top w:val="single" w:sz="6" w:space="0" w:color="000000"/>
              <w:left w:val="single" w:sz="6" w:space="0" w:color="000000"/>
              <w:bottom w:val="single" w:sz="6" w:space="0" w:color="000000"/>
              <w:right w:val="single" w:sz="6" w:space="0" w:color="000000"/>
            </w:tcBorders>
            <w:vAlign w:val="center"/>
          </w:tcPr>
          <w:p w14:paraId="27EFE6E7" w14:textId="77777777" w:rsidR="005D3C3B" w:rsidRPr="006A769E" w:rsidRDefault="00AD04AE">
            <w:pPr>
              <w:spacing w:after="0" w:line="259" w:lineRule="auto"/>
              <w:ind w:left="119" w:firstLine="0"/>
              <w:jc w:val="center"/>
              <w:rPr>
                <w:rFonts w:asciiTheme="minorHAnsi" w:eastAsiaTheme="minorHAnsi" w:hAnsiTheme="minorHAnsi"/>
              </w:rPr>
            </w:pPr>
            <w:r w:rsidRPr="006A769E">
              <w:rPr>
                <w:rFonts w:asciiTheme="minorHAnsi" w:eastAsiaTheme="minorHAnsi" w:hAnsiTheme="minorHAnsi" w:cs="DotumChe"/>
              </w:rPr>
              <w:t xml:space="preserve"> </w:t>
            </w:r>
          </w:p>
        </w:tc>
        <w:tc>
          <w:tcPr>
            <w:tcW w:w="567" w:type="dxa"/>
            <w:tcBorders>
              <w:top w:val="single" w:sz="6" w:space="0" w:color="000000"/>
              <w:left w:val="single" w:sz="6" w:space="0" w:color="000000"/>
              <w:bottom w:val="single" w:sz="6" w:space="0" w:color="000000"/>
              <w:right w:val="nil"/>
            </w:tcBorders>
            <w:vAlign w:val="bottom"/>
          </w:tcPr>
          <w:p w14:paraId="1A34CDF5" w14:textId="77777777" w:rsidR="005D3C3B" w:rsidRPr="006A769E" w:rsidRDefault="005D3C3B">
            <w:pPr>
              <w:spacing w:after="160" w:line="259" w:lineRule="auto"/>
              <w:ind w:left="0" w:firstLine="0"/>
              <w:rPr>
                <w:rFonts w:asciiTheme="minorHAnsi" w:eastAsiaTheme="minorHAnsi" w:hAnsiTheme="minorHAnsi"/>
              </w:rPr>
            </w:pPr>
          </w:p>
        </w:tc>
        <w:tc>
          <w:tcPr>
            <w:tcW w:w="709" w:type="dxa"/>
            <w:gridSpan w:val="2"/>
            <w:tcBorders>
              <w:top w:val="single" w:sz="6" w:space="0" w:color="000000"/>
              <w:left w:val="nil"/>
              <w:bottom w:val="single" w:sz="6" w:space="0" w:color="000000"/>
              <w:right w:val="nil"/>
            </w:tcBorders>
            <w:vAlign w:val="bottom"/>
          </w:tcPr>
          <w:p w14:paraId="40349E6D" w14:textId="77777777" w:rsidR="005D3C3B" w:rsidRPr="006A769E" w:rsidRDefault="005D3C3B">
            <w:pPr>
              <w:spacing w:after="160" w:line="259" w:lineRule="auto"/>
              <w:ind w:left="0" w:firstLine="0"/>
              <w:rPr>
                <w:rFonts w:asciiTheme="minorHAnsi" w:eastAsiaTheme="minorHAnsi" w:hAnsiTheme="minorHAnsi"/>
              </w:rPr>
            </w:pPr>
          </w:p>
        </w:tc>
        <w:tc>
          <w:tcPr>
            <w:tcW w:w="2693" w:type="dxa"/>
            <w:gridSpan w:val="2"/>
            <w:tcBorders>
              <w:top w:val="single" w:sz="6" w:space="0" w:color="000000"/>
              <w:left w:val="nil"/>
              <w:bottom w:val="single" w:sz="6" w:space="0" w:color="000000"/>
              <w:right w:val="nil"/>
            </w:tcBorders>
            <w:vAlign w:val="center"/>
          </w:tcPr>
          <w:p w14:paraId="3988DB17" w14:textId="77777777" w:rsidR="005D3C3B" w:rsidRPr="006A769E" w:rsidRDefault="00AD04AE">
            <w:pPr>
              <w:spacing w:after="0" w:line="259" w:lineRule="auto"/>
              <w:ind w:left="936" w:firstLine="0"/>
              <w:rPr>
                <w:rFonts w:asciiTheme="minorHAnsi" w:eastAsiaTheme="minorHAnsi" w:hAnsiTheme="minorHAnsi"/>
              </w:rPr>
            </w:pPr>
            <w:r w:rsidRPr="006A769E">
              <w:rPr>
                <w:rFonts w:asciiTheme="minorHAnsi" w:eastAsiaTheme="minorHAnsi" w:hAnsiTheme="minorHAnsi"/>
              </w:rPr>
              <w:t xml:space="preserve"> </w:t>
            </w:r>
          </w:p>
        </w:tc>
        <w:tc>
          <w:tcPr>
            <w:tcW w:w="1134" w:type="dxa"/>
            <w:gridSpan w:val="2"/>
            <w:tcBorders>
              <w:top w:val="single" w:sz="6" w:space="0" w:color="000000"/>
              <w:left w:val="nil"/>
              <w:bottom w:val="single" w:sz="6" w:space="0" w:color="000000"/>
              <w:right w:val="nil"/>
            </w:tcBorders>
          </w:tcPr>
          <w:p w14:paraId="63561104" w14:textId="77777777" w:rsidR="005D3C3B" w:rsidRPr="006A769E" w:rsidRDefault="005D3C3B">
            <w:pPr>
              <w:spacing w:after="160" w:line="259" w:lineRule="auto"/>
              <w:ind w:left="0" w:firstLine="0"/>
              <w:rPr>
                <w:rFonts w:asciiTheme="minorHAnsi" w:eastAsiaTheme="minorHAnsi" w:hAnsiTheme="minorHAnsi"/>
              </w:rPr>
            </w:pPr>
          </w:p>
        </w:tc>
        <w:tc>
          <w:tcPr>
            <w:tcW w:w="134" w:type="dxa"/>
            <w:tcBorders>
              <w:top w:val="single" w:sz="6" w:space="0" w:color="000000"/>
              <w:left w:val="nil"/>
              <w:bottom w:val="single" w:sz="6" w:space="0" w:color="000000"/>
              <w:right w:val="single" w:sz="6" w:space="0" w:color="000000"/>
            </w:tcBorders>
            <w:vAlign w:val="bottom"/>
          </w:tcPr>
          <w:p w14:paraId="0FBFF253" w14:textId="77777777" w:rsidR="005D3C3B" w:rsidRPr="006A769E" w:rsidRDefault="005D3C3B">
            <w:pPr>
              <w:spacing w:after="160" w:line="259" w:lineRule="auto"/>
              <w:ind w:left="0" w:firstLine="0"/>
              <w:rPr>
                <w:rFonts w:asciiTheme="minorHAnsi" w:eastAsiaTheme="minorHAnsi" w:hAnsiTheme="minorHAnsi"/>
              </w:rPr>
            </w:pPr>
          </w:p>
        </w:tc>
        <w:tc>
          <w:tcPr>
            <w:tcW w:w="1850" w:type="dxa"/>
            <w:gridSpan w:val="2"/>
            <w:tcBorders>
              <w:top w:val="single" w:sz="6" w:space="0" w:color="000000"/>
              <w:left w:val="single" w:sz="6" w:space="0" w:color="000000"/>
              <w:bottom w:val="single" w:sz="6" w:space="0" w:color="000000"/>
              <w:right w:val="single" w:sz="6" w:space="0" w:color="000000"/>
            </w:tcBorders>
            <w:vAlign w:val="center"/>
          </w:tcPr>
          <w:p w14:paraId="46D2A04E" w14:textId="77777777" w:rsidR="005D3C3B" w:rsidRPr="006A769E" w:rsidRDefault="00AD04AE">
            <w:pPr>
              <w:spacing w:after="0" w:line="259" w:lineRule="auto"/>
              <w:ind w:left="79" w:firstLine="0"/>
              <w:jc w:val="center"/>
              <w:rPr>
                <w:rFonts w:asciiTheme="minorHAnsi" w:eastAsiaTheme="minorHAnsi" w:hAnsiTheme="minorHAnsi"/>
              </w:rPr>
            </w:pPr>
            <w:r w:rsidRPr="006A769E">
              <w:rPr>
                <w:rFonts w:asciiTheme="minorHAnsi" w:eastAsiaTheme="minorHAnsi" w:hAnsiTheme="minorHAnsi"/>
              </w:rPr>
              <w:t xml:space="preserve"> </w:t>
            </w:r>
          </w:p>
        </w:tc>
      </w:tr>
      <w:tr w:rsidR="005D3C3B" w:rsidRPr="006A769E" w14:paraId="25CFAA70" w14:textId="77777777" w:rsidTr="003128CB">
        <w:trPr>
          <w:trHeight w:val="1157"/>
        </w:trPr>
        <w:tc>
          <w:tcPr>
            <w:tcW w:w="717" w:type="dxa"/>
            <w:tcBorders>
              <w:top w:val="single" w:sz="6" w:space="0" w:color="000000"/>
              <w:left w:val="single" w:sz="6" w:space="0" w:color="000000"/>
              <w:bottom w:val="single" w:sz="6" w:space="0" w:color="000000"/>
              <w:right w:val="single" w:sz="6" w:space="0" w:color="000000"/>
            </w:tcBorders>
          </w:tcPr>
          <w:p w14:paraId="00C39E34"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p w14:paraId="60123CC6"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3 </w:t>
            </w:r>
          </w:p>
          <w:p w14:paraId="41C1E707"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tc>
        <w:tc>
          <w:tcPr>
            <w:tcW w:w="1817" w:type="dxa"/>
            <w:gridSpan w:val="2"/>
            <w:tcBorders>
              <w:top w:val="single" w:sz="6" w:space="0" w:color="000000"/>
              <w:left w:val="single" w:sz="6" w:space="0" w:color="000000"/>
              <w:bottom w:val="single" w:sz="6" w:space="0" w:color="000000"/>
              <w:right w:val="single" w:sz="6" w:space="0" w:color="000000"/>
            </w:tcBorders>
            <w:vAlign w:val="center"/>
          </w:tcPr>
          <w:p w14:paraId="58415C9A" w14:textId="77777777" w:rsidR="005D3C3B" w:rsidRPr="006A769E" w:rsidRDefault="00AD04AE">
            <w:pPr>
              <w:spacing w:after="0" w:line="259" w:lineRule="auto"/>
              <w:ind w:left="119" w:firstLine="0"/>
              <w:jc w:val="center"/>
              <w:rPr>
                <w:rFonts w:asciiTheme="minorHAnsi" w:eastAsiaTheme="minorHAnsi" w:hAnsiTheme="minorHAnsi"/>
              </w:rPr>
            </w:pPr>
            <w:r w:rsidRPr="006A769E">
              <w:rPr>
                <w:rFonts w:asciiTheme="minorHAnsi" w:eastAsiaTheme="minorHAnsi" w:hAnsiTheme="minorHAnsi" w:cs="DotumChe"/>
              </w:rPr>
              <w:t xml:space="preserve"> </w:t>
            </w:r>
          </w:p>
        </w:tc>
        <w:tc>
          <w:tcPr>
            <w:tcW w:w="567" w:type="dxa"/>
            <w:tcBorders>
              <w:top w:val="single" w:sz="6" w:space="0" w:color="000000"/>
              <w:left w:val="single" w:sz="6" w:space="0" w:color="000000"/>
              <w:bottom w:val="single" w:sz="6" w:space="0" w:color="000000"/>
              <w:right w:val="nil"/>
            </w:tcBorders>
            <w:vAlign w:val="center"/>
          </w:tcPr>
          <w:p w14:paraId="364E18D7" w14:textId="77777777" w:rsidR="005D3C3B" w:rsidRPr="006A769E" w:rsidRDefault="00AD04AE">
            <w:pPr>
              <w:spacing w:after="0" w:line="259" w:lineRule="auto"/>
              <w:ind w:left="48" w:firstLine="0"/>
              <w:rPr>
                <w:rFonts w:asciiTheme="minorHAnsi" w:eastAsiaTheme="minorHAnsi" w:hAnsiTheme="minorHAnsi"/>
              </w:rPr>
            </w:pPr>
            <w:r w:rsidRPr="006A769E">
              <w:rPr>
                <w:rFonts w:asciiTheme="minorHAnsi" w:eastAsiaTheme="minorHAnsi" w:hAnsiTheme="minorHAnsi"/>
              </w:rPr>
              <w:t xml:space="preserve"> </w:t>
            </w:r>
          </w:p>
        </w:tc>
        <w:tc>
          <w:tcPr>
            <w:tcW w:w="709" w:type="dxa"/>
            <w:gridSpan w:val="2"/>
            <w:tcBorders>
              <w:top w:val="single" w:sz="6" w:space="0" w:color="000000"/>
              <w:left w:val="nil"/>
              <w:bottom w:val="single" w:sz="6" w:space="0" w:color="000000"/>
              <w:right w:val="nil"/>
            </w:tcBorders>
            <w:vAlign w:val="center"/>
          </w:tcPr>
          <w:p w14:paraId="56DA6FB4" w14:textId="77777777" w:rsidR="005D3C3B" w:rsidRPr="006A769E" w:rsidRDefault="005D3C3B">
            <w:pPr>
              <w:spacing w:after="160" w:line="259" w:lineRule="auto"/>
              <w:ind w:left="0" w:firstLine="0"/>
              <w:rPr>
                <w:rFonts w:asciiTheme="minorHAnsi" w:eastAsiaTheme="minorHAnsi" w:hAnsiTheme="minorHAnsi"/>
              </w:rPr>
            </w:pPr>
          </w:p>
        </w:tc>
        <w:tc>
          <w:tcPr>
            <w:tcW w:w="2693" w:type="dxa"/>
            <w:gridSpan w:val="2"/>
            <w:tcBorders>
              <w:top w:val="single" w:sz="6" w:space="0" w:color="000000"/>
              <w:left w:val="nil"/>
              <w:bottom w:val="single" w:sz="6" w:space="0" w:color="000000"/>
              <w:right w:val="nil"/>
            </w:tcBorders>
            <w:vAlign w:val="bottom"/>
          </w:tcPr>
          <w:p w14:paraId="06B3BE3A" w14:textId="77777777" w:rsidR="005D3C3B" w:rsidRPr="006A769E" w:rsidRDefault="005D3C3B">
            <w:pPr>
              <w:spacing w:after="160" w:line="259" w:lineRule="auto"/>
              <w:ind w:left="0" w:firstLine="0"/>
              <w:rPr>
                <w:rFonts w:asciiTheme="minorHAnsi" w:eastAsiaTheme="minorHAnsi" w:hAnsiTheme="minorHAnsi"/>
              </w:rPr>
            </w:pPr>
          </w:p>
        </w:tc>
        <w:tc>
          <w:tcPr>
            <w:tcW w:w="1134" w:type="dxa"/>
            <w:gridSpan w:val="2"/>
            <w:tcBorders>
              <w:top w:val="single" w:sz="6" w:space="0" w:color="000000"/>
              <w:left w:val="nil"/>
              <w:bottom w:val="single" w:sz="6" w:space="0" w:color="000000"/>
              <w:right w:val="nil"/>
            </w:tcBorders>
            <w:vAlign w:val="center"/>
          </w:tcPr>
          <w:p w14:paraId="1C2B2B01" w14:textId="77777777" w:rsidR="005D3C3B" w:rsidRPr="006A769E" w:rsidRDefault="005D3C3B">
            <w:pPr>
              <w:spacing w:after="160" w:line="259" w:lineRule="auto"/>
              <w:ind w:left="0" w:firstLine="0"/>
              <w:rPr>
                <w:rFonts w:asciiTheme="minorHAnsi" w:eastAsiaTheme="minorHAnsi" w:hAnsiTheme="minorHAnsi"/>
              </w:rPr>
            </w:pPr>
          </w:p>
        </w:tc>
        <w:tc>
          <w:tcPr>
            <w:tcW w:w="134" w:type="dxa"/>
            <w:tcBorders>
              <w:top w:val="single" w:sz="6" w:space="0" w:color="000000"/>
              <w:left w:val="nil"/>
              <w:bottom w:val="single" w:sz="6" w:space="0" w:color="000000"/>
              <w:right w:val="single" w:sz="6" w:space="0" w:color="000000"/>
            </w:tcBorders>
          </w:tcPr>
          <w:p w14:paraId="7562CBD4" w14:textId="77777777" w:rsidR="005D3C3B" w:rsidRPr="006A769E" w:rsidRDefault="005D3C3B">
            <w:pPr>
              <w:spacing w:after="160" w:line="259" w:lineRule="auto"/>
              <w:ind w:left="0" w:firstLine="0"/>
              <w:rPr>
                <w:rFonts w:asciiTheme="minorHAnsi" w:eastAsiaTheme="minorHAnsi" w:hAnsiTheme="minorHAnsi"/>
              </w:rPr>
            </w:pPr>
          </w:p>
        </w:tc>
        <w:tc>
          <w:tcPr>
            <w:tcW w:w="1850" w:type="dxa"/>
            <w:gridSpan w:val="2"/>
            <w:tcBorders>
              <w:top w:val="single" w:sz="6" w:space="0" w:color="000000"/>
              <w:left w:val="single" w:sz="6" w:space="0" w:color="000000"/>
              <w:bottom w:val="single" w:sz="6" w:space="0" w:color="000000"/>
              <w:right w:val="single" w:sz="6" w:space="0" w:color="000000"/>
            </w:tcBorders>
            <w:vAlign w:val="center"/>
          </w:tcPr>
          <w:p w14:paraId="737EB48B" w14:textId="77777777" w:rsidR="005D3C3B" w:rsidRPr="006A769E" w:rsidRDefault="00AD04AE">
            <w:pPr>
              <w:spacing w:after="0" w:line="259" w:lineRule="auto"/>
              <w:ind w:left="79" w:firstLine="0"/>
              <w:jc w:val="center"/>
              <w:rPr>
                <w:rFonts w:asciiTheme="minorHAnsi" w:eastAsiaTheme="minorHAnsi" w:hAnsiTheme="minorHAnsi"/>
              </w:rPr>
            </w:pPr>
            <w:r w:rsidRPr="006A769E">
              <w:rPr>
                <w:rFonts w:asciiTheme="minorHAnsi" w:eastAsiaTheme="minorHAnsi" w:hAnsiTheme="minorHAnsi"/>
              </w:rPr>
              <w:t xml:space="preserve"> </w:t>
            </w:r>
          </w:p>
        </w:tc>
      </w:tr>
      <w:tr w:rsidR="005D3C3B" w:rsidRPr="006A769E" w14:paraId="6C8C2F80" w14:textId="77777777" w:rsidTr="003128CB">
        <w:trPr>
          <w:trHeight w:val="1157"/>
        </w:trPr>
        <w:tc>
          <w:tcPr>
            <w:tcW w:w="717" w:type="dxa"/>
            <w:tcBorders>
              <w:top w:val="single" w:sz="6" w:space="0" w:color="000000"/>
              <w:left w:val="single" w:sz="6" w:space="0" w:color="000000"/>
              <w:bottom w:val="single" w:sz="6" w:space="0" w:color="000000"/>
              <w:right w:val="single" w:sz="6" w:space="0" w:color="000000"/>
            </w:tcBorders>
          </w:tcPr>
          <w:p w14:paraId="11687F4B"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p w14:paraId="2965B676"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2 </w:t>
            </w:r>
          </w:p>
          <w:p w14:paraId="546F6BFF"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tc>
        <w:tc>
          <w:tcPr>
            <w:tcW w:w="1817" w:type="dxa"/>
            <w:gridSpan w:val="2"/>
            <w:tcBorders>
              <w:top w:val="single" w:sz="6" w:space="0" w:color="000000"/>
              <w:left w:val="single" w:sz="6" w:space="0" w:color="000000"/>
              <w:bottom w:val="single" w:sz="6" w:space="0" w:color="000000"/>
              <w:right w:val="single" w:sz="6" w:space="0" w:color="000000"/>
            </w:tcBorders>
            <w:vAlign w:val="center"/>
          </w:tcPr>
          <w:p w14:paraId="198D575A" w14:textId="77777777" w:rsidR="005D3C3B" w:rsidRPr="006A769E" w:rsidRDefault="00AD04AE">
            <w:pPr>
              <w:spacing w:after="0" w:line="259" w:lineRule="auto"/>
              <w:ind w:left="119" w:firstLine="0"/>
              <w:jc w:val="center"/>
              <w:rPr>
                <w:rFonts w:asciiTheme="minorHAnsi" w:eastAsiaTheme="minorHAnsi" w:hAnsiTheme="minorHAnsi"/>
              </w:rPr>
            </w:pPr>
            <w:r w:rsidRPr="006A769E">
              <w:rPr>
                <w:rFonts w:asciiTheme="minorHAnsi" w:eastAsiaTheme="minorHAnsi" w:hAnsiTheme="minorHAnsi" w:cs="DotumChe"/>
              </w:rPr>
              <w:t xml:space="preserve"> </w:t>
            </w:r>
          </w:p>
        </w:tc>
        <w:tc>
          <w:tcPr>
            <w:tcW w:w="567" w:type="dxa"/>
            <w:tcBorders>
              <w:top w:val="single" w:sz="6" w:space="0" w:color="000000"/>
              <w:left w:val="single" w:sz="6" w:space="0" w:color="000000"/>
              <w:bottom w:val="single" w:sz="6" w:space="0" w:color="000000"/>
              <w:right w:val="nil"/>
            </w:tcBorders>
            <w:vAlign w:val="center"/>
          </w:tcPr>
          <w:p w14:paraId="546A2066" w14:textId="77777777" w:rsidR="005D3C3B" w:rsidRPr="006A769E" w:rsidRDefault="00AD04AE">
            <w:pPr>
              <w:spacing w:after="0" w:line="259" w:lineRule="auto"/>
              <w:ind w:left="48" w:firstLine="0"/>
              <w:rPr>
                <w:rFonts w:asciiTheme="minorHAnsi" w:eastAsiaTheme="minorHAnsi" w:hAnsiTheme="minorHAnsi"/>
              </w:rPr>
            </w:pPr>
            <w:r w:rsidRPr="006A769E">
              <w:rPr>
                <w:rFonts w:asciiTheme="minorHAnsi" w:eastAsiaTheme="minorHAnsi" w:hAnsiTheme="minorHAnsi"/>
              </w:rPr>
              <w:t xml:space="preserve"> </w:t>
            </w:r>
          </w:p>
        </w:tc>
        <w:tc>
          <w:tcPr>
            <w:tcW w:w="709" w:type="dxa"/>
            <w:gridSpan w:val="2"/>
            <w:tcBorders>
              <w:top w:val="single" w:sz="6" w:space="0" w:color="000000"/>
              <w:left w:val="nil"/>
              <w:bottom w:val="single" w:sz="6" w:space="0" w:color="000000"/>
              <w:right w:val="nil"/>
            </w:tcBorders>
            <w:vAlign w:val="center"/>
          </w:tcPr>
          <w:p w14:paraId="67E50CBF" w14:textId="77777777" w:rsidR="005D3C3B" w:rsidRPr="006A769E" w:rsidRDefault="005D3C3B">
            <w:pPr>
              <w:spacing w:after="160" w:line="259" w:lineRule="auto"/>
              <w:ind w:left="0" w:firstLine="0"/>
              <w:rPr>
                <w:rFonts w:asciiTheme="minorHAnsi" w:eastAsiaTheme="minorHAnsi" w:hAnsiTheme="minorHAnsi"/>
              </w:rPr>
            </w:pPr>
          </w:p>
        </w:tc>
        <w:tc>
          <w:tcPr>
            <w:tcW w:w="2693" w:type="dxa"/>
            <w:gridSpan w:val="2"/>
            <w:tcBorders>
              <w:top w:val="single" w:sz="6" w:space="0" w:color="000000"/>
              <w:left w:val="nil"/>
              <w:bottom w:val="single" w:sz="6" w:space="0" w:color="000000"/>
              <w:right w:val="nil"/>
            </w:tcBorders>
            <w:vAlign w:val="center"/>
          </w:tcPr>
          <w:p w14:paraId="1CEBA6D3" w14:textId="77777777" w:rsidR="005D3C3B" w:rsidRPr="006A769E" w:rsidRDefault="005D3C3B">
            <w:pPr>
              <w:spacing w:after="160" w:line="259" w:lineRule="auto"/>
              <w:ind w:left="0" w:firstLine="0"/>
              <w:rPr>
                <w:rFonts w:asciiTheme="minorHAnsi" w:eastAsiaTheme="minorHAnsi" w:hAnsiTheme="minorHAnsi"/>
              </w:rPr>
            </w:pPr>
          </w:p>
        </w:tc>
        <w:tc>
          <w:tcPr>
            <w:tcW w:w="1134" w:type="dxa"/>
            <w:gridSpan w:val="2"/>
            <w:tcBorders>
              <w:top w:val="single" w:sz="6" w:space="0" w:color="000000"/>
              <w:left w:val="nil"/>
              <w:bottom w:val="single" w:sz="6" w:space="0" w:color="000000"/>
              <w:right w:val="nil"/>
            </w:tcBorders>
            <w:vAlign w:val="bottom"/>
          </w:tcPr>
          <w:p w14:paraId="15BED707" w14:textId="77777777" w:rsidR="005D3C3B" w:rsidRPr="006A769E" w:rsidRDefault="005D3C3B">
            <w:pPr>
              <w:spacing w:after="160" w:line="259" w:lineRule="auto"/>
              <w:ind w:left="0" w:firstLine="0"/>
              <w:rPr>
                <w:rFonts w:asciiTheme="minorHAnsi" w:eastAsiaTheme="minorHAnsi" w:hAnsiTheme="minorHAnsi"/>
              </w:rPr>
            </w:pPr>
          </w:p>
        </w:tc>
        <w:tc>
          <w:tcPr>
            <w:tcW w:w="134" w:type="dxa"/>
            <w:tcBorders>
              <w:top w:val="single" w:sz="6" w:space="0" w:color="000000"/>
              <w:left w:val="nil"/>
              <w:bottom w:val="single" w:sz="6" w:space="0" w:color="000000"/>
              <w:right w:val="single" w:sz="6" w:space="0" w:color="000000"/>
            </w:tcBorders>
          </w:tcPr>
          <w:p w14:paraId="72EBBFBF" w14:textId="77777777" w:rsidR="005D3C3B" w:rsidRPr="006A769E" w:rsidRDefault="005D3C3B">
            <w:pPr>
              <w:spacing w:after="160" w:line="259" w:lineRule="auto"/>
              <w:ind w:left="0" w:firstLine="0"/>
              <w:rPr>
                <w:rFonts w:asciiTheme="minorHAnsi" w:eastAsiaTheme="minorHAnsi" w:hAnsiTheme="minorHAnsi"/>
              </w:rPr>
            </w:pPr>
          </w:p>
        </w:tc>
        <w:tc>
          <w:tcPr>
            <w:tcW w:w="1850" w:type="dxa"/>
            <w:gridSpan w:val="2"/>
            <w:tcBorders>
              <w:top w:val="single" w:sz="6" w:space="0" w:color="000000"/>
              <w:left w:val="single" w:sz="6" w:space="0" w:color="000000"/>
              <w:bottom w:val="single" w:sz="6" w:space="0" w:color="000000"/>
              <w:right w:val="single" w:sz="6" w:space="0" w:color="000000"/>
            </w:tcBorders>
            <w:vAlign w:val="center"/>
          </w:tcPr>
          <w:p w14:paraId="0CBB3214" w14:textId="77777777" w:rsidR="005D3C3B" w:rsidRPr="006A769E" w:rsidRDefault="00AD04AE">
            <w:pPr>
              <w:spacing w:after="0" w:line="259" w:lineRule="auto"/>
              <w:ind w:left="79" w:firstLine="0"/>
              <w:jc w:val="center"/>
              <w:rPr>
                <w:rFonts w:asciiTheme="minorHAnsi" w:eastAsiaTheme="minorHAnsi" w:hAnsiTheme="minorHAnsi"/>
              </w:rPr>
            </w:pPr>
            <w:r w:rsidRPr="006A769E">
              <w:rPr>
                <w:rFonts w:asciiTheme="minorHAnsi" w:eastAsiaTheme="minorHAnsi" w:hAnsiTheme="minorHAnsi"/>
              </w:rPr>
              <w:t xml:space="preserve"> </w:t>
            </w:r>
          </w:p>
        </w:tc>
      </w:tr>
      <w:tr w:rsidR="007C59F0" w:rsidRPr="006A769E" w14:paraId="100EB41B" w14:textId="77777777" w:rsidTr="006E6B7B">
        <w:trPr>
          <w:trHeight w:val="4386"/>
        </w:trPr>
        <w:tc>
          <w:tcPr>
            <w:tcW w:w="717" w:type="dxa"/>
            <w:tcBorders>
              <w:top w:val="single" w:sz="6" w:space="0" w:color="000000"/>
              <w:left w:val="single" w:sz="6" w:space="0" w:color="000000"/>
              <w:bottom w:val="single" w:sz="6" w:space="0" w:color="000000"/>
              <w:right w:val="single" w:sz="6" w:space="0" w:color="000000"/>
            </w:tcBorders>
            <w:vAlign w:val="center"/>
          </w:tcPr>
          <w:p w14:paraId="2083E303" w14:textId="77777777" w:rsidR="007C59F0" w:rsidRPr="006A769E" w:rsidRDefault="007C59F0" w:rsidP="007C59F0">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1 </w:t>
            </w:r>
          </w:p>
        </w:tc>
        <w:tc>
          <w:tcPr>
            <w:tcW w:w="1817" w:type="dxa"/>
            <w:gridSpan w:val="2"/>
            <w:tcBorders>
              <w:top w:val="single" w:sz="6" w:space="0" w:color="000000"/>
              <w:left w:val="single" w:sz="6" w:space="0" w:color="000000"/>
              <w:bottom w:val="single" w:sz="6" w:space="0" w:color="000000"/>
              <w:right w:val="single" w:sz="6" w:space="0" w:color="000000"/>
            </w:tcBorders>
            <w:vAlign w:val="center"/>
          </w:tcPr>
          <w:p w14:paraId="60C8BA57" w14:textId="1255CD0E" w:rsidR="007C59F0" w:rsidRPr="006A769E" w:rsidRDefault="007C59F0" w:rsidP="006E6B7B">
            <w:pPr>
              <w:spacing w:after="0" w:line="259" w:lineRule="auto"/>
              <w:jc w:val="center"/>
              <w:rPr>
                <w:rFonts w:asciiTheme="minorHAnsi" w:eastAsiaTheme="minorHAnsi" w:hAnsiTheme="minorHAnsi"/>
              </w:rPr>
            </w:pPr>
            <w:r>
              <w:rPr>
                <w:rFonts w:asciiTheme="minorHAnsi" w:eastAsiaTheme="minorHAnsi" w:hAnsiTheme="minorHAnsi" w:cs="DotumChe"/>
              </w:rPr>
              <w:t>2019. 5. 15</w:t>
            </w:r>
          </w:p>
        </w:tc>
        <w:tc>
          <w:tcPr>
            <w:tcW w:w="5245" w:type="dxa"/>
            <w:gridSpan w:val="9"/>
            <w:tcBorders>
              <w:top w:val="single" w:sz="6" w:space="0" w:color="000000"/>
              <w:left w:val="single" w:sz="6" w:space="0" w:color="000000"/>
              <w:bottom w:val="single" w:sz="6" w:space="0" w:color="000000"/>
              <w:right w:val="single" w:sz="6" w:space="0" w:color="000000"/>
            </w:tcBorders>
            <w:vAlign w:val="center"/>
          </w:tcPr>
          <w:p w14:paraId="54637E53" w14:textId="77777777" w:rsidR="007C59F0" w:rsidRPr="0002037B" w:rsidRDefault="007C59F0" w:rsidP="003128CB">
            <w:pPr>
              <w:spacing w:after="0" w:line="240" w:lineRule="auto"/>
              <w:ind w:left="0" w:firstLine="0"/>
              <w:contextualSpacing/>
              <w:rPr>
                <w:rFonts w:asciiTheme="minorHAnsi" w:eastAsiaTheme="minorHAnsi" w:hAnsiTheme="minorHAnsi"/>
                <w:color w:val="5B9BD5" w:themeColor="accent1"/>
              </w:rPr>
            </w:pPr>
            <w:r w:rsidRPr="0002037B">
              <w:rPr>
                <w:rFonts w:asciiTheme="minorHAnsi" w:eastAsiaTheme="minorHAnsi" w:hAnsiTheme="minorHAnsi" w:hint="eastAsia"/>
                <w:color w:val="5B9BD5" w:themeColor="accent1"/>
              </w:rPr>
              <w:t>5. 제3자의 접근에 대한 보안</w:t>
            </w:r>
          </w:p>
          <w:p w14:paraId="2242D02C" w14:textId="77777777" w:rsidR="007C59F0" w:rsidRDefault="007C59F0" w:rsidP="003128CB">
            <w:pPr>
              <w:spacing w:after="0" w:line="240" w:lineRule="auto"/>
              <w:ind w:left="0" w:firstLine="0"/>
              <w:contextualSpacing/>
              <w:rPr>
                <w:color w:val="2E74B5" w:themeColor="accent1" w:themeShade="BF"/>
              </w:rPr>
            </w:pPr>
            <w:r>
              <w:rPr>
                <w:rFonts w:hint="eastAsia"/>
                <w:color w:val="2E74B5" w:themeColor="accent1" w:themeShade="BF"/>
              </w:rPr>
              <w:t>⑨ 운영서버와 개발서버는 분리하여 구축하고 허가된 인원에게만 사용 권한을 부여하고 서버에 대한 운영/관리는 서버보안지침을 따른다.</w:t>
            </w:r>
          </w:p>
          <w:p w14:paraId="0F9BCDFB" w14:textId="77777777" w:rsidR="003128CB" w:rsidRPr="006E6B7B" w:rsidRDefault="003128CB" w:rsidP="003128CB">
            <w:pPr>
              <w:spacing w:after="0" w:line="240" w:lineRule="auto"/>
              <w:ind w:left="0" w:firstLine="0"/>
              <w:contextualSpacing/>
              <w:rPr>
                <w:color w:val="2E74B5" w:themeColor="accent1" w:themeShade="BF"/>
                <w:sz w:val="16"/>
              </w:rPr>
            </w:pPr>
          </w:p>
          <w:p w14:paraId="25A30462" w14:textId="77777777" w:rsidR="003128CB" w:rsidRPr="003128CB" w:rsidRDefault="009C1F3C" w:rsidP="003128CB">
            <w:pPr>
              <w:spacing w:after="160" w:line="240" w:lineRule="auto"/>
              <w:ind w:left="0" w:firstLine="0"/>
              <w:contextualSpacing/>
              <w:rPr>
                <w:rFonts w:asciiTheme="minorHAnsi" w:eastAsiaTheme="minorHAnsi" w:hAnsiTheme="minorHAnsi"/>
                <w:color w:val="5B9BD5" w:themeColor="accent1"/>
              </w:rPr>
            </w:pPr>
            <w:r w:rsidRPr="003128CB">
              <w:rPr>
                <w:rFonts w:asciiTheme="minorHAnsi" w:eastAsiaTheme="minorHAnsi" w:hAnsiTheme="minorHAnsi"/>
                <w:color w:val="5B9BD5" w:themeColor="accent1"/>
              </w:rPr>
              <w:t>5. Security for third-party access</w:t>
            </w:r>
          </w:p>
          <w:p w14:paraId="321408FE" w14:textId="0C95BE92" w:rsidR="003128CB" w:rsidRPr="006A769E" w:rsidRDefault="003128CB" w:rsidP="003128CB">
            <w:pPr>
              <w:spacing w:after="160" w:line="240" w:lineRule="auto"/>
              <w:ind w:left="0" w:firstLine="0"/>
              <w:contextualSpacing/>
              <w:rPr>
                <w:rFonts w:asciiTheme="minorHAnsi" w:eastAsiaTheme="minorHAnsi" w:hAnsiTheme="minorHAnsi"/>
              </w:rPr>
            </w:pPr>
            <w:r w:rsidRPr="003128CB">
              <w:rPr>
                <w:color w:val="2E74B5" w:themeColor="accent1" w:themeShade="BF"/>
              </w:rPr>
              <w:t>The operation server and development server shall be separately established and used only by authorized personnel, and the operation</w:t>
            </w:r>
            <w:r w:rsidR="00486ED2">
              <w:rPr>
                <w:color w:val="2E74B5" w:themeColor="accent1" w:themeShade="BF"/>
              </w:rPr>
              <w:t xml:space="preserve"> </w:t>
            </w:r>
            <w:r w:rsidRPr="003128CB">
              <w:rPr>
                <w:color w:val="2E74B5" w:themeColor="accent1" w:themeShade="BF"/>
              </w:rPr>
              <w:t>/</w:t>
            </w:r>
            <w:r w:rsidR="00486ED2">
              <w:rPr>
                <w:color w:val="2E74B5" w:themeColor="accent1" w:themeShade="BF"/>
              </w:rPr>
              <w:t xml:space="preserve"> </w:t>
            </w:r>
            <w:r w:rsidRPr="003128CB">
              <w:rPr>
                <w:color w:val="2E74B5" w:themeColor="accent1" w:themeShade="BF"/>
              </w:rPr>
              <w:t>management of the server shall follow the server security guidelines.</w:t>
            </w:r>
          </w:p>
        </w:tc>
        <w:tc>
          <w:tcPr>
            <w:tcW w:w="1842" w:type="dxa"/>
            <w:tcBorders>
              <w:top w:val="single" w:sz="6" w:space="0" w:color="000000"/>
              <w:left w:val="single" w:sz="6" w:space="0" w:color="000000"/>
              <w:bottom w:val="single" w:sz="6" w:space="0" w:color="000000"/>
              <w:right w:val="single" w:sz="6" w:space="0" w:color="000000"/>
            </w:tcBorders>
            <w:vAlign w:val="center"/>
          </w:tcPr>
          <w:p w14:paraId="2F1A855E" w14:textId="369DA735" w:rsidR="007C59F0" w:rsidRDefault="007C59F0" w:rsidP="009C1F3C">
            <w:pPr>
              <w:spacing w:after="0" w:line="259" w:lineRule="auto"/>
              <w:ind w:left="79" w:firstLine="0"/>
              <w:jc w:val="center"/>
              <w:rPr>
                <w:rFonts w:asciiTheme="minorHAnsi" w:eastAsiaTheme="minorHAnsi" w:hAnsiTheme="minorHAnsi"/>
              </w:rPr>
            </w:pPr>
            <w:r>
              <w:rPr>
                <w:rFonts w:asciiTheme="minorHAnsi" w:eastAsiaTheme="minorHAnsi" w:hAnsiTheme="minorHAnsi" w:hint="eastAsia"/>
              </w:rPr>
              <w:t>정보전략팀</w:t>
            </w:r>
          </w:p>
          <w:p w14:paraId="277B42F0" w14:textId="77777777" w:rsidR="007C59F0" w:rsidRDefault="007C59F0" w:rsidP="009C1F3C">
            <w:pPr>
              <w:spacing w:after="0" w:line="259" w:lineRule="auto"/>
              <w:ind w:left="79" w:firstLine="0"/>
              <w:jc w:val="center"/>
              <w:rPr>
                <w:rFonts w:asciiTheme="minorHAnsi" w:eastAsiaTheme="minorHAnsi" w:hAnsiTheme="minorHAnsi"/>
              </w:rPr>
            </w:pPr>
            <w:r>
              <w:rPr>
                <w:rFonts w:asciiTheme="minorHAnsi" w:eastAsiaTheme="minorHAnsi" w:hAnsiTheme="minorHAnsi" w:hint="eastAsia"/>
              </w:rPr>
              <w:t>부장 이현복</w:t>
            </w:r>
          </w:p>
          <w:p w14:paraId="13FC6AB8" w14:textId="77777777" w:rsidR="007C59F0" w:rsidRDefault="007C59F0" w:rsidP="009C1F3C">
            <w:pPr>
              <w:spacing w:after="0" w:line="259" w:lineRule="auto"/>
              <w:ind w:left="79" w:firstLine="0"/>
              <w:jc w:val="center"/>
              <w:rPr>
                <w:rFonts w:asciiTheme="minorHAnsi" w:eastAsiaTheme="minorHAnsi" w:hAnsiTheme="minorHAnsi"/>
              </w:rPr>
            </w:pPr>
            <w:r>
              <w:rPr>
                <w:rFonts w:asciiTheme="minorHAnsi" w:eastAsiaTheme="minorHAnsi" w:hAnsiTheme="minorHAnsi" w:hint="eastAsia"/>
              </w:rPr>
              <w:t>대리 박성욱</w:t>
            </w:r>
          </w:p>
          <w:p w14:paraId="5596DBBA" w14:textId="77777777" w:rsidR="009C1F3C" w:rsidRPr="00EF4EB6" w:rsidRDefault="009C1F3C" w:rsidP="009C1F3C">
            <w:pPr>
              <w:spacing w:line="259" w:lineRule="auto"/>
              <w:ind w:left="79"/>
              <w:jc w:val="center"/>
              <w:rPr>
                <w:rFonts w:asciiTheme="minorHAnsi" w:eastAsiaTheme="minorHAnsi" w:hAnsiTheme="minorHAnsi"/>
                <w:sz w:val="20"/>
              </w:rPr>
            </w:pPr>
            <w:r w:rsidRPr="00EF4EB6">
              <w:rPr>
                <w:rFonts w:asciiTheme="minorHAnsi" w:eastAsiaTheme="minorHAnsi" w:hAnsiTheme="minorHAnsi"/>
                <w:sz w:val="20"/>
              </w:rPr>
              <w:t>Information Strategy Team</w:t>
            </w:r>
          </w:p>
          <w:p w14:paraId="177841F8" w14:textId="77777777" w:rsidR="009C1F3C" w:rsidRPr="00EF4EB6" w:rsidRDefault="009C1F3C" w:rsidP="009C1F3C">
            <w:pPr>
              <w:spacing w:line="259" w:lineRule="auto"/>
              <w:ind w:left="79"/>
              <w:jc w:val="center"/>
              <w:rPr>
                <w:rFonts w:asciiTheme="minorHAnsi" w:eastAsiaTheme="minorHAnsi" w:hAnsiTheme="minorHAnsi"/>
                <w:sz w:val="20"/>
              </w:rPr>
            </w:pPr>
            <w:r>
              <w:rPr>
                <w:rFonts w:asciiTheme="minorHAnsi" w:eastAsiaTheme="minorHAnsi" w:hAnsiTheme="minorHAnsi"/>
                <w:sz w:val="20"/>
              </w:rPr>
              <w:t>Deputy General</w:t>
            </w:r>
            <w:r w:rsidRPr="00EF4EB6">
              <w:rPr>
                <w:rFonts w:asciiTheme="minorHAnsi" w:eastAsiaTheme="minorHAnsi" w:hAnsiTheme="minorHAnsi"/>
                <w:sz w:val="20"/>
              </w:rPr>
              <w:t xml:space="preserve"> Manager</w:t>
            </w:r>
          </w:p>
          <w:p w14:paraId="7B8780EF" w14:textId="77777777" w:rsidR="009C1F3C" w:rsidRPr="00EF4EB6" w:rsidRDefault="009C1F3C" w:rsidP="009C1F3C">
            <w:pPr>
              <w:spacing w:line="259" w:lineRule="auto"/>
              <w:ind w:left="79"/>
              <w:jc w:val="center"/>
              <w:rPr>
                <w:rFonts w:asciiTheme="minorHAnsi" w:eastAsiaTheme="minorHAnsi" w:hAnsiTheme="minorHAnsi"/>
                <w:sz w:val="20"/>
              </w:rPr>
            </w:pPr>
            <w:proofErr w:type="spellStart"/>
            <w:r w:rsidRPr="00EF4EB6">
              <w:rPr>
                <w:rFonts w:asciiTheme="minorHAnsi" w:eastAsiaTheme="minorHAnsi" w:hAnsiTheme="minorHAnsi"/>
                <w:sz w:val="20"/>
              </w:rPr>
              <w:t>Hyunbok</w:t>
            </w:r>
            <w:proofErr w:type="spellEnd"/>
            <w:r w:rsidRPr="00EF4EB6">
              <w:rPr>
                <w:rFonts w:asciiTheme="minorHAnsi" w:eastAsiaTheme="minorHAnsi" w:hAnsiTheme="minorHAnsi"/>
                <w:sz w:val="20"/>
              </w:rPr>
              <w:t xml:space="preserve"> Lee</w:t>
            </w:r>
          </w:p>
          <w:p w14:paraId="186A59B9" w14:textId="77777777" w:rsidR="009C1F3C" w:rsidRPr="00EF4EB6" w:rsidRDefault="009C1F3C" w:rsidP="009C1F3C">
            <w:pPr>
              <w:spacing w:line="259" w:lineRule="auto"/>
              <w:ind w:left="79"/>
              <w:jc w:val="center"/>
              <w:rPr>
                <w:rFonts w:asciiTheme="minorHAnsi" w:eastAsiaTheme="minorHAnsi" w:hAnsiTheme="minorHAnsi"/>
                <w:sz w:val="20"/>
              </w:rPr>
            </w:pPr>
            <w:r>
              <w:rPr>
                <w:rFonts w:asciiTheme="minorHAnsi" w:eastAsiaTheme="minorHAnsi" w:hAnsiTheme="minorHAnsi"/>
                <w:sz w:val="20"/>
              </w:rPr>
              <w:t xml:space="preserve">Assistant </w:t>
            </w:r>
            <w:r w:rsidRPr="00EF4EB6">
              <w:rPr>
                <w:rFonts w:asciiTheme="minorHAnsi" w:eastAsiaTheme="minorHAnsi" w:hAnsiTheme="minorHAnsi"/>
                <w:sz w:val="20"/>
              </w:rPr>
              <w:t>Manager</w:t>
            </w:r>
          </w:p>
          <w:p w14:paraId="0A1D5124" w14:textId="4300BC4A" w:rsidR="009C1F3C" w:rsidRPr="006A769E" w:rsidRDefault="009C1F3C" w:rsidP="009C1F3C">
            <w:pPr>
              <w:spacing w:after="0" w:line="259" w:lineRule="auto"/>
              <w:ind w:left="79" w:firstLine="0"/>
              <w:jc w:val="center"/>
              <w:rPr>
                <w:rFonts w:asciiTheme="minorHAnsi" w:eastAsiaTheme="minorHAnsi" w:hAnsiTheme="minorHAnsi"/>
              </w:rPr>
            </w:pPr>
            <w:r w:rsidRPr="00EF4EB6">
              <w:rPr>
                <w:rFonts w:asciiTheme="minorHAnsi" w:eastAsiaTheme="minorHAnsi" w:hAnsiTheme="minorHAnsi"/>
                <w:sz w:val="20"/>
              </w:rPr>
              <w:t>Sung-</w:t>
            </w:r>
            <w:proofErr w:type="spellStart"/>
            <w:r w:rsidRPr="00EF4EB6">
              <w:rPr>
                <w:rFonts w:asciiTheme="minorHAnsi" w:eastAsiaTheme="minorHAnsi" w:hAnsiTheme="minorHAnsi"/>
                <w:sz w:val="20"/>
              </w:rPr>
              <w:t>uk</w:t>
            </w:r>
            <w:proofErr w:type="spellEnd"/>
            <w:r w:rsidRPr="00EF4EB6">
              <w:rPr>
                <w:rFonts w:asciiTheme="minorHAnsi" w:eastAsiaTheme="minorHAnsi" w:hAnsiTheme="minorHAnsi"/>
                <w:sz w:val="20"/>
              </w:rPr>
              <w:t xml:space="preserve"> Park</w:t>
            </w:r>
          </w:p>
        </w:tc>
      </w:tr>
      <w:tr w:rsidR="005D3C3B" w:rsidRPr="006A769E" w14:paraId="713D6D44" w14:textId="77777777" w:rsidTr="003128CB">
        <w:trPr>
          <w:trHeight w:val="1157"/>
        </w:trPr>
        <w:tc>
          <w:tcPr>
            <w:tcW w:w="717" w:type="dxa"/>
            <w:tcBorders>
              <w:top w:val="single" w:sz="6" w:space="0" w:color="000000"/>
              <w:left w:val="single" w:sz="6" w:space="0" w:color="000000"/>
              <w:bottom w:val="single" w:sz="6" w:space="0" w:color="000000"/>
              <w:right w:val="single" w:sz="6" w:space="0" w:color="000000"/>
            </w:tcBorders>
          </w:tcPr>
          <w:p w14:paraId="6C37DCD2"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p w14:paraId="4A12EBF9"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0 </w:t>
            </w:r>
          </w:p>
          <w:p w14:paraId="45923C6A" w14:textId="77777777" w:rsidR="005D3C3B" w:rsidRPr="006A769E" w:rsidRDefault="00AD04AE">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 xml:space="preserve"> </w:t>
            </w:r>
          </w:p>
        </w:tc>
        <w:tc>
          <w:tcPr>
            <w:tcW w:w="1817" w:type="dxa"/>
            <w:gridSpan w:val="2"/>
            <w:tcBorders>
              <w:top w:val="single" w:sz="6" w:space="0" w:color="000000"/>
              <w:left w:val="single" w:sz="6" w:space="0" w:color="000000"/>
              <w:bottom w:val="single" w:sz="6" w:space="0" w:color="000000"/>
              <w:right w:val="single" w:sz="6" w:space="0" w:color="000000"/>
            </w:tcBorders>
            <w:vAlign w:val="center"/>
          </w:tcPr>
          <w:p w14:paraId="51098D83" w14:textId="0D752319" w:rsidR="005D3C3B" w:rsidRPr="006A769E" w:rsidRDefault="00AD04AE" w:rsidP="00C549D8">
            <w:pPr>
              <w:spacing w:after="0" w:line="259" w:lineRule="auto"/>
              <w:ind w:firstLine="0"/>
              <w:jc w:val="center"/>
              <w:rPr>
                <w:rFonts w:asciiTheme="minorHAnsi" w:eastAsiaTheme="minorHAnsi" w:hAnsiTheme="minorHAnsi"/>
              </w:rPr>
            </w:pPr>
            <w:r w:rsidRPr="006A769E">
              <w:rPr>
                <w:rFonts w:asciiTheme="minorHAnsi" w:eastAsiaTheme="minorHAnsi" w:hAnsiTheme="minorHAnsi"/>
              </w:rPr>
              <w:t>2016.</w:t>
            </w:r>
            <w:r w:rsidR="00C549D8">
              <w:rPr>
                <w:rFonts w:asciiTheme="minorHAnsi" w:eastAsiaTheme="minorHAnsi" w:hAnsiTheme="minorHAnsi"/>
              </w:rPr>
              <w:t>10.24</w:t>
            </w:r>
            <w:r w:rsidRPr="006A769E">
              <w:rPr>
                <w:rFonts w:asciiTheme="minorHAnsi" w:eastAsiaTheme="minorHAnsi" w:hAnsiTheme="minorHAnsi"/>
              </w:rPr>
              <w:t xml:space="preserve"> </w:t>
            </w:r>
          </w:p>
        </w:tc>
        <w:tc>
          <w:tcPr>
            <w:tcW w:w="567" w:type="dxa"/>
            <w:tcBorders>
              <w:top w:val="single" w:sz="6" w:space="0" w:color="000000"/>
              <w:left w:val="single" w:sz="6" w:space="0" w:color="000000"/>
              <w:bottom w:val="single" w:sz="6" w:space="0" w:color="000000"/>
              <w:right w:val="nil"/>
            </w:tcBorders>
            <w:vAlign w:val="center"/>
          </w:tcPr>
          <w:p w14:paraId="30F75074" w14:textId="77777777" w:rsidR="005D3C3B" w:rsidRPr="006A769E" w:rsidRDefault="005D3C3B">
            <w:pPr>
              <w:spacing w:after="160" w:line="259" w:lineRule="auto"/>
              <w:ind w:left="0" w:firstLine="0"/>
              <w:rPr>
                <w:rFonts w:asciiTheme="minorHAnsi" w:eastAsiaTheme="minorHAnsi" w:hAnsiTheme="minorHAnsi"/>
              </w:rPr>
            </w:pPr>
          </w:p>
        </w:tc>
        <w:tc>
          <w:tcPr>
            <w:tcW w:w="709" w:type="dxa"/>
            <w:gridSpan w:val="2"/>
            <w:tcBorders>
              <w:top w:val="single" w:sz="6" w:space="0" w:color="000000"/>
              <w:left w:val="nil"/>
              <w:bottom w:val="single" w:sz="6" w:space="0" w:color="000000"/>
              <w:right w:val="nil"/>
            </w:tcBorders>
          </w:tcPr>
          <w:p w14:paraId="638E0F73" w14:textId="77777777" w:rsidR="005D3C3B" w:rsidRPr="006A769E" w:rsidRDefault="005D3C3B">
            <w:pPr>
              <w:spacing w:after="160" w:line="259" w:lineRule="auto"/>
              <w:ind w:left="0" w:firstLine="0"/>
              <w:rPr>
                <w:rFonts w:asciiTheme="minorHAnsi" w:eastAsiaTheme="minorHAnsi" w:hAnsiTheme="minorHAnsi"/>
              </w:rPr>
            </w:pPr>
          </w:p>
        </w:tc>
        <w:tc>
          <w:tcPr>
            <w:tcW w:w="2693" w:type="dxa"/>
            <w:gridSpan w:val="2"/>
            <w:tcBorders>
              <w:top w:val="single" w:sz="6" w:space="0" w:color="000000"/>
              <w:left w:val="nil"/>
              <w:bottom w:val="single" w:sz="6" w:space="0" w:color="000000"/>
              <w:right w:val="nil"/>
            </w:tcBorders>
            <w:vAlign w:val="center"/>
          </w:tcPr>
          <w:p w14:paraId="2FB7C367" w14:textId="1A0CF093" w:rsidR="003128CB" w:rsidRDefault="003128CB" w:rsidP="003128CB">
            <w:pPr>
              <w:spacing w:after="0" w:line="259" w:lineRule="auto"/>
              <w:rPr>
                <w:rFonts w:asciiTheme="minorHAnsi" w:eastAsiaTheme="minorHAnsi" w:hAnsiTheme="minorHAnsi"/>
              </w:rPr>
            </w:pPr>
            <w:r>
              <w:rPr>
                <w:rFonts w:asciiTheme="minorHAnsi" w:eastAsiaTheme="minorHAnsi" w:hAnsiTheme="minorHAnsi" w:hint="eastAsia"/>
              </w:rPr>
              <w:t xml:space="preserve">   </w:t>
            </w:r>
            <w:r w:rsidR="00A2699B">
              <w:rPr>
                <w:rFonts w:asciiTheme="minorHAnsi" w:eastAsiaTheme="minorHAnsi" w:hAnsiTheme="minorHAnsi"/>
              </w:rPr>
              <w:t xml:space="preserve">      </w:t>
            </w:r>
            <w:r w:rsidR="00AD04AE" w:rsidRPr="006A769E">
              <w:rPr>
                <w:rFonts w:asciiTheme="minorHAnsi" w:eastAsiaTheme="minorHAnsi" w:hAnsiTheme="minorHAnsi"/>
              </w:rPr>
              <w:t>최 초 작 성</w:t>
            </w:r>
          </w:p>
          <w:p w14:paraId="3261CCFB" w14:textId="7D75F78A" w:rsidR="005D3C3B" w:rsidRPr="006A769E" w:rsidRDefault="003128CB" w:rsidP="003128CB">
            <w:pPr>
              <w:spacing w:after="0" w:line="259" w:lineRule="auto"/>
              <w:rPr>
                <w:rFonts w:asciiTheme="minorHAnsi" w:eastAsiaTheme="minorHAnsi" w:hAnsiTheme="minorHAnsi"/>
              </w:rPr>
            </w:pPr>
            <w:r>
              <w:rPr>
                <w:rFonts w:asciiTheme="minorHAnsi" w:eastAsiaTheme="minorHAnsi" w:hAnsiTheme="minorHAnsi"/>
              </w:rPr>
              <w:t xml:space="preserve">    </w:t>
            </w:r>
            <w:r w:rsidR="00A2699B">
              <w:rPr>
                <w:rFonts w:asciiTheme="minorHAnsi" w:eastAsiaTheme="minorHAnsi" w:hAnsiTheme="minorHAnsi"/>
              </w:rPr>
              <w:t xml:space="preserve">     </w:t>
            </w:r>
            <w:r>
              <w:rPr>
                <w:rFonts w:asciiTheme="minorHAnsi" w:eastAsiaTheme="minorHAnsi" w:hAnsiTheme="minorHAnsi"/>
              </w:rPr>
              <w:t xml:space="preserve"> </w:t>
            </w:r>
            <w:r>
              <w:rPr>
                <w:rFonts w:asciiTheme="minorHAnsi" w:eastAsiaTheme="minorHAnsi" w:hAnsiTheme="minorHAnsi" w:hint="eastAsia"/>
              </w:rPr>
              <w:t>Creation</w:t>
            </w:r>
          </w:p>
        </w:tc>
        <w:tc>
          <w:tcPr>
            <w:tcW w:w="1134" w:type="dxa"/>
            <w:gridSpan w:val="2"/>
            <w:tcBorders>
              <w:top w:val="single" w:sz="6" w:space="0" w:color="000000"/>
              <w:left w:val="nil"/>
              <w:bottom w:val="single" w:sz="6" w:space="0" w:color="000000"/>
              <w:right w:val="nil"/>
            </w:tcBorders>
            <w:vAlign w:val="bottom"/>
          </w:tcPr>
          <w:p w14:paraId="7124EE4C" w14:textId="77777777" w:rsidR="005D3C3B" w:rsidRPr="006A769E" w:rsidRDefault="005D3C3B">
            <w:pPr>
              <w:spacing w:after="160" w:line="259" w:lineRule="auto"/>
              <w:ind w:left="0" w:firstLine="0"/>
              <w:rPr>
                <w:rFonts w:asciiTheme="minorHAnsi" w:eastAsiaTheme="minorHAnsi" w:hAnsiTheme="minorHAnsi"/>
              </w:rPr>
            </w:pPr>
          </w:p>
        </w:tc>
        <w:tc>
          <w:tcPr>
            <w:tcW w:w="134" w:type="dxa"/>
            <w:tcBorders>
              <w:top w:val="single" w:sz="6" w:space="0" w:color="000000"/>
              <w:left w:val="nil"/>
              <w:bottom w:val="single" w:sz="6" w:space="0" w:color="000000"/>
              <w:right w:val="single" w:sz="6" w:space="0" w:color="000000"/>
            </w:tcBorders>
            <w:vAlign w:val="center"/>
          </w:tcPr>
          <w:p w14:paraId="2DBE135A" w14:textId="77777777" w:rsidR="005D3C3B" w:rsidRPr="006A769E" w:rsidRDefault="005D3C3B">
            <w:pPr>
              <w:spacing w:after="160" w:line="259" w:lineRule="auto"/>
              <w:ind w:left="0" w:firstLine="0"/>
              <w:rPr>
                <w:rFonts w:asciiTheme="minorHAnsi" w:eastAsiaTheme="minorHAnsi" w:hAnsiTheme="minorHAnsi"/>
              </w:rPr>
            </w:pPr>
          </w:p>
        </w:tc>
        <w:tc>
          <w:tcPr>
            <w:tcW w:w="1850" w:type="dxa"/>
            <w:gridSpan w:val="2"/>
            <w:tcBorders>
              <w:top w:val="single" w:sz="6" w:space="0" w:color="000000"/>
              <w:left w:val="single" w:sz="6" w:space="0" w:color="000000"/>
              <w:bottom w:val="single" w:sz="6" w:space="0" w:color="000000"/>
              <w:right w:val="single" w:sz="6" w:space="0" w:color="000000"/>
            </w:tcBorders>
          </w:tcPr>
          <w:p w14:paraId="6B712709" w14:textId="5924703F" w:rsidR="000C26AA" w:rsidRDefault="00AD04AE" w:rsidP="009C1F3C">
            <w:pPr>
              <w:spacing w:after="0" w:line="259" w:lineRule="auto"/>
              <w:ind w:left="168" w:right="84" w:firstLine="5"/>
              <w:jc w:val="center"/>
              <w:rPr>
                <w:rFonts w:asciiTheme="minorHAnsi" w:eastAsiaTheme="minorHAnsi" w:hAnsiTheme="minorHAnsi"/>
              </w:rPr>
            </w:pPr>
            <w:r w:rsidRPr="006A769E">
              <w:rPr>
                <w:rFonts w:asciiTheme="minorHAnsi" w:eastAsiaTheme="minorHAnsi" w:hAnsiTheme="minorHAnsi"/>
              </w:rPr>
              <w:t>정보전략팀</w:t>
            </w:r>
          </w:p>
          <w:p w14:paraId="364CCA51" w14:textId="5BB7C58B" w:rsidR="000C26AA" w:rsidRDefault="000C26AA" w:rsidP="009C1F3C">
            <w:pPr>
              <w:spacing w:after="0" w:line="259" w:lineRule="auto"/>
              <w:ind w:left="168" w:right="84" w:firstLine="5"/>
              <w:jc w:val="center"/>
              <w:rPr>
                <w:rFonts w:asciiTheme="minorHAnsi" w:eastAsiaTheme="minorHAnsi" w:hAnsiTheme="minorHAnsi"/>
              </w:rPr>
            </w:pPr>
            <w:r>
              <w:rPr>
                <w:rFonts w:asciiTheme="minorHAnsi" w:eastAsiaTheme="minorHAnsi" w:hAnsiTheme="minorHAnsi" w:hint="eastAsia"/>
              </w:rPr>
              <w:t>차장 이현복</w:t>
            </w:r>
          </w:p>
          <w:p w14:paraId="0E443190" w14:textId="77777777" w:rsidR="005D3C3B" w:rsidRDefault="000C26AA" w:rsidP="009C1F3C">
            <w:pPr>
              <w:spacing w:after="0" w:line="259" w:lineRule="auto"/>
              <w:ind w:left="168" w:right="84" w:firstLine="5"/>
              <w:jc w:val="center"/>
              <w:rPr>
                <w:rFonts w:asciiTheme="minorHAnsi" w:eastAsiaTheme="minorHAnsi" w:hAnsiTheme="minorHAnsi"/>
              </w:rPr>
            </w:pPr>
            <w:r>
              <w:rPr>
                <w:rFonts w:asciiTheme="minorHAnsi" w:eastAsiaTheme="minorHAnsi" w:hAnsiTheme="minorHAnsi" w:hint="eastAsia"/>
              </w:rPr>
              <w:t>대리</w:t>
            </w:r>
            <w:r w:rsidR="00AD04AE" w:rsidRPr="006A769E">
              <w:rPr>
                <w:rFonts w:asciiTheme="minorHAnsi" w:eastAsiaTheme="minorHAnsi" w:hAnsiTheme="minorHAnsi"/>
              </w:rPr>
              <w:t xml:space="preserve"> </w:t>
            </w:r>
            <w:r w:rsidR="006A769E">
              <w:rPr>
                <w:rFonts w:asciiTheme="minorHAnsi" w:eastAsiaTheme="minorHAnsi" w:hAnsiTheme="minorHAnsi" w:hint="eastAsia"/>
              </w:rPr>
              <w:t>박성욱</w:t>
            </w:r>
          </w:p>
          <w:p w14:paraId="692E0A25" w14:textId="77777777" w:rsidR="009C1F3C" w:rsidRPr="00EF4EB6" w:rsidRDefault="009C1F3C" w:rsidP="009C1F3C">
            <w:pPr>
              <w:spacing w:line="259" w:lineRule="auto"/>
              <w:ind w:left="79"/>
              <w:jc w:val="center"/>
              <w:rPr>
                <w:rFonts w:asciiTheme="minorHAnsi" w:eastAsiaTheme="minorHAnsi" w:hAnsiTheme="minorHAnsi"/>
                <w:sz w:val="20"/>
              </w:rPr>
            </w:pPr>
            <w:r w:rsidRPr="00EF4EB6">
              <w:rPr>
                <w:rFonts w:asciiTheme="minorHAnsi" w:eastAsiaTheme="minorHAnsi" w:hAnsiTheme="minorHAnsi"/>
                <w:sz w:val="20"/>
              </w:rPr>
              <w:t>Information Strategy Team</w:t>
            </w:r>
          </w:p>
          <w:p w14:paraId="26482D6C" w14:textId="77777777" w:rsidR="009C1F3C" w:rsidRPr="00EF4EB6" w:rsidRDefault="009C1F3C" w:rsidP="009C1F3C">
            <w:pPr>
              <w:spacing w:line="259" w:lineRule="auto"/>
              <w:ind w:left="79"/>
              <w:jc w:val="center"/>
              <w:rPr>
                <w:rFonts w:asciiTheme="minorHAnsi" w:eastAsiaTheme="minorHAnsi" w:hAnsiTheme="minorHAnsi"/>
                <w:sz w:val="20"/>
              </w:rPr>
            </w:pPr>
            <w:r>
              <w:rPr>
                <w:rFonts w:asciiTheme="minorHAnsi" w:eastAsiaTheme="minorHAnsi" w:hAnsiTheme="minorHAnsi"/>
                <w:sz w:val="20"/>
              </w:rPr>
              <w:lastRenderedPageBreak/>
              <w:t>Deputy General</w:t>
            </w:r>
            <w:r w:rsidRPr="00EF4EB6">
              <w:rPr>
                <w:rFonts w:asciiTheme="minorHAnsi" w:eastAsiaTheme="minorHAnsi" w:hAnsiTheme="minorHAnsi"/>
                <w:sz w:val="20"/>
              </w:rPr>
              <w:t xml:space="preserve"> Manager</w:t>
            </w:r>
          </w:p>
          <w:p w14:paraId="3A034500" w14:textId="77777777" w:rsidR="009C1F3C" w:rsidRPr="00EF4EB6" w:rsidRDefault="009C1F3C" w:rsidP="009C1F3C">
            <w:pPr>
              <w:spacing w:line="259" w:lineRule="auto"/>
              <w:ind w:left="79"/>
              <w:jc w:val="center"/>
              <w:rPr>
                <w:rFonts w:asciiTheme="minorHAnsi" w:eastAsiaTheme="minorHAnsi" w:hAnsiTheme="minorHAnsi"/>
                <w:sz w:val="20"/>
              </w:rPr>
            </w:pPr>
            <w:proofErr w:type="spellStart"/>
            <w:r w:rsidRPr="00EF4EB6">
              <w:rPr>
                <w:rFonts w:asciiTheme="minorHAnsi" w:eastAsiaTheme="minorHAnsi" w:hAnsiTheme="minorHAnsi"/>
                <w:sz w:val="20"/>
              </w:rPr>
              <w:t>Hyunbok</w:t>
            </w:r>
            <w:proofErr w:type="spellEnd"/>
            <w:r w:rsidRPr="00EF4EB6">
              <w:rPr>
                <w:rFonts w:asciiTheme="minorHAnsi" w:eastAsiaTheme="minorHAnsi" w:hAnsiTheme="minorHAnsi"/>
                <w:sz w:val="20"/>
              </w:rPr>
              <w:t xml:space="preserve"> Lee</w:t>
            </w:r>
          </w:p>
          <w:p w14:paraId="2A7AF6C1" w14:textId="77777777" w:rsidR="009C1F3C" w:rsidRPr="00EF4EB6" w:rsidRDefault="009C1F3C" w:rsidP="009C1F3C">
            <w:pPr>
              <w:spacing w:line="259" w:lineRule="auto"/>
              <w:ind w:left="79"/>
              <w:jc w:val="center"/>
              <w:rPr>
                <w:rFonts w:asciiTheme="minorHAnsi" w:eastAsiaTheme="minorHAnsi" w:hAnsiTheme="minorHAnsi"/>
                <w:sz w:val="20"/>
              </w:rPr>
            </w:pPr>
            <w:r>
              <w:rPr>
                <w:rFonts w:asciiTheme="minorHAnsi" w:eastAsiaTheme="minorHAnsi" w:hAnsiTheme="minorHAnsi"/>
                <w:sz w:val="20"/>
              </w:rPr>
              <w:t xml:space="preserve">Assistant </w:t>
            </w:r>
            <w:r w:rsidRPr="00EF4EB6">
              <w:rPr>
                <w:rFonts w:asciiTheme="minorHAnsi" w:eastAsiaTheme="minorHAnsi" w:hAnsiTheme="minorHAnsi"/>
                <w:sz w:val="20"/>
              </w:rPr>
              <w:t>Manager</w:t>
            </w:r>
          </w:p>
          <w:p w14:paraId="2470A16C" w14:textId="4A591737" w:rsidR="009C1F3C" w:rsidRPr="006A769E" w:rsidRDefault="009C1F3C" w:rsidP="009C1F3C">
            <w:pPr>
              <w:spacing w:after="0" w:line="259" w:lineRule="auto"/>
              <w:ind w:left="168" w:right="84" w:firstLine="5"/>
              <w:jc w:val="center"/>
              <w:rPr>
                <w:rFonts w:asciiTheme="minorHAnsi" w:eastAsiaTheme="minorHAnsi" w:hAnsiTheme="minorHAnsi"/>
              </w:rPr>
            </w:pPr>
            <w:r w:rsidRPr="00EF4EB6">
              <w:rPr>
                <w:rFonts w:asciiTheme="minorHAnsi" w:eastAsiaTheme="minorHAnsi" w:hAnsiTheme="minorHAnsi"/>
                <w:sz w:val="20"/>
              </w:rPr>
              <w:t>Sung-</w:t>
            </w:r>
            <w:proofErr w:type="spellStart"/>
            <w:r w:rsidRPr="00EF4EB6">
              <w:rPr>
                <w:rFonts w:asciiTheme="minorHAnsi" w:eastAsiaTheme="minorHAnsi" w:hAnsiTheme="minorHAnsi"/>
                <w:sz w:val="20"/>
              </w:rPr>
              <w:t>uk</w:t>
            </w:r>
            <w:proofErr w:type="spellEnd"/>
            <w:r w:rsidRPr="00EF4EB6">
              <w:rPr>
                <w:rFonts w:asciiTheme="minorHAnsi" w:eastAsiaTheme="minorHAnsi" w:hAnsiTheme="minorHAnsi"/>
                <w:sz w:val="20"/>
              </w:rPr>
              <w:t xml:space="preserve"> Park</w:t>
            </w:r>
          </w:p>
        </w:tc>
      </w:tr>
      <w:tr w:rsidR="005D3C3B" w:rsidRPr="006A769E" w14:paraId="1D7213EF" w14:textId="77777777" w:rsidTr="003128CB">
        <w:trPr>
          <w:trHeight w:val="934"/>
        </w:trPr>
        <w:tc>
          <w:tcPr>
            <w:tcW w:w="717" w:type="dxa"/>
            <w:tcBorders>
              <w:top w:val="single" w:sz="6" w:space="0" w:color="000000"/>
              <w:left w:val="single" w:sz="6" w:space="0" w:color="000000"/>
              <w:bottom w:val="single" w:sz="12" w:space="0" w:color="000000"/>
              <w:right w:val="single" w:sz="6" w:space="0" w:color="000000"/>
            </w:tcBorders>
            <w:vAlign w:val="center"/>
          </w:tcPr>
          <w:p w14:paraId="11D8462C" w14:textId="77777777" w:rsidR="005D3C3B" w:rsidRPr="006A769E" w:rsidRDefault="00AD04AE">
            <w:pPr>
              <w:spacing w:after="0" w:line="259" w:lineRule="auto"/>
              <w:ind w:left="103" w:firstLine="0"/>
              <w:rPr>
                <w:rFonts w:asciiTheme="minorHAnsi" w:eastAsiaTheme="minorHAnsi" w:hAnsiTheme="minorHAnsi"/>
              </w:rPr>
            </w:pPr>
            <w:r w:rsidRPr="006A769E">
              <w:rPr>
                <w:rFonts w:asciiTheme="minorHAnsi" w:eastAsiaTheme="minorHAnsi" w:hAnsiTheme="minorHAnsi"/>
              </w:rPr>
              <w:lastRenderedPageBreak/>
              <w:t xml:space="preserve">Rev. </w:t>
            </w:r>
          </w:p>
        </w:tc>
        <w:tc>
          <w:tcPr>
            <w:tcW w:w="1817" w:type="dxa"/>
            <w:gridSpan w:val="2"/>
            <w:tcBorders>
              <w:top w:val="single" w:sz="6" w:space="0" w:color="000000"/>
              <w:left w:val="single" w:sz="6" w:space="0" w:color="000000"/>
              <w:bottom w:val="single" w:sz="12" w:space="0" w:color="000000"/>
              <w:right w:val="single" w:sz="6" w:space="0" w:color="000000"/>
            </w:tcBorders>
            <w:vAlign w:val="center"/>
          </w:tcPr>
          <w:p w14:paraId="357F1341" w14:textId="1199349C" w:rsidR="005D3C3B" w:rsidRDefault="00AD04AE" w:rsidP="003128CB">
            <w:pPr>
              <w:spacing w:after="0" w:line="259" w:lineRule="auto"/>
              <w:ind w:left="173" w:firstLine="0"/>
              <w:jc w:val="center"/>
              <w:rPr>
                <w:rFonts w:asciiTheme="minorHAnsi" w:eastAsiaTheme="minorHAnsi" w:hAnsiTheme="minorHAnsi"/>
              </w:rPr>
            </w:pPr>
            <w:r w:rsidRPr="006A769E">
              <w:rPr>
                <w:rFonts w:asciiTheme="minorHAnsi" w:eastAsiaTheme="minorHAnsi" w:hAnsiTheme="minorHAnsi"/>
              </w:rPr>
              <w:t>개정 일자</w:t>
            </w:r>
          </w:p>
          <w:p w14:paraId="47E1E3F4" w14:textId="67126C3E" w:rsidR="003128CB" w:rsidRPr="006A769E" w:rsidRDefault="003128CB">
            <w:pPr>
              <w:spacing w:after="0" w:line="259" w:lineRule="auto"/>
              <w:ind w:left="173" w:firstLine="0"/>
              <w:rPr>
                <w:rFonts w:asciiTheme="minorHAnsi" w:eastAsiaTheme="minorHAnsi" w:hAnsiTheme="minorHAnsi"/>
              </w:rPr>
            </w:pPr>
            <w:r>
              <w:rPr>
                <w:rFonts w:asciiTheme="minorHAnsi" w:eastAsiaTheme="minorHAnsi" w:hAnsiTheme="minorHAnsi"/>
              </w:rPr>
              <w:t>Revision Date</w:t>
            </w:r>
          </w:p>
        </w:tc>
        <w:tc>
          <w:tcPr>
            <w:tcW w:w="567" w:type="dxa"/>
            <w:tcBorders>
              <w:top w:val="single" w:sz="6" w:space="0" w:color="000000"/>
              <w:left w:val="single" w:sz="6" w:space="0" w:color="000000"/>
              <w:bottom w:val="single" w:sz="12" w:space="0" w:color="000000"/>
              <w:right w:val="nil"/>
            </w:tcBorders>
            <w:vAlign w:val="bottom"/>
          </w:tcPr>
          <w:p w14:paraId="2880F4AA" w14:textId="77777777" w:rsidR="005D3C3B" w:rsidRPr="006A769E" w:rsidRDefault="005D3C3B">
            <w:pPr>
              <w:spacing w:after="160" w:line="259" w:lineRule="auto"/>
              <w:ind w:left="0" w:firstLine="0"/>
              <w:rPr>
                <w:rFonts w:asciiTheme="minorHAnsi" w:eastAsiaTheme="minorHAnsi" w:hAnsiTheme="minorHAnsi"/>
              </w:rPr>
            </w:pPr>
          </w:p>
        </w:tc>
        <w:tc>
          <w:tcPr>
            <w:tcW w:w="417" w:type="dxa"/>
            <w:tcBorders>
              <w:top w:val="single" w:sz="6" w:space="0" w:color="000000"/>
              <w:left w:val="nil"/>
              <w:bottom w:val="single" w:sz="12" w:space="0" w:color="000000"/>
              <w:right w:val="nil"/>
            </w:tcBorders>
            <w:vAlign w:val="bottom"/>
          </w:tcPr>
          <w:p w14:paraId="4B45C541" w14:textId="77777777" w:rsidR="005D3C3B" w:rsidRPr="006A769E" w:rsidRDefault="005D3C3B">
            <w:pPr>
              <w:spacing w:after="160" w:line="259" w:lineRule="auto"/>
              <w:ind w:left="0" w:firstLine="0"/>
              <w:rPr>
                <w:rFonts w:asciiTheme="minorHAnsi" w:eastAsiaTheme="minorHAnsi" w:hAnsiTheme="minorHAnsi"/>
              </w:rPr>
            </w:pPr>
          </w:p>
        </w:tc>
        <w:tc>
          <w:tcPr>
            <w:tcW w:w="3119" w:type="dxa"/>
            <w:gridSpan w:val="4"/>
            <w:tcBorders>
              <w:top w:val="single" w:sz="6" w:space="0" w:color="000000"/>
              <w:left w:val="nil"/>
              <w:bottom w:val="single" w:sz="12" w:space="0" w:color="000000"/>
              <w:right w:val="nil"/>
            </w:tcBorders>
            <w:vAlign w:val="center"/>
          </w:tcPr>
          <w:p w14:paraId="339F2428" w14:textId="77777777" w:rsidR="003128CB" w:rsidRDefault="00AD04AE" w:rsidP="003128CB">
            <w:pPr>
              <w:spacing w:after="0" w:line="259" w:lineRule="auto"/>
              <w:ind w:left="0" w:firstLine="0"/>
              <w:jc w:val="center"/>
              <w:rPr>
                <w:rFonts w:asciiTheme="minorHAnsi" w:eastAsiaTheme="minorHAnsi" w:hAnsiTheme="minorHAnsi"/>
              </w:rPr>
            </w:pPr>
            <w:r w:rsidRPr="006A769E">
              <w:rPr>
                <w:rFonts w:asciiTheme="minorHAnsi" w:eastAsiaTheme="minorHAnsi" w:hAnsiTheme="minorHAnsi"/>
              </w:rPr>
              <w:t>개정 내용 및 사유</w:t>
            </w:r>
          </w:p>
          <w:p w14:paraId="2CD438FB" w14:textId="7B3AD032" w:rsidR="003128CB" w:rsidRPr="006A769E" w:rsidRDefault="003128CB" w:rsidP="003128CB">
            <w:pPr>
              <w:spacing w:after="0" w:line="259" w:lineRule="auto"/>
              <w:ind w:left="0" w:firstLine="0"/>
              <w:jc w:val="center"/>
              <w:rPr>
                <w:rFonts w:asciiTheme="minorHAnsi" w:eastAsiaTheme="minorHAnsi" w:hAnsiTheme="minorHAnsi"/>
              </w:rPr>
            </w:pPr>
            <w:r w:rsidRPr="003128CB">
              <w:rPr>
                <w:rFonts w:asciiTheme="minorHAnsi" w:eastAsiaTheme="minorHAnsi" w:hAnsiTheme="minorHAnsi"/>
              </w:rPr>
              <w:t>Revision Contents and Reason</w:t>
            </w:r>
          </w:p>
        </w:tc>
        <w:tc>
          <w:tcPr>
            <w:tcW w:w="1000" w:type="dxa"/>
            <w:tcBorders>
              <w:top w:val="single" w:sz="6" w:space="0" w:color="000000"/>
              <w:left w:val="nil"/>
              <w:bottom w:val="single" w:sz="12" w:space="0" w:color="000000"/>
              <w:right w:val="nil"/>
            </w:tcBorders>
            <w:vAlign w:val="center"/>
          </w:tcPr>
          <w:p w14:paraId="53807AE7" w14:textId="77777777" w:rsidR="005D3C3B" w:rsidRPr="006A769E" w:rsidRDefault="005D3C3B">
            <w:pPr>
              <w:spacing w:after="160" w:line="259" w:lineRule="auto"/>
              <w:ind w:left="0" w:firstLine="0"/>
              <w:rPr>
                <w:rFonts w:asciiTheme="minorHAnsi" w:eastAsiaTheme="minorHAnsi" w:hAnsiTheme="minorHAnsi"/>
              </w:rPr>
            </w:pPr>
          </w:p>
        </w:tc>
        <w:tc>
          <w:tcPr>
            <w:tcW w:w="134" w:type="dxa"/>
            <w:tcBorders>
              <w:top w:val="single" w:sz="6" w:space="0" w:color="000000"/>
              <w:left w:val="nil"/>
              <w:bottom w:val="single" w:sz="12" w:space="0" w:color="000000"/>
              <w:right w:val="single" w:sz="6" w:space="0" w:color="000000"/>
            </w:tcBorders>
          </w:tcPr>
          <w:p w14:paraId="00A7769B" w14:textId="77777777" w:rsidR="005D3C3B" w:rsidRPr="006A769E" w:rsidRDefault="005D3C3B">
            <w:pPr>
              <w:spacing w:after="160" w:line="259" w:lineRule="auto"/>
              <w:ind w:left="0" w:firstLine="0"/>
              <w:rPr>
                <w:rFonts w:asciiTheme="minorHAnsi" w:eastAsiaTheme="minorHAnsi" w:hAnsiTheme="minorHAnsi"/>
              </w:rPr>
            </w:pPr>
          </w:p>
        </w:tc>
        <w:tc>
          <w:tcPr>
            <w:tcW w:w="1850" w:type="dxa"/>
            <w:gridSpan w:val="2"/>
            <w:tcBorders>
              <w:top w:val="single" w:sz="6" w:space="0" w:color="000000"/>
              <w:left w:val="single" w:sz="6" w:space="0" w:color="000000"/>
              <w:bottom w:val="single" w:sz="12" w:space="0" w:color="000000"/>
              <w:right w:val="single" w:sz="6" w:space="0" w:color="000000"/>
            </w:tcBorders>
            <w:vAlign w:val="center"/>
          </w:tcPr>
          <w:p w14:paraId="0F80F948" w14:textId="77777777" w:rsidR="005D3C3B" w:rsidRDefault="00AD04AE">
            <w:pPr>
              <w:spacing w:after="0" w:line="259" w:lineRule="auto"/>
              <w:ind w:left="1" w:firstLine="0"/>
              <w:jc w:val="center"/>
              <w:rPr>
                <w:rFonts w:asciiTheme="minorHAnsi" w:eastAsiaTheme="minorHAnsi" w:hAnsiTheme="minorHAnsi"/>
              </w:rPr>
            </w:pPr>
            <w:r w:rsidRPr="006A769E">
              <w:rPr>
                <w:rFonts w:asciiTheme="minorHAnsi" w:eastAsiaTheme="minorHAnsi" w:hAnsiTheme="minorHAnsi"/>
              </w:rPr>
              <w:t>비고</w:t>
            </w:r>
          </w:p>
          <w:p w14:paraId="6BCA7E06" w14:textId="61E804FD" w:rsidR="003128CB" w:rsidRPr="006A769E" w:rsidRDefault="003128CB">
            <w:pPr>
              <w:spacing w:after="0" w:line="259" w:lineRule="auto"/>
              <w:ind w:left="1" w:firstLine="0"/>
              <w:jc w:val="center"/>
              <w:rPr>
                <w:rFonts w:asciiTheme="minorHAnsi" w:eastAsiaTheme="minorHAnsi" w:hAnsiTheme="minorHAnsi"/>
              </w:rPr>
            </w:pPr>
            <w:r>
              <w:rPr>
                <w:rFonts w:asciiTheme="minorHAnsi" w:eastAsiaTheme="minorHAnsi" w:hAnsiTheme="minorHAnsi"/>
              </w:rPr>
              <w:t>Remarks</w:t>
            </w:r>
          </w:p>
        </w:tc>
      </w:tr>
      <w:tr w:rsidR="005D3C3B" w:rsidRPr="006A769E" w14:paraId="51A3CE57" w14:textId="77777777" w:rsidTr="003128CB">
        <w:trPr>
          <w:trHeight w:val="1301"/>
        </w:trPr>
        <w:tc>
          <w:tcPr>
            <w:tcW w:w="975" w:type="dxa"/>
            <w:gridSpan w:val="2"/>
            <w:tcBorders>
              <w:top w:val="single" w:sz="12" w:space="0" w:color="000000"/>
              <w:left w:val="single" w:sz="12" w:space="0" w:color="000000"/>
              <w:bottom w:val="single" w:sz="12" w:space="0" w:color="000000"/>
              <w:right w:val="single" w:sz="6" w:space="0" w:color="000000"/>
            </w:tcBorders>
            <w:vAlign w:val="center"/>
          </w:tcPr>
          <w:p w14:paraId="4EE7021F" w14:textId="4B0B281C" w:rsidR="003128CB" w:rsidRDefault="00AD04AE" w:rsidP="003128CB">
            <w:pPr>
              <w:spacing w:after="0" w:line="259" w:lineRule="auto"/>
              <w:ind w:left="84" w:firstLine="0"/>
              <w:jc w:val="center"/>
              <w:rPr>
                <w:rFonts w:asciiTheme="minorHAnsi" w:eastAsiaTheme="minorHAnsi" w:hAnsiTheme="minorHAnsi"/>
              </w:rPr>
            </w:pPr>
            <w:r w:rsidRPr="006A769E">
              <w:rPr>
                <w:rFonts w:asciiTheme="minorHAnsi" w:eastAsiaTheme="minorHAnsi" w:hAnsiTheme="minorHAnsi"/>
              </w:rPr>
              <w:t>부서장</w:t>
            </w:r>
          </w:p>
          <w:p w14:paraId="054BE134" w14:textId="77777777" w:rsidR="003128CB" w:rsidRPr="003128CB" w:rsidRDefault="003128CB" w:rsidP="003128CB">
            <w:pPr>
              <w:spacing w:after="0" w:line="259" w:lineRule="auto"/>
              <w:ind w:left="84" w:firstLine="0"/>
              <w:jc w:val="center"/>
              <w:rPr>
                <w:rFonts w:asciiTheme="minorHAnsi" w:eastAsiaTheme="minorHAnsi" w:hAnsiTheme="minorHAnsi"/>
                <w:sz w:val="18"/>
              </w:rPr>
            </w:pPr>
            <w:r w:rsidRPr="003128CB">
              <w:rPr>
                <w:rFonts w:asciiTheme="minorHAnsi" w:eastAsiaTheme="minorHAnsi" w:hAnsiTheme="minorHAnsi" w:hint="eastAsia"/>
                <w:sz w:val="18"/>
              </w:rPr>
              <w:t>Team</w:t>
            </w:r>
          </w:p>
          <w:p w14:paraId="466A6A31" w14:textId="060E9810" w:rsidR="005D3C3B" w:rsidRPr="006A769E" w:rsidRDefault="003128CB" w:rsidP="003128CB">
            <w:pPr>
              <w:spacing w:after="0" w:line="259" w:lineRule="auto"/>
              <w:ind w:left="84" w:firstLine="0"/>
              <w:jc w:val="center"/>
              <w:rPr>
                <w:rFonts w:asciiTheme="minorHAnsi" w:eastAsiaTheme="minorHAnsi" w:hAnsiTheme="minorHAnsi"/>
              </w:rPr>
            </w:pPr>
            <w:r w:rsidRPr="003128CB">
              <w:rPr>
                <w:rFonts w:asciiTheme="minorHAnsi" w:eastAsiaTheme="minorHAnsi" w:hAnsiTheme="minorHAnsi"/>
                <w:sz w:val="18"/>
              </w:rPr>
              <w:t>Manager</w:t>
            </w:r>
            <w:r w:rsidR="00AD04AE" w:rsidRPr="003128CB">
              <w:rPr>
                <w:rFonts w:asciiTheme="minorHAnsi" w:eastAsiaTheme="minorHAnsi" w:hAnsiTheme="minorHAnsi"/>
                <w:sz w:val="18"/>
              </w:rPr>
              <w:t xml:space="preserve"> </w:t>
            </w:r>
          </w:p>
        </w:tc>
        <w:tc>
          <w:tcPr>
            <w:tcW w:w="2126" w:type="dxa"/>
            <w:gridSpan w:val="2"/>
            <w:tcBorders>
              <w:top w:val="single" w:sz="12" w:space="0" w:color="000000"/>
              <w:left w:val="single" w:sz="6" w:space="0" w:color="000000"/>
              <w:bottom w:val="single" w:sz="12" w:space="0" w:color="000000"/>
              <w:right w:val="single" w:sz="6" w:space="0" w:color="000000"/>
            </w:tcBorders>
            <w:vAlign w:val="center"/>
          </w:tcPr>
          <w:p w14:paraId="7A011B4B" w14:textId="77777777" w:rsidR="005D3C3B" w:rsidRPr="006A769E" w:rsidRDefault="00AD04AE">
            <w:pPr>
              <w:spacing w:after="0" w:line="259" w:lineRule="auto"/>
              <w:ind w:left="533" w:firstLine="0"/>
              <w:jc w:val="center"/>
              <w:rPr>
                <w:rFonts w:asciiTheme="minorHAnsi" w:eastAsiaTheme="minorHAnsi" w:hAnsiTheme="minorHAnsi"/>
              </w:rPr>
            </w:pPr>
            <w:r w:rsidRPr="006A769E">
              <w:rPr>
                <w:rFonts w:asciiTheme="minorHAnsi" w:eastAsiaTheme="minorHAnsi" w:hAnsiTheme="minorHAnsi"/>
              </w:rPr>
              <w:t xml:space="preserve">     </w:t>
            </w:r>
          </w:p>
          <w:p w14:paraId="1914785C" w14:textId="3D840A81" w:rsidR="005D3C3B" w:rsidRPr="006A769E" w:rsidRDefault="00AD04AE">
            <w:pPr>
              <w:spacing w:after="0" w:line="259" w:lineRule="auto"/>
              <w:ind w:left="11" w:firstLine="0"/>
              <w:jc w:val="center"/>
              <w:rPr>
                <w:rFonts w:asciiTheme="minorHAnsi" w:eastAsiaTheme="minorHAnsi" w:hAnsiTheme="minorHAnsi"/>
              </w:rPr>
            </w:pPr>
            <w:r w:rsidRPr="006A769E">
              <w:rPr>
                <w:rFonts w:asciiTheme="minorHAnsi" w:eastAsiaTheme="minorHAnsi" w:hAnsiTheme="minorHAnsi"/>
              </w:rPr>
              <w:t xml:space="preserve">.   .    . </w:t>
            </w:r>
          </w:p>
        </w:tc>
        <w:tc>
          <w:tcPr>
            <w:tcW w:w="1134" w:type="dxa"/>
            <w:gridSpan w:val="3"/>
            <w:tcBorders>
              <w:top w:val="single" w:sz="12" w:space="0" w:color="000000"/>
              <w:left w:val="single" w:sz="6" w:space="0" w:color="000000"/>
              <w:bottom w:val="single" w:sz="12" w:space="0" w:color="000000"/>
              <w:right w:val="single" w:sz="6" w:space="0" w:color="000000"/>
            </w:tcBorders>
            <w:vAlign w:val="center"/>
          </w:tcPr>
          <w:p w14:paraId="1AA45054" w14:textId="77777777" w:rsidR="003128CB" w:rsidRDefault="00AD04AE">
            <w:pPr>
              <w:spacing w:after="0" w:line="259" w:lineRule="auto"/>
              <w:ind w:left="0" w:firstLine="0"/>
              <w:jc w:val="center"/>
              <w:rPr>
                <w:rFonts w:asciiTheme="minorHAnsi" w:eastAsiaTheme="minorHAnsi" w:hAnsiTheme="minorHAnsi"/>
              </w:rPr>
            </w:pPr>
            <w:r w:rsidRPr="006A769E">
              <w:rPr>
                <w:rFonts w:asciiTheme="minorHAnsi" w:eastAsiaTheme="minorHAnsi" w:hAnsiTheme="minorHAnsi"/>
              </w:rPr>
              <w:t>담당임원</w:t>
            </w:r>
          </w:p>
          <w:p w14:paraId="70B4EA18" w14:textId="1F98A7F2" w:rsidR="005D3C3B" w:rsidRPr="006A769E" w:rsidRDefault="003128CB">
            <w:pPr>
              <w:spacing w:after="0" w:line="259" w:lineRule="auto"/>
              <w:ind w:left="0" w:firstLine="0"/>
              <w:jc w:val="center"/>
              <w:rPr>
                <w:rFonts w:asciiTheme="minorHAnsi" w:eastAsiaTheme="minorHAnsi" w:hAnsiTheme="minorHAnsi"/>
              </w:rPr>
            </w:pPr>
            <w:r w:rsidRPr="003128CB">
              <w:rPr>
                <w:rFonts w:asciiTheme="minorHAnsi" w:eastAsiaTheme="minorHAnsi" w:hAnsiTheme="minorHAnsi" w:hint="eastAsia"/>
                <w:sz w:val="20"/>
              </w:rPr>
              <w:t>Executive</w:t>
            </w:r>
            <w:r w:rsidR="00AD04AE" w:rsidRPr="003128CB">
              <w:rPr>
                <w:rFonts w:asciiTheme="minorHAnsi" w:eastAsiaTheme="minorHAnsi" w:hAnsiTheme="minorHAnsi"/>
                <w:sz w:val="20"/>
              </w:rPr>
              <w:t xml:space="preserve"> </w:t>
            </w:r>
          </w:p>
        </w:tc>
        <w:tc>
          <w:tcPr>
            <w:tcW w:w="2268" w:type="dxa"/>
            <w:tcBorders>
              <w:top w:val="single" w:sz="12" w:space="0" w:color="000000"/>
              <w:left w:val="single" w:sz="6" w:space="0" w:color="000000"/>
              <w:bottom w:val="single" w:sz="12" w:space="0" w:color="000000"/>
              <w:right w:val="single" w:sz="6" w:space="0" w:color="000000"/>
            </w:tcBorders>
            <w:vAlign w:val="center"/>
          </w:tcPr>
          <w:p w14:paraId="3F8E59C3" w14:textId="77777777" w:rsidR="005D3C3B" w:rsidRPr="006A769E" w:rsidRDefault="00AD04AE">
            <w:pPr>
              <w:spacing w:after="0" w:line="259" w:lineRule="auto"/>
              <w:ind w:left="533" w:firstLine="0"/>
              <w:jc w:val="center"/>
              <w:rPr>
                <w:rFonts w:asciiTheme="minorHAnsi" w:eastAsiaTheme="minorHAnsi" w:hAnsiTheme="minorHAnsi"/>
              </w:rPr>
            </w:pPr>
            <w:r w:rsidRPr="006A769E">
              <w:rPr>
                <w:rFonts w:asciiTheme="minorHAnsi" w:eastAsiaTheme="minorHAnsi" w:hAnsiTheme="minorHAnsi"/>
              </w:rPr>
              <w:t xml:space="preserve">     </w:t>
            </w:r>
          </w:p>
          <w:p w14:paraId="60F92CAF" w14:textId="77777777" w:rsidR="005D3C3B" w:rsidRPr="006A769E" w:rsidRDefault="00AD04AE">
            <w:pPr>
              <w:spacing w:after="0" w:line="259" w:lineRule="auto"/>
              <w:ind w:left="91" w:firstLine="0"/>
              <w:jc w:val="center"/>
              <w:rPr>
                <w:rFonts w:asciiTheme="minorHAnsi" w:eastAsiaTheme="minorHAnsi" w:hAnsiTheme="minorHAnsi"/>
              </w:rPr>
            </w:pPr>
            <w:r w:rsidRPr="006A769E">
              <w:rPr>
                <w:rFonts w:asciiTheme="minorHAnsi" w:eastAsiaTheme="minorHAnsi" w:hAnsiTheme="minorHAnsi"/>
              </w:rPr>
              <w:t xml:space="preserve"> </w:t>
            </w:r>
          </w:p>
          <w:p w14:paraId="50AFFFEC" w14:textId="77777777" w:rsidR="005D3C3B" w:rsidRPr="006A769E" w:rsidRDefault="00AD04AE">
            <w:pPr>
              <w:spacing w:after="0" w:line="259" w:lineRule="auto"/>
              <w:ind w:left="12" w:firstLine="0"/>
              <w:jc w:val="center"/>
              <w:rPr>
                <w:rFonts w:asciiTheme="minorHAnsi" w:eastAsiaTheme="minorHAnsi" w:hAnsiTheme="minorHAnsi"/>
              </w:rPr>
            </w:pPr>
            <w:r w:rsidRPr="006A769E">
              <w:rPr>
                <w:rFonts w:asciiTheme="minorHAnsi" w:eastAsiaTheme="minorHAnsi" w:hAnsiTheme="minorHAnsi"/>
              </w:rPr>
              <w:t xml:space="preserve">.   .   . </w:t>
            </w:r>
          </w:p>
        </w:tc>
        <w:tc>
          <w:tcPr>
            <w:tcW w:w="1134" w:type="dxa"/>
            <w:gridSpan w:val="2"/>
            <w:tcBorders>
              <w:top w:val="single" w:sz="12" w:space="0" w:color="000000"/>
              <w:left w:val="single" w:sz="6" w:space="0" w:color="000000"/>
              <w:bottom w:val="single" w:sz="12" w:space="0" w:color="000000"/>
              <w:right w:val="single" w:sz="6" w:space="0" w:color="000000"/>
            </w:tcBorders>
            <w:vAlign w:val="center"/>
          </w:tcPr>
          <w:p w14:paraId="45B75694" w14:textId="77777777" w:rsidR="003128CB" w:rsidRDefault="00AD04AE">
            <w:pPr>
              <w:spacing w:after="0" w:line="259" w:lineRule="auto"/>
              <w:ind w:left="0" w:firstLine="0"/>
              <w:jc w:val="center"/>
              <w:rPr>
                <w:rFonts w:asciiTheme="minorHAnsi" w:eastAsiaTheme="minorHAnsi" w:hAnsiTheme="minorHAnsi"/>
              </w:rPr>
            </w:pPr>
            <w:r w:rsidRPr="006A769E">
              <w:rPr>
                <w:rFonts w:asciiTheme="minorHAnsi" w:eastAsiaTheme="minorHAnsi" w:hAnsiTheme="minorHAnsi"/>
              </w:rPr>
              <w:t>대표이사</w:t>
            </w:r>
          </w:p>
          <w:p w14:paraId="3F32C5CE" w14:textId="3FB8E15D" w:rsidR="005D3C3B" w:rsidRPr="006A769E" w:rsidRDefault="003128CB">
            <w:pPr>
              <w:spacing w:after="0" w:line="259" w:lineRule="auto"/>
              <w:ind w:left="0" w:firstLine="0"/>
              <w:jc w:val="center"/>
              <w:rPr>
                <w:rFonts w:asciiTheme="minorHAnsi" w:eastAsiaTheme="minorHAnsi" w:hAnsiTheme="minorHAnsi"/>
              </w:rPr>
            </w:pPr>
            <w:r w:rsidRPr="003128CB">
              <w:rPr>
                <w:rFonts w:asciiTheme="minorHAnsi" w:eastAsiaTheme="minorHAnsi" w:hAnsiTheme="minorHAnsi" w:hint="eastAsia"/>
                <w:sz w:val="20"/>
              </w:rPr>
              <w:t>P</w:t>
            </w:r>
            <w:r w:rsidRPr="003128CB">
              <w:rPr>
                <w:rFonts w:asciiTheme="minorHAnsi" w:eastAsiaTheme="minorHAnsi" w:hAnsiTheme="minorHAnsi"/>
                <w:sz w:val="20"/>
              </w:rPr>
              <w:t>resident</w:t>
            </w:r>
            <w:r w:rsidR="00AD04AE" w:rsidRPr="003128CB">
              <w:rPr>
                <w:rFonts w:asciiTheme="minorHAnsi" w:eastAsiaTheme="minorHAnsi" w:hAnsiTheme="minorHAnsi"/>
                <w:sz w:val="20"/>
              </w:rPr>
              <w:t xml:space="preserve"> </w:t>
            </w:r>
          </w:p>
        </w:tc>
        <w:tc>
          <w:tcPr>
            <w:tcW w:w="1984" w:type="dxa"/>
            <w:gridSpan w:val="3"/>
            <w:tcBorders>
              <w:top w:val="single" w:sz="12" w:space="0" w:color="000000"/>
              <w:left w:val="single" w:sz="6" w:space="0" w:color="000000"/>
              <w:bottom w:val="single" w:sz="12" w:space="0" w:color="000000"/>
              <w:right w:val="single" w:sz="12" w:space="0" w:color="000000"/>
            </w:tcBorders>
            <w:vAlign w:val="center"/>
          </w:tcPr>
          <w:p w14:paraId="0B4861AA" w14:textId="77777777" w:rsidR="005D3C3B" w:rsidRPr="006A769E" w:rsidRDefault="00AD04AE">
            <w:pPr>
              <w:spacing w:after="0" w:line="259" w:lineRule="auto"/>
              <w:ind w:left="530" w:firstLine="0"/>
              <w:jc w:val="center"/>
              <w:rPr>
                <w:rFonts w:asciiTheme="minorHAnsi" w:eastAsiaTheme="minorHAnsi" w:hAnsiTheme="minorHAnsi"/>
              </w:rPr>
            </w:pPr>
            <w:r w:rsidRPr="006A769E">
              <w:rPr>
                <w:rFonts w:asciiTheme="minorHAnsi" w:eastAsiaTheme="minorHAnsi" w:hAnsiTheme="minorHAnsi"/>
              </w:rPr>
              <w:t xml:space="preserve">     </w:t>
            </w:r>
          </w:p>
          <w:p w14:paraId="4A7F86F5" w14:textId="77777777" w:rsidR="005D3C3B" w:rsidRPr="006A769E" w:rsidRDefault="00AD04AE">
            <w:pPr>
              <w:spacing w:after="0" w:line="259" w:lineRule="auto"/>
              <w:ind w:left="89" w:firstLine="0"/>
              <w:jc w:val="center"/>
              <w:rPr>
                <w:rFonts w:asciiTheme="minorHAnsi" w:eastAsiaTheme="minorHAnsi" w:hAnsiTheme="minorHAnsi"/>
              </w:rPr>
            </w:pPr>
            <w:r w:rsidRPr="006A769E">
              <w:rPr>
                <w:rFonts w:asciiTheme="minorHAnsi" w:eastAsiaTheme="minorHAnsi" w:hAnsiTheme="minorHAnsi"/>
              </w:rPr>
              <w:t xml:space="preserve"> </w:t>
            </w:r>
          </w:p>
          <w:p w14:paraId="6A172202" w14:textId="77777777" w:rsidR="005D3C3B" w:rsidRPr="006A769E" w:rsidRDefault="00AD04AE">
            <w:pPr>
              <w:spacing w:after="0" w:line="259" w:lineRule="auto"/>
              <w:ind w:firstLine="0"/>
              <w:jc w:val="center"/>
              <w:rPr>
                <w:rFonts w:asciiTheme="minorHAnsi" w:eastAsiaTheme="minorHAnsi" w:hAnsiTheme="minorHAnsi"/>
              </w:rPr>
            </w:pPr>
            <w:r w:rsidRPr="006A769E">
              <w:rPr>
                <w:rFonts w:asciiTheme="minorHAnsi" w:eastAsiaTheme="minorHAnsi" w:hAnsiTheme="minorHAnsi"/>
              </w:rPr>
              <w:t xml:space="preserve">.   .   . </w:t>
            </w:r>
          </w:p>
        </w:tc>
      </w:tr>
    </w:tbl>
    <w:p w14:paraId="005452AE" w14:textId="1EE03E1E" w:rsidR="005D3C3B" w:rsidRPr="006A769E" w:rsidRDefault="005D3C3B" w:rsidP="00771E1A">
      <w:pPr>
        <w:spacing w:after="126" w:line="259" w:lineRule="auto"/>
        <w:ind w:left="0" w:firstLine="0"/>
        <w:jc w:val="both"/>
        <w:rPr>
          <w:rFonts w:asciiTheme="minorHAnsi" w:eastAsiaTheme="minorHAnsi" w:hAnsiTheme="minorHAnsi"/>
        </w:rPr>
      </w:pPr>
    </w:p>
    <w:p w14:paraId="6B4573B1" w14:textId="36D5C008" w:rsidR="007C59F0" w:rsidRDefault="007C59F0" w:rsidP="007C59F0">
      <w:pPr>
        <w:spacing w:after="0" w:line="259" w:lineRule="auto"/>
        <w:ind w:left="0" w:firstLine="0"/>
        <w:jc w:val="both"/>
        <w:rPr>
          <w:rFonts w:asciiTheme="minorHAnsi" w:eastAsiaTheme="minorHAnsi" w:hAnsiTheme="minorHAnsi"/>
          <w:b/>
          <w:bCs/>
        </w:rPr>
      </w:pPr>
      <w:r w:rsidRPr="00051456">
        <w:rPr>
          <w:rFonts w:asciiTheme="minorHAnsi" w:eastAsiaTheme="minorHAnsi" w:hAnsiTheme="minorHAnsi" w:hint="eastAsia"/>
          <w:b/>
          <w:bCs/>
        </w:rPr>
        <w:t>1</w:t>
      </w:r>
      <w:r>
        <w:rPr>
          <w:rFonts w:asciiTheme="minorHAnsi" w:eastAsiaTheme="minorHAnsi" w:hAnsiTheme="minorHAnsi" w:hint="eastAsia"/>
          <w:b/>
          <w:bCs/>
        </w:rPr>
        <w:t>장</w:t>
      </w:r>
      <w:r w:rsidRPr="00051456">
        <w:rPr>
          <w:rFonts w:asciiTheme="minorHAnsi" w:eastAsiaTheme="minorHAnsi" w:hAnsiTheme="minorHAnsi" w:hint="eastAsia"/>
          <w:b/>
          <w:bCs/>
        </w:rPr>
        <w:t xml:space="preserve">. </w:t>
      </w:r>
      <w:r>
        <w:rPr>
          <w:rFonts w:asciiTheme="minorHAnsi" w:eastAsiaTheme="minorHAnsi" w:hAnsiTheme="minorHAnsi" w:hint="eastAsia"/>
          <w:b/>
          <w:bCs/>
        </w:rPr>
        <w:t>총칙</w:t>
      </w:r>
    </w:p>
    <w:p w14:paraId="06906792" w14:textId="117E83BB" w:rsidR="00BB0A3B" w:rsidRPr="00051456" w:rsidRDefault="00BB0A3B" w:rsidP="007C59F0">
      <w:pPr>
        <w:spacing w:after="0" w:line="259" w:lineRule="auto"/>
        <w:ind w:left="0" w:firstLine="0"/>
        <w:jc w:val="both"/>
        <w:rPr>
          <w:rFonts w:asciiTheme="minorHAnsi" w:eastAsiaTheme="minorHAnsi" w:hAnsiTheme="minorHAnsi"/>
          <w:b/>
          <w:bCs/>
        </w:rPr>
      </w:pPr>
      <w:r w:rsidRPr="00BB0A3B">
        <w:rPr>
          <w:rFonts w:asciiTheme="minorHAnsi" w:eastAsiaTheme="minorHAnsi" w:hAnsiTheme="minorHAnsi"/>
          <w:b/>
          <w:bCs/>
        </w:rPr>
        <w:t>Chapter 1. General Rules</w:t>
      </w:r>
    </w:p>
    <w:p w14:paraId="6274318E" w14:textId="365639CF" w:rsidR="007C59F0" w:rsidRDefault="007C59F0" w:rsidP="007C59F0">
      <w:pPr>
        <w:spacing w:after="0" w:line="259" w:lineRule="auto"/>
        <w:ind w:left="0" w:firstLine="0"/>
        <w:jc w:val="both"/>
        <w:rPr>
          <w:rFonts w:asciiTheme="minorHAnsi" w:eastAsiaTheme="minorHAnsi" w:hAnsiTheme="minorHAnsi"/>
          <w:b/>
          <w:bCs/>
        </w:rPr>
      </w:pPr>
    </w:p>
    <w:p w14:paraId="1E9DEFED" w14:textId="77777777" w:rsidR="007C59F0" w:rsidRDefault="007C59F0" w:rsidP="007C59F0">
      <w:pPr>
        <w:spacing w:after="0" w:line="259" w:lineRule="auto"/>
        <w:ind w:left="0" w:firstLine="0"/>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hint="eastAsia"/>
          <w:b/>
          <w:bCs/>
        </w:rPr>
        <w:t>1</w:t>
      </w:r>
      <w:r>
        <w:rPr>
          <w:rFonts w:asciiTheme="minorHAnsi" w:eastAsiaTheme="minorHAnsi" w:hAnsiTheme="minorHAnsi" w:hint="eastAsia"/>
          <w:b/>
          <w:bCs/>
        </w:rPr>
        <w:t>조</w:t>
      </w:r>
      <w:r w:rsidRPr="00051456">
        <w:rPr>
          <w:rFonts w:asciiTheme="minorHAnsi" w:eastAsiaTheme="minorHAnsi" w:hAnsiTheme="minorHAnsi" w:hint="eastAsia"/>
          <w:b/>
          <w:bCs/>
        </w:rPr>
        <w:t xml:space="preserve">. </w:t>
      </w:r>
      <w:r w:rsidRPr="00051456">
        <w:rPr>
          <w:rFonts w:asciiTheme="minorHAnsi" w:eastAsiaTheme="minorHAnsi" w:hAnsiTheme="minorHAnsi"/>
          <w:b/>
          <w:bCs/>
        </w:rPr>
        <w:t>목적</w:t>
      </w:r>
    </w:p>
    <w:p w14:paraId="3D905834" w14:textId="66D09519" w:rsidR="00BB0A3B" w:rsidRPr="00051456" w:rsidRDefault="00D0689F" w:rsidP="007C59F0">
      <w:pPr>
        <w:spacing w:after="0" w:line="259" w:lineRule="auto"/>
        <w:ind w:left="0" w:firstLine="0"/>
        <w:jc w:val="both"/>
        <w:rPr>
          <w:rFonts w:asciiTheme="minorHAnsi" w:eastAsiaTheme="minorHAnsi" w:hAnsiTheme="minorHAnsi"/>
          <w:b/>
          <w:bCs/>
        </w:rPr>
      </w:pPr>
      <w:r>
        <w:rPr>
          <w:rFonts w:asciiTheme="minorHAnsi" w:eastAsiaTheme="minorHAnsi" w:hAnsiTheme="minorHAnsi"/>
          <w:b/>
          <w:bCs/>
        </w:rPr>
        <w:t>Article 1. Purpose</w:t>
      </w:r>
    </w:p>
    <w:p w14:paraId="0A0E06B0" w14:textId="7E8DDD47" w:rsidR="00D0689F" w:rsidRDefault="007C59F0" w:rsidP="00D0689F">
      <w:pPr>
        <w:spacing w:after="0" w:line="259" w:lineRule="auto"/>
        <w:ind w:left="454" w:firstLine="0"/>
        <w:jc w:val="both"/>
        <w:rPr>
          <w:rFonts w:asciiTheme="minorHAnsi" w:eastAsiaTheme="minorHAnsi" w:hAnsiTheme="minorHAnsi"/>
          <w:bCs/>
        </w:rPr>
      </w:pPr>
      <w:r w:rsidRPr="005E168D">
        <w:rPr>
          <w:rFonts w:asciiTheme="minorHAnsi" w:eastAsiaTheme="minorHAnsi" w:hAnsiTheme="minorHAnsi" w:hint="eastAsia"/>
          <w:bCs/>
        </w:rPr>
        <w:t>센트랄그룹</w:t>
      </w:r>
      <w:r w:rsidRPr="005E168D">
        <w:rPr>
          <w:rFonts w:asciiTheme="minorHAnsi" w:eastAsiaTheme="minorHAnsi" w:hAnsiTheme="minorHAnsi"/>
          <w:bCs/>
        </w:rPr>
        <w:t xml:space="preserve">(이하 “회사”라 함) 의 업무와 관련된 제3자 및 </w:t>
      </w:r>
      <w:proofErr w:type="spellStart"/>
      <w:r w:rsidRPr="005E168D">
        <w:rPr>
          <w:rFonts w:asciiTheme="minorHAnsi" w:eastAsiaTheme="minorHAnsi" w:hAnsiTheme="minorHAnsi"/>
          <w:bCs/>
        </w:rPr>
        <w:t>아웃소싱</w:t>
      </w:r>
      <w:proofErr w:type="spellEnd"/>
      <w:r w:rsidRPr="005E168D">
        <w:rPr>
          <w:rFonts w:asciiTheme="minorHAnsi" w:eastAsiaTheme="minorHAnsi" w:hAnsiTheme="minorHAnsi"/>
          <w:bCs/>
        </w:rPr>
        <w:t xml:space="preserve"> 전반에 대한 적절한 접근 통제와 보안 요구 사항을 계약서 혹은 부속 명세서상에 명확히 명시함으로써 법적 대응조치 수준을 높이며 제3자 및 </w:t>
      </w:r>
      <w:proofErr w:type="spellStart"/>
      <w:r w:rsidRPr="005E168D">
        <w:rPr>
          <w:rFonts w:asciiTheme="minorHAnsi" w:eastAsiaTheme="minorHAnsi" w:hAnsiTheme="minorHAnsi"/>
          <w:bCs/>
        </w:rPr>
        <w:t>아웃소싱</w:t>
      </w:r>
      <w:proofErr w:type="spellEnd"/>
      <w:r w:rsidRPr="005E168D">
        <w:rPr>
          <w:rFonts w:asciiTheme="minorHAnsi" w:eastAsiaTheme="minorHAnsi" w:hAnsiTheme="minorHAnsi"/>
          <w:bCs/>
        </w:rPr>
        <w:t xml:space="preserve"> 계약으로 인해 발생할 수 있는 위협 및 취약성에 대한 위험 수준을 낮추어서 회사의 자산을 외부로부터 적절히 보호하고자 함을 목적으로 한다.</w:t>
      </w:r>
    </w:p>
    <w:p w14:paraId="236EDD1D" w14:textId="21EFDFB5" w:rsidR="00D0689F" w:rsidRDefault="00797927" w:rsidP="00D0689F">
      <w:pPr>
        <w:spacing w:after="0" w:line="259" w:lineRule="auto"/>
        <w:ind w:left="454" w:firstLine="0"/>
        <w:jc w:val="both"/>
        <w:rPr>
          <w:rFonts w:asciiTheme="minorHAnsi" w:eastAsiaTheme="minorHAnsi" w:hAnsiTheme="minorHAnsi"/>
          <w:bCs/>
        </w:rPr>
      </w:pPr>
      <w:r w:rsidRPr="00797927">
        <w:rPr>
          <w:rFonts w:asciiTheme="minorHAnsi" w:eastAsiaTheme="minorHAnsi" w:hAnsiTheme="minorHAnsi"/>
          <w:bCs/>
        </w:rPr>
        <w:t>The purpose</w:t>
      </w:r>
      <w:r>
        <w:rPr>
          <w:rFonts w:asciiTheme="minorHAnsi" w:eastAsiaTheme="minorHAnsi" w:hAnsiTheme="minorHAnsi"/>
          <w:bCs/>
        </w:rPr>
        <w:t xml:space="preserve"> is to increase the level of legal action by clearly specifying the appropriate access control and security requirements for third parties and outsourcing as a whole related to the work of Central Group (hereinafter referred to as the “company”) and its associated specifications and </w:t>
      </w:r>
      <w:r w:rsidR="005E48D6">
        <w:rPr>
          <w:rFonts w:asciiTheme="minorHAnsi" w:eastAsiaTheme="minorHAnsi" w:hAnsiTheme="minorHAnsi"/>
          <w:bCs/>
        </w:rPr>
        <w:t xml:space="preserve">to </w:t>
      </w:r>
      <w:r w:rsidRPr="00797927">
        <w:rPr>
          <w:rFonts w:asciiTheme="minorHAnsi" w:eastAsiaTheme="minorHAnsi" w:hAnsiTheme="minorHAnsi"/>
          <w:bCs/>
        </w:rPr>
        <w:t>properly protect the company's assets from the outside</w:t>
      </w:r>
      <w:r>
        <w:rPr>
          <w:rFonts w:asciiTheme="minorHAnsi" w:eastAsiaTheme="minorHAnsi" w:hAnsiTheme="minorHAnsi"/>
          <w:bCs/>
        </w:rPr>
        <w:t xml:space="preserve"> </w:t>
      </w:r>
      <w:r w:rsidRPr="00797927">
        <w:rPr>
          <w:rFonts w:asciiTheme="minorHAnsi" w:eastAsiaTheme="minorHAnsi" w:hAnsiTheme="minorHAnsi"/>
          <w:bCs/>
        </w:rPr>
        <w:t xml:space="preserve">by </w:t>
      </w:r>
      <w:r w:rsidR="005E48D6" w:rsidRPr="005E48D6">
        <w:rPr>
          <w:rFonts w:asciiTheme="minorHAnsi" w:eastAsiaTheme="minorHAnsi" w:hAnsiTheme="minorHAnsi"/>
          <w:bCs/>
        </w:rPr>
        <w:t>lowering the risk level for threats and vulnerabilities that may arise from third-party and outsourcing contracts</w:t>
      </w:r>
      <w:r w:rsidRPr="00797927">
        <w:rPr>
          <w:rFonts w:asciiTheme="minorHAnsi" w:eastAsiaTheme="minorHAnsi" w:hAnsiTheme="minorHAnsi"/>
          <w:bCs/>
        </w:rPr>
        <w:t>.</w:t>
      </w:r>
    </w:p>
    <w:p w14:paraId="1AAE7F46" w14:textId="77777777" w:rsidR="007C59F0" w:rsidRDefault="007C59F0" w:rsidP="007C59F0">
      <w:pPr>
        <w:spacing w:after="0" w:line="259" w:lineRule="auto"/>
        <w:ind w:left="9" w:hangingChars="4" w:hanging="9"/>
        <w:jc w:val="both"/>
        <w:rPr>
          <w:rFonts w:asciiTheme="minorHAnsi" w:eastAsiaTheme="minorHAnsi" w:hAnsiTheme="minorHAnsi"/>
          <w:bCs/>
        </w:rPr>
      </w:pPr>
    </w:p>
    <w:p w14:paraId="33554FC9" w14:textId="77777777" w:rsidR="007C59F0" w:rsidRDefault="007C59F0" w:rsidP="007C59F0">
      <w:pPr>
        <w:spacing w:after="0" w:line="259" w:lineRule="auto"/>
        <w:ind w:left="9" w:hangingChars="4" w:hanging="9"/>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b/>
          <w:bCs/>
        </w:rPr>
        <w:t>2</w:t>
      </w:r>
      <w:r>
        <w:rPr>
          <w:rFonts w:asciiTheme="minorHAnsi" w:eastAsiaTheme="minorHAnsi" w:hAnsiTheme="minorHAnsi" w:hint="eastAsia"/>
          <w:b/>
          <w:bCs/>
        </w:rPr>
        <w:t>조</w:t>
      </w:r>
      <w:r w:rsidRPr="00051456">
        <w:rPr>
          <w:rFonts w:asciiTheme="minorHAnsi" w:eastAsiaTheme="minorHAnsi" w:hAnsiTheme="minorHAnsi"/>
          <w:b/>
          <w:bCs/>
        </w:rPr>
        <w:t>. 적용 범위</w:t>
      </w:r>
    </w:p>
    <w:p w14:paraId="406AE7E6" w14:textId="7C57B647" w:rsidR="000724D5" w:rsidRPr="00051456" w:rsidRDefault="000724D5" w:rsidP="007C59F0">
      <w:pPr>
        <w:spacing w:after="0" w:line="259" w:lineRule="auto"/>
        <w:ind w:left="9" w:hangingChars="4" w:hanging="9"/>
        <w:jc w:val="both"/>
        <w:rPr>
          <w:rFonts w:asciiTheme="minorHAnsi" w:eastAsiaTheme="minorHAnsi" w:hAnsiTheme="minorHAnsi"/>
          <w:b/>
          <w:bCs/>
        </w:rPr>
      </w:pPr>
      <w:r>
        <w:rPr>
          <w:rFonts w:asciiTheme="minorHAnsi" w:eastAsiaTheme="minorHAnsi" w:hAnsiTheme="minorHAnsi"/>
          <w:b/>
          <w:bCs/>
        </w:rPr>
        <w:lastRenderedPageBreak/>
        <w:t>Article 2. Range of application</w:t>
      </w:r>
    </w:p>
    <w:p w14:paraId="13BCF60C" w14:textId="59CCD45A" w:rsidR="007C59F0" w:rsidRDefault="007C59F0" w:rsidP="000724D5">
      <w:pPr>
        <w:spacing w:after="0" w:line="259" w:lineRule="auto"/>
        <w:ind w:left="454" w:firstLine="0"/>
        <w:jc w:val="both"/>
        <w:rPr>
          <w:rFonts w:asciiTheme="minorHAnsi" w:eastAsiaTheme="minorHAnsi" w:hAnsiTheme="minorHAnsi"/>
          <w:bCs/>
        </w:rPr>
      </w:pPr>
      <w:r w:rsidRPr="005E168D">
        <w:rPr>
          <w:rFonts w:asciiTheme="minorHAnsi" w:eastAsiaTheme="minorHAnsi" w:hAnsiTheme="minorHAnsi" w:hint="eastAsia"/>
          <w:bCs/>
        </w:rPr>
        <w:t>회사</w:t>
      </w:r>
      <w:r w:rsidRPr="005E168D">
        <w:rPr>
          <w:rFonts w:asciiTheme="minorHAnsi" w:eastAsiaTheme="minorHAnsi" w:hAnsiTheme="minorHAnsi"/>
          <w:bCs/>
        </w:rPr>
        <w:t xml:space="preserve"> 업무와 관련된 제3자 및 </w:t>
      </w:r>
      <w:proofErr w:type="spellStart"/>
      <w:r w:rsidRPr="005E168D">
        <w:rPr>
          <w:rFonts w:asciiTheme="minorHAnsi" w:eastAsiaTheme="minorHAnsi" w:hAnsiTheme="minorHAnsi"/>
          <w:bCs/>
        </w:rPr>
        <w:t>아웃소싱</w:t>
      </w:r>
      <w:proofErr w:type="spellEnd"/>
      <w:r w:rsidRPr="005E168D">
        <w:rPr>
          <w:rFonts w:asciiTheme="minorHAnsi" w:eastAsiaTheme="minorHAnsi" w:hAnsiTheme="minorHAnsi"/>
          <w:bCs/>
        </w:rPr>
        <w:t xml:space="preserve"> 계약에 의해 서비스를 공급하는 업체 및 개인에게 적용된다.</w:t>
      </w:r>
    </w:p>
    <w:p w14:paraId="4BF8B63B" w14:textId="288A0F34" w:rsidR="000724D5" w:rsidRDefault="00072F4D" w:rsidP="007C59F0">
      <w:pPr>
        <w:spacing w:after="0" w:line="259" w:lineRule="auto"/>
        <w:ind w:leftChars="189" w:left="416" w:firstLineChars="4" w:firstLine="9"/>
        <w:jc w:val="both"/>
        <w:rPr>
          <w:rFonts w:asciiTheme="minorHAnsi" w:eastAsiaTheme="minorHAnsi" w:hAnsiTheme="minorHAnsi"/>
          <w:bCs/>
        </w:rPr>
      </w:pPr>
      <w:r w:rsidRPr="00072F4D">
        <w:rPr>
          <w:rFonts w:asciiTheme="minorHAnsi" w:eastAsiaTheme="minorHAnsi" w:hAnsiTheme="minorHAnsi"/>
          <w:bCs/>
        </w:rPr>
        <w:t>Applies to third parties involved in the company's business and to companies and individuals supplying services under outsourcing contracts.</w:t>
      </w:r>
    </w:p>
    <w:p w14:paraId="5337E421" w14:textId="77777777" w:rsidR="007C59F0" w:rsidRDefault="007C59F0" w:rsidP="00072F4D">
      <w:pPr>
        <w:spacing w:after="0" w:line="259" w:lineRule="auto"/>
        <w:ind w:left="9" w:hangingChars="4" w:hanging="9"/>
        <w:jc w:val="both"/>
        <w:rPr>
          <w:rFonts w:asciiTheme="minorHAnsi" w:eastAsiaTheme="minorHAnsi" w:hAnsiTheme="minorHAnsi"/>
          <w:bCs/>
        </w:rPr>
      </w:pPr>
    </w:p>
    <w:p w14:paraId="2237A18E" w14:textId="77777777" w:rsidR="007C59F0" w:rsidRDefault="007C59F0" w:rsidP="007C59F0">
      <w:pPr>
        <w:spacing w:after="0" w:line="259" w:lineRule="auto"/>
        <w:ind w:left="9" w:hangingChars="4" w:hanging="9"/>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hint="eastAsia"/>
          <w:b/>
          <w:bCs/>
        </w:rPr>
        <w:t>3</w:t>
      </w:r>
      <w:r>
        <w:rPr>
          <w:rFonts w:asciiTheme="minorHAnsi" w:eastAsiaTheme="minorHAnsi" w:hAnsiTheme="minorHAnsi" w:hint="eastAsia"/>
          <w:b/>
          <w:bCs/>
        </w:rPr>
        <w:t>조</w:t>
      </w:r>
      <w:r w:rsidRPr="00051456">
        <w:rPr>
          <w:rFonts w:asciiTheme="minorHAnsi" w:eastAsiaTheme="minorHAnsi" w:hAnsiTheme="minorHAnsi" w:hint="eastAsia"/>
          <w:b/>
          <w:bCs/>
        </w:rPr>
        <w:t xml:space="preserve">. </w:t>
      </w:r>
      <w:r w:rsidRPr="00051456">
        <w:rPr>
          <w:rFonts w:asciiTheme="minorHAnsi" w:eastAsiaTheme="minorHAnsi" w:hAnsiTheme="minorHAnsi"/>
          <w:b/>
          <w:bCs/>
        </w:rPr>
        <w:t>용어 정리</w:t>
      </w:r>
    </w:p>
    <w:p w14:paraId="53761615" w14:textId="63CEF439" w:rsidR="00072F4D" w:rsidRPr="00051456" w:rsidRDefault="00072F4D" w:rsidP="007C59F0">
      <w:pPr>
        <w:spacing w:after="0" w:line="259" w:lineRule="auto"/>
        <w:ind w:left="9" w:hangingChars="4" w:hanging="9"/>
        <w:jc w:val="both"/>
        <w:rPr>
          <w:rFonts w:asciiTheme="minorHAnsi" w:eastAsiaTheme="minorHAnsi" w:hAnsiTheme="minorHAnsi"/>
          <w:b/>
          <w:bCs/>
        </w:rPr>
      </w:pPr>
      <w:r>
        <w:rPr>
          <w:rFonts w:asciiTheme="minorHAnsi" w:eastAsiaTheme="minorHAnsi" w:hAnsiTheme="minorHAnsi"/>
          <w:b/>
          <w:bCs/>
        </w:rPr>
        <w:t>Article 3. Terms Definition</w:t>
      </w:r>
    </w:p>
    <w:p w14:paraId="4B3D76B6" w14:textId="77777777" w:rsidR="007C59F0" w:rsidRDefault="007C59F0" w:rsidP="000724D5">
      <w:pPr>
        <w:pStyle w:val="a4"/>
        <w:numPr>
          <w:ilvl w:val="0"/>
          <w:numId w:val="26"/>
        </w:numPr>
        <w:spacing w:after="0" w:line="259" w:lineRule="auto"/>
        <w:ind w:leftChars="0" w:left="454" w:firstLine="0"/>
        <w:jc w:val="both"/>
        <w:rPr>
          <w:rFonts w:asciiTheme="minorHAnsi" w:eastAsiaTheme="minorHAnsi" w:hAnsiTheme="minorHAnsi"/>
          <w:bCs/>
        </w:rPr>
      </w:pPr>
      <w:r w:rsidRPr="005E168D">
        <w:rPr>
          <w:rFonts w:asciiTheme="minorHAnsi" w:eastAsiaTheme="minorHAnsi" w:hAnsiTheme="minorHAnsi"/>
          <w:bCs/>
        </w:rPr>
        <w:t>제3자: 회사의 정보처리시설 및 자산을 이용하여 서비스와 기타 업무를 대행하며, 그 예는</w:t>
      </w:r>
      <w:r>
        <w:rPr>
          <w:rFonts w:asciiTheme="minorHAnsi" w:eastAsiaTheme="minorHAnsi" w:hAnsiTheme="minorHAnsi" w:hint="eastAsia"/>
          <w:bCs/>
        </w:rPr>
        <w:t xml:space="preserve"> </w:t>
      </w:r>
      <w:r w:rsidRPr="005E168D">
        <w:rPr>
          <w:rFonts w:asciiTheme="minorHAnsi" w:eastAsiaTheme="minorHAnsi" w:hAnsiTheme="minorHAnsi"/>
          <w:bCs/>
        </w:rPr>
        <w:t>다음과 같다.</w:t>
      </w:r>
    </w:p>
    <w:p w14:paraId="157C0B3F" w14:textId="099A9189" w:rsidR="00072F4D" w:rsidRDefault="00072F4D" w:rsidP="00072F4D">
      <w:pPr>
        <w:pStyle w:val="a4"/>
        <w:spacing w:after="0" w:line="259" w:lineRule="auto"/>
        <w:ind w:leftChars="0" w:left="454" w:firstLine="0"/>
        <w:jc w:val="both"/>
        <w:rPr>
          <w:rFonts w:asciiTheme="minorHAnsi" w:eastAsiaTheme="minorHAnsi" w:hAnsiTheme="minorHAnsi"/>
          <w:bCs/>
        </w:rPr>
      </w:pPr>
      <w:r w:rsidRPr="00072F4D">
        <w:rPr>
          <w:rFonts w:asciiTheme="minorHAnsi" w:eastAsiaTheme="minorHAnsi" w:hAnsiTheme="minorHAnsi"/>
          <w:bCs/>
        </w:rPr>
        <w:t xml:space="preserve">Third party: </w:t>
      </w:r>
      <w:r>
        <w:rPr>
          <w:rFonts w:asciiTheme="minorHAnsi" w:eastAsiaTheme="minorHAnsi" w:hAnsiTheme="minorHAnsi"/>
          <w:bCs/>
        </w:rPr>
        <w:t>P</w:t>
      </w:r>
      <w:r w:rsidRPr="00072F4D">
        <w:rPr>
          <w:rFonts w:asciiTheme="minorHAnsi" w:eastAsiaTheme="minorHAnsi" w:hAnsiTheme="minorHAnsi"/>
          <w:bCs/>
        </w:rPr>
        <w:t>rovi</w:t>
      </w:r>
      <w:r>
        <w:rPr>
          <w:rFonts w:asciiTheme="minorHAnsi" w:eastAsiaTheme="minorHAnsi" w:hAnsiTheme="minorHAnsi"/>
          <w:bCs/>
        </w:rPr>
        <w:t>des services and other services u</w:t>
      </w:r>
      <w:r w:rsidRPr="00072F4D">
        <w:rPr>
          <w:rFonts w:asciiTheme="minorHAnsi" w:eastAsiaTheme="minorHAnsi" w:hAnsiTheme="minorHAnsi"/>
          <w:bCs/>
        </w:rPr>
        <w:t>sing the company's information processing facilities and assets, and examples of such activities are as follows.</w:t>
      </w:r>
    </w:p>
    <w:p w14:paraId="100011D1" w14:textId="77777777" w:rsidR="007C59F0" w:rsidRDefault="007C59F0" w:rsidP="000724D5">
      <w:pPr>
        <w:pStyle w:val="a4"/>
        <w:numPr>
          <w:ilvl w:val="0"/>
          <w:numId w:val="27"/>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컨설턴트</w:t>
      </w:r>
    </w:p>
    <w:p w14:paraId="09CDECBF" w14:textId="67783AC7" w:rsidR="00072F4D" w:rsidRPr="00BC2E94" w:rsidRDefault="00072F4D" w:rsidP="00072F4D">
      <w:pPr>
        <w:pStyle w:val="a4"/>
        <w:spacing w:after="0" w:line="259" w:lineRule="auto"/>
        <w:ind w:leftChars="0" w:left="454" w:firstLine="0"/>
        <w:jc w:val="both"/>
        <w:rPr>
          <w:rFonts w:asciiTheme="minorHAnsi" w:eastAsiaTheme="minorHAnsi" w:hAnsiTheme="minorHAnsi"/>
          <w:bCs/>
        </w:rPr>
      </w:pPr>
      <w:r>
        <w:rPr>
          <w:rFonts w:asciiTheme="minorHAnsi" w:eastAsiaTheme="minorHAnsi" w:hAnsiTheme="minorHAnsi"/>
          <w:bCs/>
        </w:rPr>
        <w:t>Consultant</w:t>
      </w:r>
    </w:p>
    <w:p w14:paraId="6DB82F67" w14:textId="77777777" w:rsidR="007C59F0" w:rsidRDefault="007C59F0" w:rsidP="000724D5">
      <w:pPr>
        <w:pStyle w:val="a4"/>
        <w:numPr>
          <w:ilvl w:val="0"/>
          <w:numId w:val="27"/>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청소, 경비 및 기타 지원 서비스</w:t>
      </w:r>
    </w:p>
    <w:p w14:paraId="0A73C900" w14:textId="3B306E7B" w:rsidR="00072F4D" w:rsidRPr="00BC2E94" w:rsidRDefault="00072F4D" w:rsidP="00072F4D">
      <w:pPr>
        <w:pStyle w:val="a4"/>
        <w:spacing w:after="0" w:line="259" w:lineRule="auto"/>
        <w:ind w:leftChars="0" w:left="454" w:firstLine="0"/>
        <w:jc w:val="both"/>
        <w:rPr>
          <w:rFonts w:asciiTheme="minorHAnsi" w:eastAsiaTheme="minorHAnsi" w:hAnsiTheme="minorHAnsi"/>
          <w:bCs/>
        </w:rPr>
      </w:pPr>
      <w:r w:rsidRPr="00072F4D">
        <w:rPr>
          <w:rFonts w:asciiTheme="minorHAnsi" w:eastAsiaTheme="minorHAnsi" w:hAnsiTheme="minorHAnsi"/>
          <w:bCs/>
        </w:rPr>
        <w:t>Cleaning, expenses, and other support services</w:t>
      </w:r>
    </w:p>
    <w:p w14:paraId="4DFF7043" w14:textId="77777777" w:rsidR="007C59F0" w:rsidRDefault="007C59F0" w:rsidP="000724D5">
      <w:pPr>
        <w:pStyle w:val="a4"/>
        <w:numPr>
          <w:ilvl w:val="0"/>
          <w:numId w:val="27"/>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아르바이트생 고용 및 기타 단기간의 임시 채용</w:t>
      </w:r>
    </w:p>
    <w:p w14:paraId="4C0B2AAB" w14:textId="5B97535D" w:rsidR="00072F4D" w:rsidRPr="00BC2E94" w:rsidRDefault="00072F4D" w:rsidP="00072F4D">
      <w:pPr>
        <w:pStyle w:val="a4"/>
        <w:spacing w:after="0" w:line="259" w:lineRule="auto"/>
        <w:ind w:leftChars="0" w:left="454" w:firstLine="0"/>
        <w:jc w:val="both"/>
        <w:rPr>
          <w:rFonts w:asciiTheme="minorHAnsi" w:eastAsiaTheme="minorHAnsi" w:hAnsiTheme="minorHAnsi"/>
          <w:bCs/>
        </w:rPr>
      </w:pPr>
      <w:r w:rsidRPr="00072F4D">
        <w:rPr>
          <w:rFonts w:asciiTheme="minorHAnsi" w:eastAsiaTheme="minorHAnsi" w:hAnsiTheme="minorHAnsi"/>
          <w:bCs/>
        </w:rPr>
        <w:t>Employment of part-timers and other short-term temporary employment</w:t>
      </w:r>
    </w:p>
    <w:p w14:paraId="5B829F44" w14:textId="77777777" w:rsidR="007C59F0" w:rsidRDefault="007C59F0" w:rsidP="000724D5">
      <w:pPr>
        <w:pStyle w:val="a4"/>
        <w:numPr>
          <w:ilvl w:val="0"/>
          <w:numId w:val="27"/>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하드웨어와 소프트웨어의 개발, 유지보수 및 운영을 담당하고 지원하는 외부업체 직원</w:t>
      </w:r>
    </w:p>
    <w:p w14:paraId="576602FB" w14:textId="59A9BEA1" w:rsidR="00072F4D" w:rsidRPr="00BC2E94" w:rsidRDefault="00072F4D" w:rsidP="00072F4D">
      <w:pPr>
        <w:pStyle w:val="a4"/>
        <w:spacing w:after="0" w:line="259" w:lineRule="auto"/>
        <w:ind w:leftChars="0" w:left="454" w:firstLine="0"/>
        <w:jc w:val="both"/>
        <w:rPr>
          <w:rFonts w:asciiTheme="minorHAnsi" w:eastAsiaTheme="minorHAnsi" w:hAnsiTheme="minorHAnsi"/>
          <w:bCs/>
        </w:rPr>
      </w:pPr>
      <w:r w:rsidRPr="00072F4D">
        <w:rPr>
          <w:rFonts w:asciiTheme="minorHAnsi" w:eastAsiaTheme="minorHAnsi" w:hAnsiTheme="minorHAnsi"/>
          <w:bCs/>
        </w:rPr>
        <w:t>External company staff responsible for and supporting the development, maintenance and operation of hardware and software.</w:t>
      </w:r>
    </w:p>
    <w:p w14:paraId="3D24E73E" w14:textId="77777777" w:rsidR="007C59F0" w:rsidRDefault="007C59F0" w:rsidP="000724D5">
      <w:pPr>
        <w:pStyle w:val="a4"/>
        <w:numPr>
          <w:ilvl w:val="0"/>
          <w:numId w:val="27"/>
        </w:numPr>
        <w:spacing w:after="0" w:line="259" w:lineRule="auto"/>
        <w:ind w:leftChars="0" w:left="454" w:firstLine="0"/>
        <w:jc w:val="both"/>
        <w:rPr>
          <w:rFonts w:asciiTheme="minorHAnsi" w:eastAsiaTheme="minorHAnsi" w:hAnsiTheme="minorHAnsi"/>
          <w:bCs/>
        </w:rPr>
      </w:pPr>
      <w:proofErr w:type="spellStart"/>
      <w:r w:rsidRPr="00BC2E94">
        <w:rPr>
          <w:rFonts w:asciiTheme="minorHAnsi" w:eastAsiaTheme="minorHAnsi" w:hAnsiTheme="minorHAnsi"/>
          <w:bCs/>
        </w:rPr>
        <w:t>아웃소싱</w:t>
      </w:r>
      <w:proofErr w:type="spellEnd"/>
      <w:r w:rsidRPr="00BC2E94">
        <w:rPr>
          <w:rFonts w:asciiTheme="minorHAnsi" w:eastAsiaTheme="minorHAnsi" w:hAnsiTheme="minorHAnsi"/>
          <w:bCs/>
        </w:rPr>
        <w:t xml:space="preserve"> (외주용역): 회사의 정보처리시설을 직접적으로 이용하지 않고 해당 업체의 정보처리시설을 이용하여 서비스와 기타 업무를 대행한다. 그 예로 제휴업체가 있다.</w:t>
      </w:r>
    </w:p>
    <w:p w14:paraId="161D2ACB" w14:textId="356A98C4" w:rsidR="00C55362" w:rsidRPr="00BC2E94" w:rsidRDefault="00C55362" w:rsidP="00C55362">
      <w:pPr>
        <w:pStyle w:val="a4"/>
        <w:spacing w:after="0" w:line="259" w:lineRule="auto"/>
        <w:ind w:leftChars="0" w:left="454" w:firstLine="0"/>
        <w:jc w:val="both"/>
        <w:rPr>
          <w:rFonts w:asciiTheme="minorHAnsi" w:eastAsiaTheme="minorHAnsi" w:hAnsiTheme="minorHAnsi"/>
          <w:bCs/>
        </w:rPr>
      </w:pPr>
      <w:proofErr w:type="gramStart"/>
      <w:r>
        <w:rPr>
          <w:rFonts w:asciiTheme="minorHAnsi" w:eastAsiaTheme="minorHAnsi" w:hAnsiTheme="minorHAnsi"/>
          <w:bCs/>
        </w:rPr>
        <w:t>Outsourcing</w:t>
      </w:r>
      <w:r w:rsidRPr="00C55362">
        <w:rPr>
          <w:rFonts w:asciiTheme="minorHAnsi" w:eastAsiaTheme="minorHAnsi" w:hAnsiTheme="minorHAnsi"/>
          <w:bCs/>
        </w:rPr>
        <w:t>(</w:t>
      </w:r>
      <w:proofErr w:type="gramEnd"/>
      <w:r w:rsidRPr="00C55362">
        <w:rPr>
          <w:rFonts w:asciiTheme="minorHAnsi" w:eastAsiaTheme="minorHAnsi" w:hAnsiTheme="minorHAnsi"/>
          <w:bCs/>
        </w:rPr>
        <w:t>outsourcing service): Instead of directly using the company's information processing facilities,</w:t>
      </w:r>
      <w:r>
        <w:rPr>
          <w:rFonts w:asciiTheme="minorHAnsi" w:eastAsiaTheme="minorHAnsi" w:hAnsiTheme="minorHAnsi"/>
          <w:bCs/>
        </w:rPr>
        <w:t xml:space="preserve"> </w:t>
      </w:r>
      <w:r w:rsidR="00BF2746" w:rsidRPr="00BF2746">
        <w:rPr>
          <w:rFonts w:asciiTheme="minorHAnsi" w:eastAsiaTheme="minorHAnsi" w:hAnsiTheme="minorHAnsi"/>
          <w:bCs/>
        </w:rPr>
        <w:t>act on behalf of the service and other</w:t>
      </w:r>
      <w:r w:rsidR="00BF2746">
        <w:rPr>
          <w:rFonts w:asciiTheme="minorHAnsi" w:eastAsiaTheme="minorHAnsi" w:hAnsiTheme="minorHAnsi"/>
          <w:bCs/>
        </w:rPr>
        <w:t xml:space="preserve"> </w:t>
      </w:r>
      <w:r w:rsidR="00BF2746" w:rsidRPr="00BF2746">
        <w:rPr>
          <w:rFonts w:asciiTheme="minorHAnsi" w:eastAsiaTheme="minorHAnsi" w:hAnsiTheme="minorHAnsi"/>
          <w:bCs/>
        </w:rPr>
        <w:t>using the information proce</w:t>
      </w:r>
      <w:r w:rsidR="00BF2746">
        <w:rPr>
          <w:rFonts w:asciiTheme="minorHAnsi" w:eastAsiaTheme="minorHAnsi" w:hAnsiTheme="minorHAnsi"/>
          <w:bCs/>
        </w:rPr>
        <w:t>ssing facilities of their</w:t>
      </w:r>
      <w:r w:rsidR="00BF2746" w:rsidRPr="00BF2746">
        <w:rPr>
          <w:rFonts w:asciiTheme="minorHAnsi" w:eastAsiaTheme="minorHAnsi" w:hAnsiTheme="minorHAnsi"/>
          <w:bCs/>
        </w:rPr>
        <w:t xml:space="preserve"> company.</w:t>
      </w:r>
    </w:p>
    <w:p w14:paraId="4BC812CF" w14:textId="77777777" w:rsidR="007C59F0" w:rsidRDefault="007C59F0" w:rsidP="000724D5">
      <w:pPr>
        <w:spacing w:after="0" w:line="259" w:lineRule="auto"/>
        <w:ind w:left="454" w:firstLine="0"/>
        <w:jc w:val="both"/>
        <w:rPr>
          <w:rFonts w:asciiTheme="minorHAnsi" w:eastAsiaTheme="minorHAnsi" w:hAnsiTheme="minorHAnsi"/>
          <w:bCs/>
        </w:rPr>
      </w:pPr>
    </w:p>
    <w:p w14:paraId="55866E82" w14:textId="68449DF9" w:rsidR="007C59F0" w:rsidRDefault="007C59F0" w:rsidP="007C59F0">
      <w:pPr>
        <w:spacing w:after="0" w:line="259" w:lineRule="auto"/>
        <w:ind w:left="9" w:hangingChars="4" w:hanging="9"/>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b/>
          <w:bCs/>
        </w:rPr>
        <w:t>4</w:t>
      </w:r>
      <w:r>
        <w:rPr>
          <w:rFonts w:asciiTheme="minorHAnsi" w:eastAsiaTheme="minorHAnsi" w:hAnsiTheme="minorHAnsi" w:hint="eastAsia"/>
          <w:b/>
          <w:bCs/>
        </w:rPr>
        <w:t>조</w:t>
      </w:r>
      <w:r w:rsidRPr="00051456">
        <w:rPr>
          <w:rFonts w:asciiTheme="minorHAnsi" w:eastAsiaTheme="minorHAnsi" w:hAnsiTheme="minorHAnsi"/>
          <w:b/>
          <w:bCs/>
        </w:rPr>
        <w:t>. 책임 및 권한</w:t>
      </w:r>
    </w:p>
    <w:p w14:paraId="13F12F21" w14:textId="58367A0D" w:rsidR="00364A3F" w:rsidRPr="00051456" w:rsidRDefault="00364A3F" w:rsidP="007C59F0">
      <w:pPr>
        <w:spacing w:after="0" w:line="259" w:lineRule="auto"/>
        <w:ind w:left="9" w:hangingChars="4" w:hanging="9"/>
        <w:jc w:val="both"/>
        <w:rPr>
          <w:rFonts w:asciiTheme="minorHAnsi" w:eastAsiaTheme="minorHAnsi" w:hAnsiTheme="minorHAnsi" w:hint="eastAsia"/>
          <w:b/>
          <w:bCs/>
        </w:rPr>
      </w:pPr>
      <w:r>
        <w:rPr>
          <w:rFonts w:asciiTheme="minorHAnsi" w:eastAsiaTheme="minorHAnsi" w:hAnsiTheme="minorHAnsi"/>
          <w:b/>
          <w:bCs/>
        </w:rPr>
        <w:t xml:space="preserve">Article 4. </w:t>
      </w:r>
      <w:r w:rsidR="003A328B" w:rsidRPr="003A328B">
        <w:rPr>
          <w:rFonts w:asciiTheme="minorHAnsi" w:eastAsiaTheme="minorHAnsi" w:hAnsiTheme="minorHAnsi"/>
          <w:b/>
          <w:bCs/>
        </w:rPr>
        <w:t xml:space="preserve">Responsibility and </w:t>
      </w:r>
      <w:r w:rsidR="00134CED">
        <w:rPr>
          <w:rFonts w:asciiTheme="minorHAnsi" w:eastAsiaTheme="minorHAnsi" w:hAnsiTheme="minorHAnsi"/>
          <w:b/>
          <w:bCs/>
        </w:rPr>
        <w:t>A</w:t>
      </w:r>
      <w:r w:rsidR="003A328B" w:rsidRPr="003A328B">
        <w:rPr>
          <w:rFonts w:asciiTheme="minorHAnsi" w:eastAsiaTheme="minorHAnsi" w:hAnsiTheme="minorHAnsi"/>
          <w:b/>
          <w:bCs/>
        </w:rPr>
        <w:t>uthority</w:t>
      </w:r>
    </w:p>
    <w:p w14:paraId="214A4CDE" w14:textId="77777777" w:rsidR="007C59F0" w:rsidRDefault="007C59F0" w:rsidP="000724D5">
      <w:pPr>
        <w:pStyle w:val="a4"/>
        <w:numPr>
          <w:ilvl w:val="0"/>
          <w:numId w:val="28"/>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부서장</w:t>
      </w:r>
    </w:p>
    <w:p w14:paraId="7491732B" w14:textId="08C68C48" w:rsidR="003A328B" w:rsidRDefault="003A328B" w:rsidP="003A328B">
      <w:pPr>
        <w:pStyle w:val="a4"/>
        <w:spacing w:after="0" w:line="259" w:lineRule="auto"/>
        <w:ind w:leftChars="0" w:left="454" w:firstLine="0"/>
        <w:jc w:val="both"/>
        <w:rPr>
          <w:rFonts w:asciiTheme="minorHAnsi" w:eastAsiaTheme="minorHAnsi" w:hAnsiTheme="minorHAnsi" w:hint="eastAsia"/>
          <w:bCs/>
        </w:rPr>
      </w:pPr>
      <w:r>
        <w:rPr>
          <w:rFonts w:asciiTheme="minorHAnsi" w:eastAsiaTheme="minorHAnsi" w:hAnsiTheme="minorHAnsi" w:hint="eastAsia"/>
          <w:bCs/>
        </w:rPr>
        <w:t>T</w:t>
      </w:r>
      <w:r>
        <w:rPr>
          <w:rFonts w:asciiTheme="minorHAnsi" w:eastAsiaTheme="minorHAnsi" w:hAnsiTheme="minorHAnsi"/>
          <w:bCs/>
        </w:rPr>
        <w:t>he head of department</w:t>
      </w:r>
    </w:p>
    <w:p w14:paraId="3A7399BF" w14:textId="77777777" w:rsidR="007C59F0" w:rsidRDefault="007C59F0" w:rsidP="000724D5">
      <w:pPr>
        <w:pStyle w:val="a4"/>
        <w:numPr>
          <w:ilvl w:val="0"/>
          <w:numId w:val="29"/>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lastRenderedPageBreak/>
        <w:t xml:space="preserve">회사 내 제3자 및 </w:t>
      </w:r>
      <w:proofErr w:type="spellStart"/>
      <w:r w:rsidRPr="00BC2E94">
        <w:rPr>
          <w:rFonts w:asciiTheme="minorHAnsi" w:eastAsiaTheme="minorHAnsi" w:hAnsiTheme="minorHAnsi"/>
          <w:bCs/>
        </w:rPr>
        <w:t>아웃소싱</w:t>
      </w:r>
      <w:proofErr w:type="spellEnd"/>
      <w:r w:rsidRPr="00BC2E94">
        <w:rPr>
          <w:rFonts w:asciiTheme="minorHAnsi" w:eastAsiaTheme="minorHAnsi" w:hAnsiTheme="minorHAnsi"/>
          <w:bCs/>
        </w:rPr>
        <w:t xml:space="preserve"> 계약과 관련한 궁극적인 책임은 해당 계약과 부서장에게 있다.</w:t>
      </w:r>
    </w:p>
    <w:p w14:paraId="287B10A5" w14:textId="2BC2896D" w:rsidR="004A0D37" w:rsidRPr="00BC2E94" w:rsidRDefault="004A0D37" w:rsidP="004A0D37">
      <w:pPr>
        <w:pStyle w:val="a4"/>
        <w:spacing w:after="0" w:line="259" w:lineRule="auto"/>
        <w:ind w:leftChars="0" w:left="454" w:firstLine="0"/>
        <w:jc w:val="both"/>
        <w:rPr>
          <w:rFonts w:asciiTheme="minorHAnsi" w:eastAsiaTheme="minorHAnsi" w:hAnsiTheme="minorHAnsi"/>
          <w:bCs/>
        </w:rPr>
      </w:pPr>
      <w:r w:rsidRPr="004A0D37">
        <w:rPr>
          <w:rFonts w:asciiTheme="minorHAnsi" w:eastAsiaTheme="minorHAnsi" w:hAnsiTheme="minorHAnsi"/>
          <w:bCs/>
        </w:rPr>
        <w:t>The ultimate responsibility related to the third party and outsourcing contract in the company lies with the relevant contract and the head of the department.</w:t>
      </w:r>
    </w:p>
    <w:p w14:paraId="7FDDF798" w14:textId="77777777" w:rsidR="007C59F0" w:rsidRDefault="007C59F0" w:rsidP="000724D5">
      <w:pPr>
        <w:pStyle w:val="a4"/>
        <w:numPr>
          <w:ilvl w:val="0"/>
          <w:numId w:val="29"/>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 xml:space="preserve">회사 내 제3자 및 </w:t>
      </w:r>
      <w:proofErr w:type="spellStart"/>
      <w:r w:rsidRPr="00BC2E94">
        <w:rPr>
          <w:rFonts w:asciiTheme="minorHAnsi" w:eastAsiaTheme="minorHAnsi" w:hAnsiTheme="minorHAnsi"/>
          <w:bCs/>
        </w:rPr>
        <w:t>아웃소싱</w:t>
      </w:r>
      <w:proofErr w:type="spellEnd"/>
      <w:r w:rsidRPr="00BC2E94">
        <w:rPr>
          <w:rFonts w:asciiTheme="minorHAnsi" w:eastAsiaTheme="minorHAnsi" w:hAnsiTheme="minorHAnsi"/>
          <w:bCs/>
        </w:rPr>
        <w:t xml:space="preserve"> 계약과 관련하여 표준계약서를 사용함으로써 계약서 내에 적정한 보안통제 문구가 포함될 수 있도록 한다.</w:t>
      </w:r>
    </w:p>
    <w:p w14:paraId="611EF5C9" w14:textId="598FDF65" w:rsidR="004A0D37" w:rsidRPr="00BC2E94" w:rsidRDefault="004A0D37" w:rsidP="004A0D37">
      <w:pPr>
        <w:pStyle w:val="a4"/>
        <w:spacing w:after="0" w:line="259" w:lineRule="auto"/>
        <w:ind w:leftChars="0" w:left="454" w:firstLine="0"/>
        <w:jc w:val="both"/>
        <w:rPr>
          <w:rFonts w:asciiTheme="minorHAnsi" w:eastAsiaTheme="minorHAnsi" w:hAnsiTheme="minorHAnsi"/>
          <w:bCs/>
        </w:rPr>
      </w:pPr>
      <w:r w:rsidRPr="004A0D37">
        <w:rPr>
          <w:rFonts w:asciiTheme="minorHAnsi" w:eastAsiaTheme="minorHAnsi" w:hAnsiTheme="minorHAnsi"/>
          <w:bCs/>
        </w:rPr>
        <w:t xml:space="preserve">By using a standard contract in relation to a third party and outsourcing contract within the company, proper security control statement </w:t>
      </w:r>
      <w:r>
        <w:rPr>
          <w:rFonts w:asciiTheme="minorHAnsi" w:eastAsiaTheme="minorHAnsi" w:hAnsiTheme="minorHAnsi"/>
          <w:bCs/>
        </w:rPr>
        <w:t>shall</w:t>
      </w:r>
      <w:r w:rsidRPr="004A0D37">
        <w:rPr>
          <w:rFonts w:asciiTheme="minorHAnsi" w:eastAsiaTheme="minorHAnsi" w:hAnsiTheme="minorHAnsi"/>
          <w:bCs/>
        </w:rPr>
        <w:t xml:space="preserve"> be included in the contract.</w:t>
      </w:r>
    </w:p>
    <w:p w14:paraId="01707FCD" w14:textId="77777777" w:rsidR="007C59F0" w:rsidRDefault="007C59F0" w:rsidP="000724D5">
      <w:pPr>
        <w:pStyle w:val="a4"/>
        <w:numPr>
          <w:ilvl w:val="0"/>
          <w:numId w:val="28"/>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정보보호 담당자</w:t>
      </w:r>
    </w:p>
    <w:p w14:paraId="047337FB" w14:textId="4C2D06A4" w:rsidR="00164032" w:rsidRDefault="00164032" w:rsidP="00164032">
      <w:pPr>
        <w:pStyle w:val="a4"/>
        <w:spacing w:after="0" w:line="259" w:lineRule="auto"/>
        <w:ind w:leftChars="0" w:left="454" w:firstLine="0"/>
        <w:jc w:val="both"/>
        <w:rPr>
          <w:rFonts w:asciiTheme="minorHAnsi" w:eastAsiaTheme="minorHAnsi" w:hAnsiTheme="minorHAnsi" w:hint="eastAsia"/>
          <w:bCs/>
        </w:rPr>
      </w:pPr>
      <w:r w:rsidRPr="00164032">
        <w:rPr>
          <w:rFonts w:asciiTheme="minorHAnsi" w:eastAsiaTheme="minorHAnsi" w:hAnsiTheme="minorHAnsi"/>
          <w:bCs/>
        </w:rPr>
        <w:t>Information Protection Officer</w:t>
      </w:r>
    </w:p>
    <w:p w14:paraId="53E39F6F" w14:textId="77777777" w:rsidR="007C59F0" w:rsidRDefault="007C59F0" w:rsidP="000724D5">
      <w:pPr>
        <w:pStyle w:val="a4"/>
        <w:numPr>
          <w:ilvl w:val="0"/>
          <w:numId w:val="30"/>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 xml:space="preserve">제3자 및 </w:t>
      </w:r>
      <w:proofErr w:type="spellStart"/>
      <w:r w:rsidRPr="00BC2E94">
        <w:rPr>
          <w:rFonts w:asciiTheme="minorHAnsi" w:eastAsiaTheme="minorHAnsi" w:hAnsiTheme="minorHAnsi"/>
          <w:bCs/>
        </w:rPr>
        <w:t>아웃소싱</w:t>
      </w:r>
      <w:proofErr w:type="spellEnd"/>
      <w:r w:rsidRPr="00BC2E94">
        <w:rPr>
          <w:rFonts w:asciiTheme="minorHAnsi" w:eastAsiaTheme="minorHAnsi" w:hAnsiTheme="minorHAnsi"/>
          <w:bCs/>
        </w:rPr>
        <w:t xml:space="preserve"> 인력들에게 보안 준수사항 및 사고 시 보고 절차 등을 명확히 공지한다.</w:t>
      </w:r>
    </w:p>
    <w:p w14:paraId="7664AC6C" w14:textId="5E560F07" w:rsidR="00164032" w:rsidRPr="00BC2E94" w:rsidRDefault="00164032" w:rsidP="00164032">
      <w:pPr>
        <w:pStyle w:val="a4"/>
        <w:spacing w:after="0" w:line="259" w:lineRule="auto"/>
        <w:ind w:leftChars="0" w:left="454" w:firstLine="0"/>
        <w:jc w:val="both"/>
        <w:rPr>
          <w:rFonts w:asciiTheme="minorHAnsi" w:eastAsiaTheme="minorHAnsi" w:hAnsiTheme="minorHAnsi"/>
          <w:bCs/>
        </w:rPr>
      </w:pPr>
      <w:r>
        <w:rPr>
          <w:rFonts w:asciiTheme="minorHAnsi" w:eastAsiaTheme="minorHAnsi" w:hAnsiTheme="minorHAnsi"/>
          <w:bCs/>
        </w:rPr>
        <w:t>Shall clearly notifies third parties and outsourced personnel of security compliance and reporting procedures in the event of an accident.</w:t>
      </w:r>
    </w:p>
    <w:p w14:paraId="5E68357F" w14:textId="77777777" w:rsidR="007C59F0" w:rsidRDefault="007C59F0" w:rsidP="000724D5">
      <w:pPr>
        <w:pStyle w:val="a4"/>
        <w:numPr>
          <w:ilvl w:val="0"/>
          <w:numId w:val="30"/>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표준계약서 내에 보안관련 문구가 포함될 수 있도록 한다.</w:t>
      </w:r>
    </w:p>
    <w:p w14:paraId="268B6021" w14:textId="211D8B5F" w:rsidR="00164032" w:rsidRPr="00BC2E94" w:rsidRDefault="00164032" w:rsidP="00164032">
      <w:pPr>
        <w:pStyle w:val="a4"/>
        <w:spacing w:after="0" w:line="259" w:lineRule="auto"/>
        <w:ind w:leftChars="0" w:left="454" w:firstLine="0"/>
        <w:jc w:val="both"/>
        <w:rPr>
          <w:rFonts w:asciiTheme="minorHAnsi" w:eastAsiaTheme="minorHAnsi" w:hAnsiTheme="minorHAnsi"/>
          <w:bCs/>
        </w:rPr>
      </w:pPr>
      <w:r w:rsidRPr="00164032">
        <w:rPr>
          <w:rFonts w:asciiTheme="minorHAnsi" w:eastAsiaTheme="minorHAnsi" w:hAnsiTheme="minorHAnsi"/>
          <w:bCs/>
        </w:rPr>
        <w:t xml:space="preserve">Security-related statements </w:t>
      </w:r>
      <w:r>
        <w:rPr>
          <w:rFonts w:asciiTheme="minorHAnsi" w:eastAsiaTheme="minorHAnsi" w:hAnsiTheme="minorHAnsi"/>
          <w:bCs/>
        </w:rPr>
        <w:t>shall</w:t>
      </w:r>
      <w:r w:rsidRPr="00164032">
        <w:rPr>
          <w:rFonts w:asciiTheme="minorHAnsi" w:eastAsiaTheme="minorHAnsi" w:hAnsiTheme="minorHAnsi"/>
          <w:bCs/>
        </w:rPr>
        <w:t xml:space="preserve"> be included in the standard contract.</w:t>
      </w:r>
    </w:p>
    <w:p w14:paraId="5ED93C13" w14:textId="77777777" w:rsidR="007C59F0" w:rsidRDefault="007C59F0" w:rsidP="007C59F0">
      <w:pPr>
        <w:spacing w:after="0" w:line="259" w:lineRule="auto"/>
        <w:ind w:left="9" w:hangingChars="4" w:hanging="9"/>
        <w:jc w:val="both"/>
        <w:rPr>
          <w:rFonts w:asciiTheme="minorHAnsi" w:eastAsiaTheme="minorHAnsi" w:hAnsiTheme="minorHAnsi"/>
          <w:bCs/>
        </w:rPr>
      </w:pPr>
    </w:p>
    <w:p w14:paraId="4EE2972B" w14:textId="77777777" w:rsidR="007C59F0" w:rsidRDefault="007C59F0" w:rsidP="007C59F0">
      <w:pPr>
        <w:spacing w:after="0" w:line="259" w:lineRule="auto"/>
        <w:ind w:left="9" w:hangingChars="4" w:hanging="9"/>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b/>
          <w:bCs/>
        </w:rPr>
        <w:t>5</w:t>
      </w:r>
      <w:r>
        <w:rPr>
          <w:rFonts w:asciiTheme="minorHAnsi" w:eastAsiaTheme="minorHAnsi" w:hAnsiTheme="minorHAnsi" w:hint="eastAsia"/>
          <w:b/>
          <w:bCs/>
        </w:rPr>
        <w:t>조</w:t>
      </w:r>
      <w:r w:rsidRPr="00051456">
        <w:rPr>
          <w:rFonts w:asciiTheme="minorHAnsi" w:eastAsiaTheme="minorHAnsi" w:hAnsiTheme="minorHAnsi"/>
          <w:b/>
          <w:bCs/>
        </w:rPr>
        <w:t>. 제 3자의 접근에 대한 보안</w:t>
      </w:r>
    </w:p>
    <w:p w14:paraId="7144111E" w14:textId="09C8B24D" w:rsidR="00134CED" w:rsidRPr="00051456" w:rsidRDefault="00134CED" w:rsidP="007C59F0">
      <w:pPr>
        <w:spacing w:after="0" w:line="259" w:lineRule="auto"/>
        <w:ind w:left="9" w:hangingChars="4" w:hanging="9"/>
        <w:jc w:val="both"/>
        <w:rPr>
          <w:rFonts w:asciiTheme="minorHAnsi" w:eastAsiaTheme="minorHAnsi" w:hAnsiTheme="minorHAnsi" w:hint="eastAsia"/>
          <w:b/>
          <w:bCs/>
        </w:rPr>
      </w:pPr>
      <w:r>
        <w:rPr>
          <w:rFonts w:asciiTheme="minorHAnsi" w:eastAsiaTheme="minorHAnsi" w:hAnsiTheme="minorHAnsi" w:hint="eastAsia"/>
          <w:b/>
          <w:bCs/>
        </w:rPr>
        <w:t xml:space="preserve">Article 5. </w:t>
      </w:r>
      <w:r>
        <w:rPr>
          <w:rFonts w:asciiTheme="minorHAnsi" w:eastAsiaTheme="minorHAnsi" w:hAnsiTheme="minorHAnsi"/>
          <w:b/>
          <w:bCs/>
        </w:rPr>
        <w:t>Security for Third-Party A</w:t>
      </w:r>
      <w:r w:rsidRPr="00134CED">
        <w:rPr>
          <w:rFonts w:asciiTheme="minorHAnsi" w:eastAsiaTheme="minorHAnsi" w:hAnsiTheme="minorHAnsi"/>
          <w:b/>
          <w:bCs/>
        </w:rPr>
        <w:t>ccess</w:t>
      </w:r>
    </w:p>
    <w:p w14:paraId="65CE2688" w14:textId="77777777" w:rsidR="007C59F0" w:rsidRDefault="007C59F0" w:rsidP="000724D5">
      <w:pPr>
        <w:pStyle w:val="a4"/>
        <w:numPr>
          <w:ilvl w:val="0"/>
          <w:numId w:val="31"/>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회사 내 정보자산에 대한 제3자의 접근은 제 3 자의 해당 업무 수행상 접근을 필요로 하는</w:t>
      </w:r>
      <w:r>
        <w:rPr>
          <w:rFonts w:asciiTheme="minorHAnsi" w:eastAsiaTheme="minorHAnsi" w:hAnsiTheme="minorHAnsi" w:hint="eastAsia"/>
          <w:bCs/>
        </w:rPr>
        <w:t xml:space="preserve"> </w:t>
      </w:r>
      <w:r w:rsidRPr="005E168D">
        <w:rPr>
          <w:rFonts w:asciiTheme="minorHAnsi" w:eastAsiaTheme="minorHAnsi" w:hAnsiTheme="minorHAnsi"/>
          <w:bCs/>
        </w:rPr>
        <w:t>정보자산에 국한하여 접근을 허용한다.</w:t>
      </w:r>
    </w:p>
    <w:p w14:paraId="3FE1ADD9" w14:textId="1FE04D26" w:rsidR="00134CED" w:rsidRDefault="00134CED" w:rsidP="00134CED">
      <w:pPr>
        <w:pStyle w:val="a4"/>
        <w:spacing w:after="0" w:line="259" w:lineRule="auto"/>
        <w:ind w:leftChars="0" w:left="454" w:firstLine="0"/>
        <w:jc w:val="both"/>
        <w:rPr>
          <w:rFonts w:asciiTheme="minorHAnsi" w:eastAsiaTheme="minorHAnsi" w:hAnsiTheme="minorHAnsi"/>
          <w:bCs/>
        </w:rPr>
      </w:pPr>
      <w:r w:rsidRPr="00134CED">
        <w:rPr>
          <w:rFonts w:asciiTheme="minorHAnsi" w:eastAsiaTheme="minorHAnsi" w:hAnsiTheme="minorHAnsi"/>
          <w:bCs/>
        </w:rPr>
        <w:t>Third-party access to information assets in the Company shall be limited to information assets that require access by third parties in the course of performing their duties.</w:t>
      </w:r>
    </w:p>
    <w:p w14:paraId="30A92E69" w14:textId="77777777" w:rsidR="007C59F0" w:rsidRDefault="007C59F0" w:rsidP="000724D5">
      <w:pPr>
        <w:pStyle w:val="a4"/>
        <w:numPr>
          <w:ilvl w:val="0"/>
          <w:numId w:val="31"/>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정보자산에 대한 접근은 해당 정보자산의 관리자가 허용하는 것을 원칙으로 한다.</w:t>
      </w:r>
    </w:p>
    <w:p w14:paraId="7AFC797A" w14:textId="07C996D1" w:rsidR="00134CED" w:rsidRPr="00BC2E94" w:rsidRDefault="00134CED" w:rsidP="00134CED">
      <w:pPr>
        <w:pStyle w:val="a4"/>
        <w:spacing w:after="0" w:line="259" w:lineRule="auto"/>
        <w:ind w:leftChars="0" w:left="454" w:firstLine="0"/>
        <w:jc w:val="both"/>
        <w:rPr>
          <w:rFonts w:asciiTheme="minorHAnsi" w:eastAsiaTheme="minorHAnsi" w:hAnsiTheme="minorHAnsi"/>
          <w:bCs/>
        </w:rPr>
      </w:pPr>
      <w:r w:rsidRPr="00134CED">
        <w:rPr>
          <w:rFonts w:asciiTheme="minorHAnsi" w:eastAsiaTheme="minorHAnsi" w:hAnsiTheme="minorHAnsi"/>
          <w:bCs/>
        </w:rPr>
        <w:t>In principle, access to information assets is permitted by the manager of such information assets.</w:t>
      </w:r>
    </w:p>
    <w:p w14:paraId="65664769" w14:textId="77777777" w:rsidR="007C59F0" w:rsidRDefault="007C59F0" w:rsidP="000724D5">
      <w:pPr>
        <w:pStyle w:val="a4"/>
        <w:numPr>
          <w:ilvl w:val="0"/>
          <w:numId w:val="31"/>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회사 내 정보자산에 대한 접근이 필요한 용역의 수행을 위해 제 3 자와 계약하는 경우에는 계약서에 회사의 표준계약서를 사용하는 것을 원칙으로 하며 표준계약서에는 회사의 보안규정을 준수하도록 하는 문구를 삽입하여야 한다.</w:t>
      </w:r>
    </w:p>
    <w:p w14:paraId="5BAB826D" w14:textId="6B40FCAC" w:rsidR="00134CED" w:rsidRPr="00BC2E94" w:rsidRDefault="00016371" w:rsidP="00134CED">
      <w:pPr>
        <w:pStyle w:val="a4"/>
        <w:spacing w:after="0" w:line="259" w:lineRule="auto"/>
        <w:ind w:leftChars="0" w:left="454" w:firstLine="0"/>
        <w:jc w:val="both"/>
        <w:rPr>
          <w:rFonts w:asciiTheme="minorHAnsi" w:eastAsiaTheme="minorHAnsi" w:hAnsiTheme="minorHAnsi"/>
          <w:bCs/>
        </w:rPr>
      </w:pPr>
      <w:r w:rsidRPr="00016371">
        <w:rPr>
          <w:rFonts w:asciiTheme="minorHAnsi" w:eastAsiaTheme="minorHAnsi" w:hAnsiTheme="minorHAnsi"/>
          <w:bCs/>
        </w:rPr>
        <w:t>In the event of a contract with a third party to perform services requiring access to information assets within the company,</w:t>
      </w:r>
      <w:r>
        <w:rPr>
          <w:rFonts w:asciiTheme="minorHAnsi" w:eastAsiaTheme="minorHAnsi" w:hAnsiTheme="minorHAnsi"/>
          <w:bCs/>
        </w:rPr>
        <w:t xml:space="preserve"> </w:t>
      </w:r>
      <w:r w:rsidRPr="00016371">
        <w:rPr>
          <w:rFonts w:asciiTheme="minorHAnsi" w:eastAsiaTheme="minorHAnsi" w:hAnsiTheme="minorHAnsi"/>
          <w:bCs/>
        </w:rPr>
        <w:t>the company's standard contract shall be used in the contract and the standard contract shall be inserted with the words to ensure compliance with the company's security regulations.</w:t>
      </w:r>
    </w:p>
    <w:p w14:paraId="1FCE7C1C" w14:textId="77777777" w:rsidR="007C59F0" w:rsidRDefault="007C59F0" w:rsidP="000724D5">
      <w:pPr>
        <w:pStyle w:val="a4"/>
        <w:numPr>
          <w:ilvl w:val="0"/>
          <w:numId w:val="31"/>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lastRenderedPageBreak/>
        <w:t xml:space="preserve">회사 내 정보자산에 접근하고자 하는 제 3 자에 대해서는 해당 업무를 관장하는 부서장이 보안서약서를 </w:t>
      </w:r>
      <w:proofErr w:type="spellStart"/>
      <w:r w:rsidRPr="00BC2E94">
        <w:rPr>
          <w:rFonts w:asciiTheme="minorHAnsi" w:eastAsiaTheme="minorHAnsi" w:hAnsiTheme="minorHAnsi"/>
          <w:bCs/>
        </w:rPr>
        <w:t>징구하여</w:t>
      </w:r>
      <w:proofErr w:type="spellEnd"/>
      <w:r w:rsidRPr="00BC2E94">
        <w:rPr>
          <w:rFonts w:asciiTheme="minorHAnsi" w:eastAsiaTheme="minorHAnsi" w:hAnsiTheme="minorHAnsi"/>
          <w:bCs/>
        </w:rPr>
        <w:t xml:space="preserve"> 관리하여야 한다. 부서장은 “2.3 제3자 보안준수 요구사항” 에 대한 숙지여부를 확인하고 보안서약서에 이를 첨부하여야 한다.</w:t>
      </w:r>
    </w:p>
    <w:p w14:paraId="204EC822" w14:textId="0A6C5351" w:rsidR="00016371" w:rsidRDefault="00016371" w:rsidP="00016371">
      <w:pPr>
        <w:pStyle w:val="a4"/>
        <w:spacing w:after="0" w:line="259" w:lineRule="auto"/>
        <w:ind w:leftChars="0" w:left="454" w:firstLine="0"/>
        <w:jc w:val="both"/>
        <w:rPr>
          <w:rFonts w:asciiTheme="minorHAnsi" w:eastAsiaTheme="minorHAnsi" w:hAnsiTheme="minorHAnsi"/>
          <w:bCs/>
        </w:rPr>
      </w:pPr>
      <w:r w:rsidRPr="00016371">
        <w:rPr>
          <w:rFonts w:asciiTheme="minorHAnsi" w:eastAsiaTheme="minorHAnsi" w:hAnsiTheme="minorHAnsi"/>
          <w:bCs/>
        </w:rPr>
        <w:t>For a third party who intends to access information assets in the company, the head of the department in charge of the relevant affairs shall collect and manage the security pledge.</w:t>
      </w:r>
      <w:r>
        <w:rPr>
          <w:rFonts w:asciiTheme="minorHAnsi" w:eastAsiaTheme="minorHAnsi" w:hAnsiTheme="minorHAnsi"/>
          <w:bCs/>
        </w:rPr>
        <w:t xml:space="preserve"> </w:t>
      </w:r>
      <w:r w:rsidRPr="00016371">
        <w:rPr>
          <w:rFonts w:asciiTheme="minorHAnsi" w:eastAsiaTheme="minorHAnsi" w:hAnsiTheme="minorHAnsi"/>
          <w:bCs/>
        </w:rPr>
        <w:t>The head of the department shall check whether</w:t>
      </w:r>
      <w:r>
        <w:rPr>
          <w:rFonts w:asciiTheme="minorHAnsi" w:eastAsiaTheme="minorHAnsi" w:hAnsiTheme="minorHAnsi"/>
          <w:bCs/>
        </w:rPr>
        <w:t xml:space="preserve"> </w:t>
      </w:r>
      <w:r w:rsidRPr="00016371">
        <w:rPr>
          <w:rFonts w:asciiTheme="minorHAnsi" w:eastAsiaTheme="minorHAnsi" w:hAnsiTheme="minorHAnsi"/>
          <w:bCs/>
        </w:rPr>
        <w:t>he/she</w:t>
      </w:r>
      <w:r>
        <w:rPr>
          <w:rFonts w:asciiTheme="minorHAnsi" w:eastAsiaTheme="minorHAnsi" w:hAnsiTheme="minorHAnsi"/>
          <w:bCs/>
        </w:rPr>
        <w:t xml:space="preserve"> is well-informed of </w:t>
      </w:r>
      <w:r w:rsidRPr="00016371">
        <w:rPr>
          <w:rFonts w:asciiTheme="minorHAnsi" w:eastAsiaTheme="minorHAnsi" w:hAnsiTheme="minorHAnsi"/>
          <w:bCs/>
        </w:rPr>
        <w:t>the "2.3 Third Party Security Compliance Requirements" and attach them to the security pledge.</w:t>
      </w:r>
    </w:p>
    <w:p w14:paraId="4F7C0667" w14:textId="77777777" w:rsidR="007C59F0" w:rsidRDefault="007C59F0" w:rsidP="000724D5">
      <w:pPr>
        <w:pStyle w:val="a4"/>
        <w:numPr>
          <w:ilvl w:val="0"/>
          <w:numId w:val="31"/>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표준계약서를 사용하지 않는 경우에는 계약서 초안을 작성하고 반드시 정보보호담당자의 사전 검토를 받도록 한다.</w:t>
      </w:r>
    </w:p>
    <w:p w14:paraId="78C5094A" w14:textId="4863F13B" w:rsidR="00016371" w:rsidRPr="00BC2E94" w:rsidRDefault="00F451E1" w:rsidP="00016371">
      <w:pPr>
        <w:pStyle w:val="a4"/>
        <w:spacing w:after="0" w:line="259" w:lineRule="auto"/>
        <w:ind w:leftChars="0" w:left="454" w:firstLine="0"/>
        <w:jc w:val="both"/>
        <w:rPr>
          <w:rFonts w:asciiTheme="minorHAnsi" w:eastAsiaTheme="minorHAnsi" w:hAnsiTheme="minorHAnsi"/>
          <w:bCs/>
        </w:rPr>
      </w:pPr>
      <w:r w:rsidRPr="00F451E1">
        <w:rPr>
          <w:rFonts w:asciiTheme="minorHAnsi" w:eastAsiaTheme="minorHAnsi" w:hAnsiTheme="minorHAnsi"/>
          <w:bCs/>
        </w:rPr>
        <w:t>If they do not use a standard contract,</w:t>
      </w:r>
      <w:r>
        <w:rPr>
          <w:rFonts w:asciiTheme="minorHAnsi" w:eastAsiaTheme="minorHAnsi" w:hAnsiTheme="minorHAnsi"/>
          <w:bCs/>
        </w:rPr>
        <w:t xml:space="preserve"> they</w:t>
      </w:r>
      <w:r w:rsidRPr="00F451E1">
        <w:rPr>
          <w:rFonts w:asciiTheme="minorHAnsi" w:eastAsiaTheme="minorHAnsi" w:hAnsiTheme="minorHAnsi"/>
          <w:bCs/>
        </w:rPr>
        <w:t xml:space="preserve"> </w:t>
      </w:r>
      <w:r>
        <w:rPr>
          <w:rFonts w:asciiTheme="minorHAnsi" w:eastAsiaTheme="minorHAnsi" w:hAnsiTheme="minorHAnsi"/>
          <w:bCs/>
        </w:rPr>
        <w:t xml:space="preserve">shall </w:t>
      </w:r>
      <w:r w:rsidRPr="00F451E1">
        <w:rPr>
          <w:rFonts w:asciiTheme="minorHAnsi" w:eastAsiaTheme="minorHAnsi" w:hAnsiTheme="minorHAnsi"/>
          <w:bCs/>
        </w:rPr>
        <w:t>draft the contract and ensure that it is reviewed in advance by the information protection officer.</w:t>
      </w:r>
    </w:p>
    <w:p w14:paraId="640E7B27" w14:textId="736CF23C" w:rsidR="007C59F0" w:rsidRDefault="007C59F0" w:rsidP="000724D5">
      <w:pPr>
        <w:pStyle w:val="a4"/>
        <w:numPr>
          <w:ilvl w:val="0"/>
          <w:numId w:val="31"/>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해당 부서장은 중요한 정보자산에 제 3 자의 접근을 허용하고자 하는 경우 접근을 허용하기</w:t>
      </w:r>
      <w:r w:rsidR="00134CED">
        <w:rPr>
          <w:rFonts w:asciiTheme="minorHAnsi" w:eastAsiaTheme="minorHAnsi" w:hAnsiTheme="minorHAnsi" w:hint="eastAsia"/>
          <w:bCs/>
        </w:rPr>
        <w:t xml:space="preserve"> </w:t>
      </w:r>
      <w:r w:rsidRPr="00BC2E94">
        <w:rPr>
          <w:rFonts w:asciiTheme="minorHAnsi" w:eastAsiaTheme="minorHAnsi" w:hAnsiTheme="minorHAnsi"/>
          <w:bCs/>
        </w:rPr>
        <w:t>이전에 정보보호담당자에게 보안관련 교육의 실시를 의뢰할 수 있다.</w:t>
      </w:r>
    </w:p>
    <w:p w14:paraId="3D2A380E" w14:textId="611F0818" w:rsidR="00F451E1" w:rsidRPr="00BC2E94" w:rsidRDefault="00254D97" w:rsidP="00F451E1">
      <w:pPr>
        <w:pStyle w:val="a4"/>
        <w:spacing w:after="0" w:line="259" w:lineRule="auto"/>
        <w:ind w:leftChars="0" w:left="454" w:firstLine="0"/>
        <w:jc w:val="both"/>
        <w:rPr>
          <w:rFonts w:asciiTheme="minorHAnsi" w:eastAsiaTheme="minorHAnsi" w:hAnsiTheme="minorHAnsi"/>
          <w:bCs/>
        </w:rPr>
      </w:pPr>
      <w:r>
        <w:rPr>
          <w:rFonts w:asciiTheme="minorHAnsi" w:eastAsiaTheme="minorHAnsi" w:hAnsiTheme="minorHAnsi"/>
          <w:bCs/>
        </w:rPr>
        <w:t xml:space="preserve">If </w:t>
      </w:r>
      <w:r w:rsidRPr="00254D97">
        <w:rPr>
          <w:rFonts w:asciiTheme="minorHAnsi" w:eastAsiaTheme="minorHAnsi" w:hAnsiTheme="minorHAnsi"/>
          <w:bCs/>
        </w:rPr>
        <w:t>third-party access is granted to critical information assets,</w:t>
      </w:r>
      <w:r w:rsidR="00F451E1">
        <w:rPr>
          <w:rFonts w:asciiTheme="minorHAnsi" w:eastAsiaTheme="minorHAnsi" w:hAnsiTheme="minorHAnsi"/>
          <w:bCs/>
        </w:rPr>
        <w:t xml:space="preserve"> </w:t>
      </w:r>
      <w:r w:rsidR="0047466D" w:rsidRPr="0047466D">
        <w:rPr>
          <w:rFonts w:asciiTheme="minorHAnsi" w:eastAsiaTheme="minorHAnsi" w:hAnsiTheme="minorHAnsi"/>
          <w:bCs/>
        </w:rPr>
        <w:t>the head of the department may request the person in charge of information protection to conduct security-related training before granting access.</w:t>
      </w:r>
    </w:p>
    <w:p w14:paraId="1A9769ED" w14:textId="77777777" w:rsidR="007C59F0" w:rsidRDefault="007C59F0" w:rsidP="000724D5">
      <w:pPr>
        <w:pStyle w:val="a4"/>
        <w:numPr>
          <w:ilvl w:val="0"/>
          <w:numId w:val="31"/>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해당 부서장은 해당 정보자산에 대한 사용자 접근 및 권한 부여 및 승인에 대한 절차에 따라 접근 방식(신분확인 및 인증 등)을 통제하여야 한다.</w:t>
      </w:r>
    </w:p>
    <w:p w14:paraId="7E866F16" w14:textId="3E93F605" w:rsidR="00254D97" w:rsidRPr="00BC2E94" w:rsidRDefault="00254D97" w:rsidP="00254D97">
      <w:pPr>
        <w:pStyle w:val="a4"/>
        <w:spacing w:after="0" w:line="259" w:lineRule="auto"/>
        <w:ind w:leftChars="0" w:left="454" w:firstLine="0"/>
        <w:jc w:val="both"/>
        <w:rPr>
          <w:rFonts w:asciiTheme="minorHAnsi" w:eastAsiaTheme="minorHAnsi" w:hAnsiTheme="minorHAnsi"/>
          <w:bCs/>
        </w:rPr>
      </w:pPr>
      <w:r w:rsidRPr="00254D97">
        <w:rPr>
          <w:rFonts w:asciiTheme="minorHAnsi" w:eastAsiaTheme="minorHAnsi" w:hAnsiTheme="minorHAnsi"/>
          <w:bCs/>
        </w:rPr>
        <w:t>The head of the relevant department shall control the approach (identity verification, certification, etc.) in accordance with the procedures for us</w:t>
      </w:r>
      <w:r w:rsidR="00910AE9">
        <w:rPr>
          <w:rFonts w:asciiTheme="minorHAnsi" w:eastAsiaTheme="minorHAnsi" w:hAnsiTheme="minorHAnsi"/>
          <w:bCs/>
        </w:rPr>
        <w:t xml:space="preserve">er access and authorization </w:t>
      </w:r>
      <w:r w:rsidRPr="00254D97">
        <w:rPr>
          <w:rFonts w:asciiTheme="minorHAnsi" w:eastAsiaTheme="minorHAnsi" w:hAnsiTheme="minorHAnsi"/>
          <w:bCs/>
        </w:rPr>
        <w:t>of the relevant information asset.</w:t>
      </w:r>
    </w:p>
    <w:p w14:paraId="3DC76C02" w14:textId="4D51FC13" w:rsidR="007C59F0" w:rsidRDefault="007C59F0" w:rsidP="000724D5">
      <w:pPr>
        <w:pStyle w:val="a4"/>
        <w:numPr>
          <w:ilvl w:val="0"/>
          <w:numId w:val="31"/>
        </w:numPr>
        <w:spacing w:after="0" w:line="259" w:lineRule="auto"/>
        <w:ind w:leftChars="0" w:left="454" w:firstLine="0"/>
        <w:jc w:val="both"/>
        <w:rPr>
          <w:rFonts w:asciiTheme="minorHAnsi" w:eastAsiaTheme="minorHAnsi" w:hAnsiTheme="minorHAnsi"/>
          <w:bCs/>
          <w:color w:val="2E74B5" w:themeColor="accent1" w:themeShade="BF"/>
        </w:rPr>
      </w:pPr>
      <w:r w:rsidRPr="00BC2E94">
        <w:rPr>
          <w:rFonts w:asciiTheme="minorHAnsi" w:eastAsiaTheme="minorHAnsi" w:hAnsiTheme="minorHAnsi" w:hint="eastAsia"/>
          <w:bCs/>
          <w:color w:val="2E74B5" w:themeColor="accent1" w:themeShade="BF"/>
        </w:rPr>
        <w:t xml:space="preserve">아웃 </w:t>
      </w:r>
      <w:proofErr w:type="spellStart"/>
      <w:r w:rsidRPr="00BC2E94">
        <w:rPr>
          <w:rFonts w:asciiTheme="minorHAnsi" w:eastAsiaTheme="minorHAnsi" w:hAnsiTheme="minorHAnsi" w:hint="eastAsia"/>
          <w:bCs/>
          <w:color w:val="2E74B5" w:themeColor="accent1" w:themeShade="BF"/>
        </w:rPr>
        <w:t>소싱</w:t>
      </w:r>
      <w:proofErr w:type="spellEnd"/>
      <w:r w:rsidRPr="00BC2E94">
        <w:rPr>
          <w:rFonts w:asciiTheme="minorHAnsi" w:eastAsiaTheme="minorHAnsi" w:hAnsiTheme="minorHAnsi" w:hint="eastAsia"/>
          <w:bCs/>
          <w:color w:val="2E74B5" w:themeColor="accent1" w:themeShade="BF"/>
        </w:rPr>
        <w:t xml:space="preserve"> 인원이 사무실내 상주하여 장기간 근무해야 되는 경우 내부 임직원의 사무공간과 분리된 공간에서 근무하도록 한다.</w:t>
      </w:r>
    </w:p>
    <w:p w14:paraId="5D405212" w14:textId="264A29D7" w:rsidR="00910AE9" w:rsidRPr="00BC2E94" w:rsidRDefault="00910AE9" w:rsidP="00910AE9">
      <w:pPr>
        <w:pStyle w:val="a4"/>
        <w:spacing w:after="0" w:line="259" w:lineRule="auto"/>
        <w:ind w:leftChars="0" w:left="454" w:firstLine="0"/>
        <w:jc w:val="both"/>
        <w:rPr>
          <w:rFonts w:asciiTheme="minorHAnsi" w:eastAsiaTheme="minorHAnsi" w:hAnsiTheme="minorHAnsi"/>
          <w:bCs/>
          <w:color w:val="2E74B5" w:themeColor="accent1" w:themeShade="BF"/>
        </w:rPr>
      </w:pPr>
      <w:r w:rsidRPr="00910AE9">
        <w:rPr>
          <w:rFonts w:asciiTheme="minorHAnsi" w:eastAsiaTheme="minorHAnsi" w:hAnsiTheme="minorHAnsi"/>
          <w:bCs/>
          <w:color w:val="2E74B5" w:themeColor="accent1" w:themeShade="BF"/>
        </w:rPr>
        <w:t>If out-sourcing personnel reside in the office and have to work for a long period of time, they should work in separate spaces from the office space of internal executives and employees</w:t>
      </w:r>
      <w:r>
        <w:rPr>
          <w:rFonts w:asciiTheme="minorHAnsi" w:eastAsiaTheme="minorHAnsi" w:hAnsiTheme="minorHAnsi"/>
          <w:bCs/>
          <w:color w:val="2E74B5" w:themeColor="accent1" w:themeShade="BF"/>
        </w:rPr>
        <w:t>.</w:t>
      </w:r>
    </w:p>
    <w:p w14:paraId="26876A6F" w14:textId="77777777" w:rsidR="007C59F0" w:rsidRDefault="007C59F0" w:rsidP="007C59F0">
      <w:pPr>
        <w:spacing w:after="0" w:line="259" w:lineRule="auto"/>
        <w:ind w:left="9" w:hangingChars="4" w:hanging="9"/>
        <w:jc w:val="both"/>
        <w:rPr>
          <w:rFonts w:asciiTheme="minorHAnsi" w:eastAsiaTheme="minorHAnsi" w:hAnsiTheme="minorHAnsi"/>
          <w:bCs/>
        </w:rPr>
      </w:pPr>
    </w:p>
    <w:p w14:paraId="340AF8C5" w14:textId="77777777" w:rsidR="007C59F0" w:rsidRDefault="007C59F0" w:rsidP="007C59F0">
      <w:pPr>
        <w:spacing w:after="0" w:line="259" w:lineRule="auto"/>
        <w:ind w:left="9" w:hangingChars="4" w:hanging="9"/>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b/>
          <w:bCs/>
        </w:rPr>
        <w:t>6</w:t>
      </w:r>
      <w:r>
        <w:rPr>
          <w:rFonts w:asciiTheme="minorHAnsi" w:eastAsiaTheme="minorHAnsi" w:hAnsiTheme="minorHAnsi" w:hint="eastAsia"/>
          <w:b/>
          <w:bCs/>
        </w:rPr>
        <w:t>조</w:t>
      </w:r>
      <w:r w:rsidRPr="00051456">
        <w:rPr>
          <w:rFonts w:asciiTheme="minorHAnsi" w:eastAsiaTheme="minorHAnsi" w:hAnsiTheme="minorHAnsi"/>
          <w:b/>
          <w:bCs/>
        </w:rPr>
        <w:t xml:space="preserve">. </w:t>
      </w:r>
      <w:proofErr w:type="spellStart"/>
      <w:r w:rsidRPr="00051456">
        <w:rPr>
          <w:rFonts w:asciiTheme="minorHAnsi" w:eastAsiaTheme="minorHAnsi" w:hAnsiTheme="minorHAnsi"/>
          <w:b/>
          <w:bCs/>
        </w:rPr>
        <w:t>아웃소싱의</w:t>
      </w:r>
      <w:proofErr w:type="spellEnd"/>
      <w:r w:rsidRPr="00051456">
        <w:rPr>
          <w:rFonts w:asciiTheme="minorHAnsi" w:eastAsiaTheme="minorHAnsi" w:hAnsiTheme="minorHAnsi"/>
          <w:b/>
          <w:bCs/>
        </w:rPr>
        <w:t xml:space="preserve"> 접근에 대한 보안</w:t>
      </w:r>
    </w:p>
    <w:p w14:paraId="460F028D" w14:textId="252EFD1A" w:rsidR="001228D9" w:rsidRPr="00051456" w:rsidRDefault="001228D9" w:rsidP="001228D9">
      <w:pPr>
        <w:spacing w:after="0" w:line="259" w:lineRule="auto"/>
        <w:ind w:left="9" w:hangingChars="4" w:hanging="9"/>
        <w:jc w:val="both"/>
        <w:rPr>
          <w:rFonts w:asciiTheme="minorHAnsi" w:eastAsiaTheme="minorHAnsi" w:hAnsiTheme="minorHAnsi" w:hint="eastAsia"/>
          <w:b/>
          <w:bCs/>
        </w:rPr>
      </w:pPr>
      <w:r>
        <w:rPr>
          <w:rFonts w:asciiTheme="minorHAnsi" w:eastAsiaTheme="minorHAnsi" w:hAnsiTheme="minorHAnsi"/>
          <w:b/>
          <w:bCs/>
        </w:rPr>
        <w:t>Article 6. Security for A</w:t>
      </w:r>
      <w:r w:rsidRPr="001228D9">
        <w:rPr>
          <w:rFonts w:asciiTheme="minorHAnsi" w:eastAsiaTheme="minorHAnsi" w:hAnsiTheme="minorHAnsi"/>
          <w:b/>
          <w:bCs/>
        </w:rPr>
        <w:t>ccess t</w:t>
      </w:r>
      <w:r>
        <w:rPr>
          <w:rFonts w:asciiTheme="minorHAnsi" w:eastAsiaTheme="minorHAnsi" w:hAnsiTheme="minorHAnsi"/>
          <w:b/>
          <w:bCs/>
        </w:rPr>
        <w:t>o O</w:t>
      </w:r>
      <w:r w:rsidRPr="001228D9">
        <w:rPr>
          <w:rFonts w:asciiTheme="minorHAnsi" w:eastAsiaTheme="minorHAnsi" w:hAnsiTheme="minorHAnsi"/>
          <w:b/>
          <w:bCs/>
        </w:rPr>
        <w:t>utsourcing</w:t>
      </w:r>
    </w:p>
    <w:p w14:paraId="23F66C3E" w14:textId="76308EC2" w:rsidR="007C59F0" w:rsidRDefault="007C59F0" w:rsidP="000724D5">
      <w:pPr>
        <w:pStyle w:val="a4"/>
        <w:numPr>
          <w:ilvl w:val="0"/>
          <w:numId w:val="32"/>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 xml:space="preserve">해당 부서장은 </w:t>
      </w:r>
      <w:proofErr w:type="spellStart"/>
      <w:r w:rsidRPr="00BC2E94">
        <w:rPr>
          <w:rFonts w:asciiTheme="minorHAnsi" w:eastAsiaTheme="minorHAnsi" w:hAnsiTheme="minorHAnsi"/>
          <w:bCs/>
        </w:rPr>
        <w:t>아웃소싱</w:t>
      </w:r>
      <w:proofErr w:type="spellEnd"/>
      <w:r w:rsidRPr="00BC2E94">
        <w:rPr>
          <w:rFonts w:asciiTheme="minorHAnsi" w:eastAsiaTheme="minorHAnsi" w:hAnsiTheme="minorHAnsi"/>
          <w:bCs/>
        </w:rPr>
        <w:t xml:space="preserve"> 업체가 독자적으로 가지고 있는 경우 </w:t>
      </w:r>
      <w:proofErr w:type="spellStart"/>
      <w:r w:rsidRPr="00BC2E94">
        <w:rPr>
          <w:rFonts w:asciiTheme="minorHAnsi" w:eastAsiaTheme="minorHAnsi" w:hAnsiTheme="minorHAnsi"/>
          <w:bCs/>
        </w:rPr>
        <w:t>아웃소싱</w:t>
      </w:r>
      <w:proofErr w:type="spellEnd"/>
      <w:r w:rsidRPr="00BC2E94">
        <w:rPr>
          <w:rFonts w:asciiTheme="minorHAnsi" w:eastAsiaTheme="minorHAnsi" w:hAnsiTheme="minorHAnsi"/>
          <w:bCs/>
        </w:rPr>
        <w:t xml:space="preserve"> 업체의 보안관련 규정을 </w:t>
      </w:r>
      <w:proofErr w:type="spellStart"/>
      <w:r w:rsidRPr="00BC2E94">
        <w:rPr>
          <w:rFonts w:asciiTheme="minorHAnsi" w:eastAsiaTheme="minorHAnsi" w:hAnsiTheme="minorHAnsi"/>
          <w:bCs/>
        </w:rPr>
        <w:t>징구하여</w:t>
      </w:r>
      <w:proofErr w:type="spellEnd"/>
      <w:r w:rsidRPr="00BC2E94">
        <w:rPr>
          <w:rFonts w:asciiTheme="minorHAnsi" w:eastAsiaTheme="minorHAnsi" w:hAnsiTheme="minorHAnsi"/>
          <w:bCs/>
        </w:rPr>
        <w:t xml:space="preserve"> 정보보호 담당부서에 제출한다.</w:t>
      </w:r>
    </w:p>
    <w:p w14:paraId="16B08BAA" w14:textId="5CC9FE48" w:rsidR="001228D9" w:rsidRPr="00BC2E94" w:rsidRDefault="001228D9" w:rsidP="001228D9">
      <w:pPr>
        <w:pStyle w:val="a4"/>
        <w:spacing w:after="0" w:line="259" w:lineRule="auto"/>
        <w:ind w:leftChars="0" w:left="454" w:firstLine="0"/>
        <w:jc w:val="both"/>
        <w:rPr>
          <w:rFonts w:asciiTheme="minorHAnsi" w:eastAsiaTheme="minorHAnsi" w:hAnsiTheme="minorHAnsi"/>
          <w:bCs/>
        </w:rPr>
      </w:pPr>
      <w:r w:rsidRPr="001228D9">
        <w:rPr>
          <w:rFonts w:asciiTheme="minorHAnsi" w:eastAsiaTheme="minorHAnsi" w:hAnsiTheme="minorHAnsi"/>
          <w:bCs/>
        </w:rPr>
        <w:lastRenderedPageBreak/>
        <w:t>If the outsourcing company has its own security-related regulations, the relevant department head shall collect them and submit them to the department in charge of information protection.</w:t>
      </w:r>
    </w:p>
    <w:p w14:paraId="3FA355B9" w14:textId="77777777" w:rsidR="007C59F0" w:rsidRDefault="007C59F0" w:rsidP="000724D5">
      <w:pPr>
        <w:pStyle w:val="a4"/>
        <w:numPr>
          <w:ilvl w:val="0"/>
          <w:numId w:val="32"/>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 xml:space="preserve">정보보호관리자는 “2.5 아웃소싱업체의 보안정책 검토기준”에 따라 </w:t>
      </w:r>
      <w:proofErr w:type="spellStart"/>
      <w:r w:rsidRPr="00BC2E94">
        <w:rPr>
          <w:rFonts w:asciiTheme="minorHAnsi" w:eastAsiaTheme="minorHAnsi" w:hAnsiTheme="minorHAnsi"/>
          <w:bCs/>
        </w:rPr>
        <w:t>아웃소싱</w:t>
      </w:r>
      <w:proofErr w:type="spellEnd"/>
      <w:r w:rsidRPr="00BC2E94">
        <w:rPr>
          <w:rFonts w:asciiTheme="minorHAnsi" w:eastAsiaTheme="minorHAnsi" w:hAnsiTheme="minorHAnsi"/>
          <w:bCs/>
        </w:rPr>
        <w:t xml:space="preserve"> 업체의 보안관련 규정을 검토한다.</w:t>
      </w:r>
    </w:p>
    <w:p w14:paraId="4C2D0A10" w14:textId="2DD897CD" w:rsidR="001228D9" w:rsidRPr="00BC2E94" w:rsidRDefault="001228D9" w:rsidP="001228D9">
      <w:pPr>
        <w:pStyle w:val="a4"/>
        <w:spacing w:after="0" w:line="259" w:lineRule="auto"/>
        <w:ind w:leftChars="0" w:left="454" w:firstLine="0"/>
        <w:jc w:val="both"/>
        <w:rPr>
          <w:rFonts w:asciiTheme="minorHAnsi" w:eastAsiaTheme="minorHAnsi" w:hAnsiTheme="minorHAnsi"/>
          <w:bCs/>
        </w:rPr>
      </w:pPr>
      <w:r w:rsidRPr="001228D9">
        <w:rPr>
          <w:rFonts w:asciiTheme="minorHAnsi" w:eastAsiaTheme="minorHAnsi" w:hAnsiTheme="minorHAnsi"/>
          <w:bCs/>
        </w:rPr>
        <w:t>The inform</w:t>
      </w:r>
      <w:r w:rsidR="00F00FF5">
        <w:rPr>
          <w:rFonts w:asciiTheme="minorHAnsi" w:eastAsiaTheme="minorHAnsi" w:hAnsiTheme="minorHAnsi"/>
          <w:bCs/>
        </w:rPr>
        <w:t>ation protection manager shall review</w:t>
      </w:r>
      <w:r w:rsidRPr="001228D9">
        <w:rPr>
          <w:rFonts w:asciiTheme="minorHAnsi" w:eastAsiaTheme="minorHAnsi" w:hAnsiTheme="minorHAnsi"/>
          <w:bCs/>
        </w:rPr>
        <w:t xml:space="preserve"> the security-related regulations of the outsourcing company in accordance with the "2.5 Criteria for Reviewing Security Policy of Outsourcing Companies".</w:t>
      </w:r>
    </w:p>
    <w:p w14:paraId="781C73D1" w14:textId="166DB19C" w:rsidR="007C59F0" w:rsidRDefault="007C59F0" w:rsidP="000724D5">
      <w:pPr>
        <w:pStyle w:val="a4"/>
        <w:numPr>
          <w:ilvl w:val="0"/>
          <w:numId w:val="32"/>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hint="eastAsia"/>
          <w:bCs/>
        </w:rPr>
        <w:t>정</w:t>
      </w:r>
      <w:r w:rsidRPr="00BC2E94">
        <w:rPr>
          <w:rFonts w:asciiTheme="minorHAnsi" w:eastAsiaTheme="minorHAnsi" w:hAnsiTheme="minorHAnsi"/>
          <w:bCs/>
        </w:rPr>
        <w:t>보보호담당자는 필요한 경우 “2.5 아웃소싱업체의 보안정책 검토기준”에 부가하여</w:t>
      </w:r>
      <w:r w:rsidR="00BB422E">
        <w:rPr>
          <w:rFonts w:asciiTheme="minorHAnsi" w:eastAsiaTheme="minorHAnsi" w:hAnsiTheme="minorHAnsi" w:hint="eastAsia"/>
          <w:bCs/>
        </w:rPr>
        <w:t xml:space="preserve"> </w:t>
      </w:r>
      <w:r w:rsidRPr="00BC2E94">
        <w:rPr>
          <w:rFonts w:asciiTheme="minorHAnsi" w:eastAsiaTheme="minorHAnsi" w:hAnsiTheme="minorHAnsi"/>
          <w:bCs/>
        </w:rPr>
        <w:t>요구조건을 추가할 수 있다.</w:t>
      </w:r>
    </w:p>
    <w:p w14:paraId="6516FB26" w14:textId="5D2B6E21" w:rsidR="00F00FF5" w:rsidRPr="00BC2E94" w:rsidRDefault="00BB422E" w:rsidP="00F00FF5">
      <w:pPr>
        <w:pStyle w:val="a4"/>
        <w:spacing w:after="0" w:line="259" w:lineRule="auto"/>
        <w:ind w:leftChars="0" w:left="454" w:firstLine="0"/>
        <w:jc w:val="both"/>
        <w:rPr>
          <w:rFonts w:asciiTheme="minorHAnsi" w:eastAsiaTheme="minorHAnsi" w:hAnsiTheme="minorHAnsi"/>
          <w:bCs/>
        </w:rPr>
      </w:pPr>
      <w:r w:rsidRPr="00BB422E">
        <w:rPr>
          <w:rFonts w:asciiTheme="minorHAnsi" w:eastAsiaTheme="minorHAnsi" w:hAnsiTheme="minorHAnsi"/>
          <w:bCs/>
        </w:rPr>
        <w:t>If necessary, the information protection manager may add additional requirements in addition to "2.5 Criteria for Review of Security Policy of Outsourcing Companies".</w:t>
      </w:r>
    </w:p>
    <w:p w14:paraId="7694226B" w14:textId="77777777" w:rsidR="007C59F0" w:rsidRDefault="007C59F0" w:rsidP="000724D5">
      <w:pPr>
        <w:pStyle w:val="a4"/>
        <w:numPr>
          <w:ilvl w:val="0"/>
          <w:numId w:val="32"/>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아웃소싱 업체의 보안관련 규정에 중대한 취약점이 존재하는 경우 관리자는 해당 부서장에게 이 사실을 통지한다.</w:t>
      </w:r>
    </w:p>
    <w:p w14:paraId="662CBE9A" w14:textId="67FDE476" w:rsidR="00BB422E" w:rsidRPr="00BC2E94" w:rsidRDefault="00BB422E" w:rsidP="00BB422E">
      <w:pPr>
        <w:pStyle w:val="a4"/>
        <w:spacing w:after="0" w:line="259" w:lineRule="auto"/>
        <w:ind w:leftChars="0" w:left="454" w:firstLine="0"/>
        <w:jc w:val="both"/>
        <w:rPr>
          <w:rFonts w:asciiTheme="minorHAnsi" w:eastAsiaTheme="minorHAnsi" w:hAnsiTheme="minorHAnsi"/>
          <w:bCs/>
        </w:rPr>
      </w:pPr>
      <w:r w:rsidRPr="00BB422E">
        <w:rPr>
          <w:rFonts w:asciiTheme="minorHAnsi" w:eastAsiaTheme="minorHAnsi" w:hAnsiTheme="minorHAnsi"/>
          <w:bCs/>
        </w:rPr>
        <w:t>If a critical vulnerability exists in the outsourcing company's security-related regulations, the manager shall notify the relevant department manager.</w:t>
      </w:r>
    </w:p>
    <w:p w14:paraId="2BF948B3" w14:textId="77777777" w:rsidR="007C59F0" w:rsidRDefault="007C59F0" w:rsidP="000724D5">
      <w:pPr>
        <w:pStyle w:val="a4"/>
        <w:numPr>
          <w:ilvl w:val="0"/>
          <w:numId w:val="32"/>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정보보호담당자로부터 통지 받은 해당 부서장은 관련 취약점에 대한 보완이 이루어진 후에 계약을 체결할 수 있도록 한다.</w:t>
      </w:r>
    </w:p>
    <w:p w14:paraId="73762FDE" w14:textId="4173D493" w:rsidR="00807515" w:rsidRPr="00BC2E94" w:rsidRDefault="000133FA" w:rsidP="00807515">
      <w:pPr>
        <w:pStyle w:val="a4"/>
        <w:spacing w:after="0" w:line="259" w:lineRule="auto"/>
        <w:ind w:leftChars="0" w:left="454" w:firstLine="0"/>
        <w:jc w:val="both"/>
        <w:rPr>
          <w:rFonts w:asciiTheme="minorHAnsi" w:eastAsiaTheme="minorHAnsi" w:hAnsiTheme="minorHAnsi"/>
          <w:bCs/>
        </w:rPr>
      </w:pPr>
      <w:r w:rsidRPr="000133FA">
        <w:rPr>
          <w:rFonts w:asciiTheme="minorHAnsi" w:eastAsiaTheme="minorHAnsi" w:hAnsiTheme="minorHAnsi"/>
          <w:bCs/>
        </w:rPr>
        <w:t>Upon receipt of a notification from the information protection manager, the relevant department head shall conclude the contract after supplementing the relevant vulnerability.</w:t>
      </w:r>
    </w:p>
    <w:p w14:paraId="1566CF2D" w14:textId="77777777" w:rsidR="007C59F0" w:rsidRDefault="007C59F0" w:rsidP="000724D5">
      <w:pPr>
        <w:pStyle w:val="a4"/>
        <w:numPr>
          <w:ilvl w:val="0"/>
          <w:numId w:val="32"/>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 xml:space="preserve">계약서에는 </w:t>
      </w:r>
      <w:proofErr w:type="spellStart"/>
      <w:r w:rsidRPr="00BC2E94">
        <w:rPr>
          <w:rFonts w:asciiTheme="minorHAnsi" w:eastAsiaTheme="minorHAnsi" w:hAnsiTheme="minorHAnsi"/>
          <w:bCs/>
        </w:rPr>
        <w:t>아웃소싱</w:t>
      </w:r>
      <w:proofErr w:type="spellEnd"/>
      <w:r w:rsidRPr="00BC2E94">
        <w:rPr>
          <w:rFonts w:asciiTheme="minorHAnsi" w:eastAsiaTheme="minorHAnsi" w:hAnsiTheme="minorHAnsi"/>
          <w:bCs/>
        </w:rPr>
        <w:t xml:space="preserve"> 업체의 보안관련 규정을 첨부한다.</w:t>
      </w:r>
    </w:p>
    <w:p w14:paraId="13AEE5C5" w14:textId="3CA367C6" w:rsidR="000133FA" w:rsidRPr="00BC2E94" w:rsidRDefault="000133FA" w:rsidP="000133FA">
      <w:pPr>
        <w:pStyle w:val="a4"/>
        <w:spacing w:after="0" w:line="259" w:lineRule="auto"/>
        <w:ind w:leftChars="0" w:left="454" w:firstLine="0"/>
        <w:jc w:val="both"/>
        <w:rPr>
          <w:rFonts w:asciiTheme="minorHAnsi" w:eastAsiaTheme="minorHAnsi" w:hAnsiTheme="minorHAnsi"/>
          <w:bCs/>
        </w:rPr>
      </w:pPr>
      <w:r w:rsidRPr="000133FA">
        <w:rPr>
          <w:rFonts w:asciiTheme="minorHAnsi" w:eastAsiaTheme="minorHAnsi" w:hAnsiTheme="minorHAnsi"/>
          <w:bCs/>
        </w:rPr>
        <w:t>The contract is accompanied by the outsourcing company's security-related regulations.</w:t>
      </w:r>
    </w:p>
    <w:p w14:paraId="2426A427" w14:textId="77777777" w:rsidR="007C59F0" w:rsidRDefault="007C59F0" w:rsidP="000724D5">
      <w:pPr>
        <w:pStyle w:val="a4"/>
        <w:numPr>
          <w:ilvl w:val="0"/>
          <w:numId w:val="32"/>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 xml:space="preserve">해당 부서장은 </w:t>
      </w:r>
      <w:proofErr w:type="spellStart"/>
      <w:r w:rsidRPr="00BC2E94">
        <w:rPr>
          <w:rFonts w:asciiTheme="minorHAnsi" w:eastAsiaTheme="minorHAnsi" w:hAnsiTheme="minorHAnsi"/>
          <w:bCs/>
        </w:rPr>
        <w:t>아웃소싱</w:t>
      </w:r>
      <w:proofErr w:type="spellEnd"/>
      <w:r w:rsidRPr="00BC2E94">
        <w:rPr>
          <w:rFonts w:asciiTheme="minorHAnsi" w:eastAsiaTheme="minorHAnsi" w:hAnsiTheme="minorHAnsi"/>
          <w:bCs/>
        </w:rPr>
        <w:t xml:space="preserve"> 업체가 확정된 보안 정책, 절차 및 지침을 준수하고 있는지 의심되는 경우 이를 확인하기 위하여 정보보호담당자의 도움을 받아 검사를 실시할 수 있다.</w:t>
      </w:r>
    </w:p>
    <w:p w14:paraId="63D0F497" w14:textId="5065C907" w:rsidR="000133FA" w:rsidRPr="00BC2E94" w:rsidRDefault="000133FA" w:rsidP="000133FA">
      <w:pPr>
        <w:pStyle w:val="a4"/>
        <w:spacing w:after="0" w:line="259" w:lineRule="auto"/>
        <w:ind w:leftChars="0" w:left="454" w:firstLine="0"/>
        <w:jc w:val="both"/>
        <w:rPr>
          <w:rFonts w:asciiTheme="minorHAnsi" w:eastAsiaTheme="minorHAnsi" w:hAnsiTheme="minorHAnsi"/>
          <w:bCs/>
        </w:rPr>
      </w:pPr>
      <w:r w:rsidRPr="000133FA">
        <w:rPr>
          <w:rFonts w:asciiTheme="minorHAnsi" w:eastAsiaTheme="minorHAnsi" w:hAnsiTheme="minorHAnsi"/>
          <w:bCs/>
        </w:rPr>
        <w:t>The head of the relevant department may conduct an inspection with the help of an information protection officer to ensure that the outsourcing company complies with the finalized security policies, procedures and guidelines.</w:t>
      </w:r>
    </w:p>
    <w:p w14:paraId="7974257C" w14:textId="77777777" w:rsidR="007C59F0" w:rsidRDefault="007C59F0" w:rsidP="007C59F0">
      <w:pPr>
        <w:spacing w:after="0" w:line="259" w:lineRule="auto"/>
        <w:ind w:left="9" w:hangingChars="4" w:hanging="9"/>
        <w:jc w:val="both"/>
        <w:rPr>
          <w:rFonts w:asciiTheme="minorHAnsi" w:eastAsiaTheme="minorHAnsi" w:hAnsiTheme="minorHAnsi"/>
          <w:bCs/>
        </w:rPr>
      </w:pPr>
    </w:p>
    <w:p w14:paraId="77CF0486" w14:textId="77777777" w:rsidR="007C59F0" w:rsidRDefault="007C59F0" w:rsidP="007C59F0">
      <w:pPr>
        <w:spacing w:after="0" w:line="259" w:lineRule="auto"/>
        <w:ind w:left="9" w:hangingChars="4" w:hanging="9"/>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b/>
          <w:bCs/>
        </w:rPr>
        <w:t>7</w:t>
      </w:r>
      <w:r>
        <w:rPr>
          <w:rFonts w:asciiTheme="minorHAnsi" w:eastAsiaTheme="minorHAnsi" w:hAnsiTheme="minorHAnsi" w:hint="eastAsia"/>
          <w:b/>
          <w:bCs/>
        </w:rPr>
        <w:t>조</w:t>
      </w:r>
      <w:r w:rsidRPr="00051456">
        <w:rPr>
          <w:rFonts w:asciiTheme="minorHAnsi" w:eastAsiaTheme="minorHAnsi" w:hAnsiTheme="minorHAnsi"/>
          <w:b/>
          <w:bCs/>
        </w:rPr>
        <w:t>. 제 3 자 보안준수 요구사항</w:t>
      </w:r>
    </w:p>
    <w:p w14:paraId="75613FA4" w14:textId="61AC2AD1" w:rsidR="000133FA" w:rsidRPr="00051456" w:rsidRDefault="000133FA" w:rsidP="007C59F0">
      <w:pPr>
        <w:spacing w:after="0" w:line="259" w:lineRule="auto"/>
        <w:ind w:left="9" w:hangingChars="4" w:hanging="9"/>
        <w:jc w:val="both"/>
        <w:rPr>
          <w:rFonts w:asciiTheme="minorHAnsi" w:eastAsiaTheme="minorHAnsi" w:hAnsiTheme="minorHAnsi" w:hint="eastAsia"/>
          <w:b/>
          <w:bCs/>
        </w:rPr>
      </w:pPr>
      <w:r w:rsidRPr="000133FA">
        <w:rPr>
          <w:rFonts w:asciiTheme="minorHAnsi" w:eastAsiaTheme="minorHAnsi" w:hAnsiTheme="minorHAnsi"/>
          <w:b/>
          <w:bCs/>
        </w:rPr>
        <w:t>Article 7. Third-party security compliance requirements</w:t>
      </w:r>
    </w:p>
    <w:p w14:paraId="5BED79E5" w14:textId="77777777" w:rsidR="007C59F0" w:rsidRDefault="007C59F0" w:rsidP="000724D5">
      <w:pPr>
        <w:spacing w:after="0" w:line="259" w:lineRule="auto"/>
        <w:ind w:left="454" w:firstLine="0"/>
        <w:jc w:val="both"/>
        <w:rPr>
          <w:rFonts w:asciiTheme="minorHAnsi" w:eastAsiaTheme="minorHAnsi" w:hAnsiTheme="minorHAnsi"/>
          <w:bCs/>
        </w:rPr>
      </w:pPr>
      <w:r w:rsidRPr="00BC2E94">
        <w:rPr>
          <w:rFonts w:asciiTheme="minorHAnsi" w:eastAsiaTheme="minorHAnsi" w:hAnsiTheme="minorHAnsi" w:hint="eastAsia"/>
          <w:bCs/>
        </w:rPr>
        <w:t>모든</w:t>
      </w:r>
      <w:r w:rsidRPr="00BC2E94">
        <w:rPr>
          <w:rFonts w:asciiTheme="minorHAnsi" w:eastAsiaTheme="minorHAnsi" w:hAnsiTheme="minorHAnsi"/>
          <w:bCs/>
        </w:rPr>
        <w:t xml:space="preserve"> 제 3 자는 회사의 정보자산에 접근하는 경우 다음사항을 준수하여야 한다.</w:t>
      </w:r>
    </w:p>
    <w:p w14:paraId="24F387D8" w14:textId="4F2B117A" w:rsidR="000133FA" w:rsidRPr="00BC2E94" w:rsidRDefault="000133FA" w:rsidP="000724D5">
      <w:pPr>
        <w:spacing w:after="0" w:line="259" w:lineRule="auto"/>
        <w:ind w:left="454" w:firstLine="0"/>
        <w:jc w:val="both"/>
        <w:rPr>
          <w:rFonts w:asciiTheme="minorHAnsi" w:eastAsiaTheme="minorHAnsi" w:hAnsiTheme="minorHAnsi"/>
          <w:bCs/>
        </w:rPr>
      </w:pPr>
      <w:r w:rsidRPr="000133FA">
        <w:rPr>
          <w:rFonts w:asciiTheme="minorHAnsi" w:eastAsiaTheme="minorHAnsi" w:hAnsiTheme="minorHAnsi"/>
          <w:bCs/>
        </w:rPr>
        <w:lastRenderedPageBreak/>
        <w:t>Every third party shall comply with the following when accessing the information assets of the Company.</w:t>
      </w:r>
    </w:p>
    <w:p w14:paraId="406A31B7" w14:textId="77777777" w:rsidR="007C59F0" w:rsidRDefault="007C59F0" w:rsidP="000724D5">
      <w:pPr>
        <w:pStyle w:val="a4"/>
        <w:numPr>
          <w:ilvl w:val="0"/>
          <w:numId w:val="33"/>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회사의 보안 정책 및 보안관련 규정을 준수한다.</w:t>
      </w:r>
    </w:p>
    <w:p w14:paraId="424A4AE3" w14:textId="618ADFDC" w:rsidR="000133FA" w:rsidRDefault="000133FA" w:rsidP="000133FA">
      <w:pPr>
        <w:pStyle w:val="a4"/>
        <w:spacing w:after="0" w:line="259" w:lineRule="auto"/>
        <w:ind w:leftChars="0" w:left="454" w:firstLine="0"/>
        <w:jc w:val="both"/>
        <w:rPr>
          <w:rFonts w:asciiTheme="minorHAnsi" w:eastAsiaTheme="minorHAnsi" w:hAnsiTheme="minorHAnsi"/>
          <w:bCs/>
        </w:rPr>
      </w:pPr>
      <w:r w:rsidRPr="000133FA">
        <w:rPr>
          <w:rFonts w:asciiTheme="minorHAnsi" w:eastAsiaTheme="minorHAnsi" w:hAnsiTheme="minorHAnsi"/>
          <w:bCs/>
        </w:rPr>
        <w:t>Comply with the company's security policies and security-related regulations.</w:t>
      </w:r>
    </w:p>
    <w:p w14:paraId="4502060F" w14:textId="77777777" w:rsidR="007C59F0" w:rsidRDefault="007C59F0" w:rsidP="000724D5">
      <w:pPr>
        <w:pStyle w:val="a4"/>
        <w:numPr>
          <w:ilvl w:val="0"/>
          <w:numId w:val="33"/>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업무수행을 위해 필요한 정보자산 이외에는 접근을 시도하지 않는다.</w:t>
      </w:r>
    </w:p>
    <w:p w14:paraId="27BAEB3E" w14:textId="6946C4D7" w:rsidR="000133FA" w:rsidRDefault="000C096D" w:rsidP="000133FA">
      <w:pPr>
        <w:pStyle w:val="a4"/>
        <w:spacing w:after="0" w:line="259" w:lineRule="auto"/>
        <w:ind w:leftChars="0" w:left="454" w:firstLine="0"/>
        <w:jc w:val="both"/>
        <w:rPr>
          <w:rFonts w:asciiTheme="minorHAnsi" w:eastAsiaTheme="minorHAnsi" w:hAnsiTheme="minorHAnsi"/>
          <w:bCs/>
        </w:rPr>
      </w:pPr>
      <w:r>
        <w:rPr>
          <w:rFonts w:asciiTheme="minorHAnsi" w:eastAsiaTheme="minorHAnsi" w:hAnsiTheme="minorHAnsi"/>
          <w:bCs/>
        </w:rPr>
        <w:t>Do not</w:t>
      </w:r>
      <w:r w:rsidR="00015B7F">
        <w:rPr>
          <w:rFonts w:asciiTheme="minorHAnsi" w:eastAsiaTheme="minorHAnsi" w:hAnsiTheme="minorHAnsi"/>
          <w:bCs/>
        </w:rPr>
        <w:t xml:space="preserve"> access other than the information assets required to perform the work.</w:t>
      </w:r>
    </w:p>
    <w:p w14:paraId="79AF3959" w14:textId="77777777" w:rsidR="007C59F0" w:rsidRDefault="007C59F0" w:rsidP="000724D5">
      <w:pPr>
        <w:pStyle w:val="a4"/>
        <w:numPr>
          <w:ilvl w:val="0"/>
          <w:numId w:val="33"/>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업무수행을 위해 회사에서 제공한 자료 등은 업무수행이 완료된 시점에 반납하거나 폐기한다.</w:t>
      </w:r>
    </w:p>
    <w:p w14:paraId="78BE13F8" w14:textId="46B83A35" w:rsidR="00015B7F" w:rsidRDefault="003D4225" w:rsidP="00015B7F">
      <w:pPr>
        <w:pStyle w:val="a4"/>
        <w:spacing w:after="0" w:line="259" w:lineRule="auto"/>
        <w:ind w:leftChars="0" w:left="454" w:firstLine="0"/>
        <w:jc w:val="both"/>
        <w:rPr>
          <w:rFonts w:asciiTheme="minorHAnsi" w:eastAsiaTheme="minorHAnsi" w:hAnsiTheme="minorHAnsi"/>
          <w:bCs/>
        </w:rPr>
      </w:pPr>
      <w:r>
        <w:rPr>
          <w:rFonts w:asciiTheme="minorHAnsi" w:eastAsiaTheme="minorHAnsi" w:hAnsiTheme="minorHAnsi"/>
          <w:bCs/>
        </w:rPr>
        <w:t>Return or discard data provided by the company for the performance of duties when the work is completed.</w:t>
      </w:r>
    </w:p>
    <w:p w14:paraId="52380B9C" w14:textId="77777777" w:rsidR="007C59F0" w:rsidRDefault="007C59F0" w:rsidP="000724D5">
      <w:pPr>
        <w:pStyle w:val="a4"/>
        <w:numPr>
          <w:ilvl w:val="0"/>
          <w:numId w:val="33"/>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제출 받은 자료 등은 무단으로 복사하거나 유출하지 않는다.</w:t>
      </w:r>
    </w:p>
    <w:p w14:paraId="249DCF62" w14:textId="3A381606" w:rsidR="003D4225" w:rsidRDefault="000C096D" w:rsidP="003D4225">
      <w:pPr>
        <w:pStyle w:val="a4"/>
        <w:spacing w:after="0" w:line="259" w:lineRule="auto"/>
        <w:ind w:leftChars="0" w:left="454" w:firstLine="0"/>
        <w:jc w:val="both"/>
        <w:rPr>
          <w:rFonts w:asciiTheme="minorHAnsi" w:eastAsiaTheme="minorHAnsi" w:hAnsiTheme="minorHAnsi"/>
          <w:bCs/>
        </w:rPr>
      </w:pPr>
      <w:r>
        <w:rPr>
          <w:rFonts w:asciiTheme="minorHAnsi" w:eastAsiaTheme="minorHAnsi" w:hAnsiTheme="minorHAnsi"/>
          <w:bCs/>
        </w:rPr>
        <w:t>Do not copy or leak data submitted without permission.</w:t>
      </w:r>
    </w:p>
    <w:p w14:paraId="4B223850" w14:textId="77777777" w:rsidR="007C59F0" w:rsidRDefault="007C59F0" w:rsidP="000724D5">
      <w:pPr>
        <w:pStyle w:val="a4"/>
        <w:numPr>
          <w:ilvl w:val="0"/>
          <w:numId w:val="33"/>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업무수행을 위해 회사에서 제공한 장비 등은 업무수행이 완료된 시점에 원상회복한다.</w:t>
      </w:r>
    </w:p>
    <w:p w14:paraId="14B1AA17" w14:textId="7BF12B36" w:rsidR="000C096D" w:rsidRDefault="00F65720" w:rsidP="000C096D">
      <w:pPr>
        <w:pStyle w:val="a4"/>
        <w:spacing w:after="0" w:line="259" w:lineRule="auto"/>
        <w:ind w:leftChars="0" w:left="454" w:firstLine="0"/>
        <w:jc w:val="both"/>
        <w:rPr>
          <w:rFonts w:asciiTheme="minorHAnsi" w:eastAsiaTheme="minorHAnsi" w:hAnsiTheme="minorHAnsi"/>
          <w:bCs/>
        </w:rPr>
      </w:pPr>
      <w:r>
        <w:rPr>
          <w:rFonts w:asciiTheme="minorHAnsi" w:eastAsiaTheme="minorHAnsi" w:hAnsiTheme="minorHAnsi"/>
          <w:bCs/>
        </w:rPr>
        <w:t>Restore the equipment provided by the company for the performance of duties to its original state upon completion of the work.</w:t>
      </w:r>
    </w:p>
    <w:p w14:paraId="7AD72A54" w14:textId="77777777" w:rsidR="007C59F0" w:rsidRDefault="007C59F0" w:rsidP="000724D5">
      <w:pPr>
        <w:pStyle w:val="a4"/>
        <w:numPr>
          <w:ilvl w:val="0"/>
          <w:numId w:val="33"/>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회사는 원하는 경우 언제든지 위 사항에 대한 준수여부 확인을 위해 감사할 권리를 가진다.</w:t>
      </w:r>
    </w:p>
    <w:p w14:paraId="6E13A5BC" w14:textId="3024A981" w:rsidR="00F65720" w:rsidRDefault="00F65720" w:rsidP="00F65720">
      <w:pPr>
        <w:pStyle w:val="a4"/>
        <w:spacing w:after="0" w:line="259" w:lineRule="auto"/>
        <w:ind w:leftChars="0" w:left="454" w:firstLine="0"/>
        <w:jc w:val="both"/>
        <w:rPr>
          <w:rFonts w:asciiTheme="minorHAnsi" w:eastAsiaTheme="minorHAnsi" w:hAnsiTheme="minorHAnsi"/>
          <w:bCs/>
        </w:rPr>
      </w:pPr>
      <w:r w:rsidRPr="00F65720">
        <w:rPr>
          <w:rFonts w:asciiTheme="minorHAnsi" w:eastAsiaTheme="minorHAnsi" w:hAnsiTheme="minorHAnsi"/>
          <w:bCs/>
        </w:rPr>
        <w:t>The Company shall have the right to audit and verify compliance with the above whenever it wishes.</w:t>
      </w:r>
    </w:p>
    <w:p w14:paraId="2B7FCD7B" w14:textId="77777777" w:rsidR="007C59F0" w:rsidRDefault="007C59F0" w:rsidP="000724D5">
      <w:pPr>
        <w:pStyle w:val="a4"/>
        <w:numPr>
          <w:ilvl w:val="0"/>
          <w:numId w:val="33"/>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회사 보안서약서에 서명 시 회사 보안관련 규정에 대해 숙지하여야 한다.</w:t>
      </w:r>
    </w:p>
    <w:p w14:paraId="6520F2DC" w14:textId="7E2AED01" w:rsidR="00F65720" w:rsidRDefault="00F65720" w:rsidP="00F65720">
      <w:pPr>
        <w:pStyle w:val="a4"/>
        <w:spacing w:after="0" w:line="259" w:lineRule="auto"/>
        <w:ind w:leftChars="0" w:left="454" w:firstLine="0"/>
        <w:jc w:val="both"/>
        <w:rPr>
          <w:rFonts w:asciiTheme="minorHAnsi" w:eastAsiaTheme="minorHAnsi" w:hAnsiTheme="minorHAnsi"/>
          <w:bCs/>
        </w:rPr>
      </w:pPr>
      <w:r w:rsidRPr="00F65720">
        <w:rPr>
          <w:rFonts w:asciiTheme="minorHAnsi" w:eastAsiaTheme="minorHAnsi" w:hAnsiTheme="minorHAnsi"/>
          <w:bCs/>
        </w:rPr>
        <w:t xml:space="preserve">When signing a company's security pledge, </w:t>
      </w:r>
      <w:r>
        <w:rPr>
          <w:rFonts w:asciiTheme="minorHAnsi" w:eastAsiaTheme="minorHAnsi" w:hAnsiTheme="minorHAnsi"/>
          <w:bCs/>
        </w:rPr>
        <w:t>shall</w:t>
      </w:r>
      <w:r w:rsidRPr="00F65720">
        <w:rPr>
          <w:rFonts w:asciiTheme="minorHAnsi" w:eastAsiaTheme="minorHAnsi" w:hAnsiTheme="minorHAnsi"/>
          <w:bCs/>
        </w:rPr>
        <w:t xml:space="preserve"> be </w:t>
      </w:r>
      <w:r>
        <w:rPr>
          <w:rFonts w:asciiTheme="minorHAnsi" w:eastAsiaTheme="minorHAnsi" w:hAnsiTheme="minorHAnsi"/>
          <w:bCs/>
        </w:rPr>
        <w:t>well-informed of</w:t>
      </w:r>
      <w:r w:rsidRPr="00F65720">
        <w:rPr>
          <w:rFonts w:asciiTheme="minorHAnsi" w:eastAsiaTheme="minorHAnsi" w:hAnsiTheme="minorHAnsi"/>
          <w:bCs/>
        </w:rPr>
        <w:t xml:space="preserve"> the company's security-related regulations.</w:t>
      </w:r>
    </w:p>
    <w:p w14:paraId="60FAAFFD" w14:textId="77777777" w:rsidR="007C59F0" w:rsidRDefault="007C59F0" w:rsidP="000724D5">
      <w:pPr>
        <w:pStyle w:val="a4"/>
        <w:numPr>
          <w:ilvl w:val="0"/>
          <w:numId w:val="33"/>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악의적인 소프트웨어의 사용을 금지한다.</w:t>
      </w:r>
    </w:p>
    <w:p w14:paraId="2C108591" w14:textId="4B67978C" w:rsidR="00F65720" w:rsidRDefault="00F65720" w:rsidP="00F65720">
      <w:pPr>
        <w:pStyle w:val="a4"/>
        <w:spacing w:after="0" w:line="259" w:lineRule="auto"/>
        <w:ind w:leftChars="0" w:left="454" w:firstLine="0"/>
        <w:jc w:val="both"/>
        <w:rPr>
          <w:rFonts w:asciiTheme="minorHAnsi" w:eastAsiaTheme="minorHAnsi" w:hAnsiTheme="minorHAnsi"/>
          <w:bCs/>
        </w:rPr>
      </w:pPr>
      <w:r w:rsidRPr="00F65720">
        <w:rPr>
          <w:rFonts w:asciiTheme="minorHAnsi" w:eastAsiaTheme="minorHAnsi" w:hAnsiTheme="minorHAnsi"/>
          <w:bCs/>
        </w:rPr>
        <w:t>Ban the use of malicious software.</w:t>
      </w:r>
    </w:p>
    <w:p w14:paraId="0C3E619E" w14:textId="77777777" w:rsidR="007C59F0" w:rsidRDefault="007C59F0" w:rsidP="000724D5">
      <w:pPr>
        <w:pStyle w:val="a4"/>
        <w:numPr>
          <w:ilvl w:val="0"/>
          <w:numId w:val="33"/>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보안사고와 보안침해사고 발생시 또는 인지 시에 즉시 해당 부서장 또는 정보보호담당자에게 알린다.</w:t>
      </w:r>
    </w:p>
    <w:p w14:paraId="602DB3E5" w14:textId="3E66C6A2" w:rsidR="00F65720" w:rsidRDefault="00D351DA" w:rsidP="00F65720">
      <w:pPr>
        <w:pStyle w:val="a4"/>
        <w:spacing w:after="0" w:line="259" w:lineRule="auto"/>
        <w:ind w:leftChars="0" w:left="454" w:firstLine="0"/>
        <w:jc w:val="both"/>
        <w:rPr>
          <w:rFonts w:asciiTheme="minorHAnsi" w:eastAsiaTheme="minorHAnsi" w:hAnsiTheme="minorHAnsi"/>
          <w:bCs/>
        </w:rPr>
      </w:pPr>
      <w:r w:rsidRPr="00D351DA">
        <w:rPr>
          <w:rFonts w:asciiTheme="minorHAnsi" w:eastAsiaTheme="minorHAnsi" w:hAnsiTheme="minorHAnsi"/>
          <w:bCs/>
        </w:rPr>
        <w:t xml:space="preserve">In the event of a security accident, security breach, or awareness, </w:t>
      </w:r>
      <w:r>
        <w:rPr>
          <w:rFonts w:asciiTheme="minorHAnsi" w:eastAsiaTheme="minorHAnsi" w:hAnsiTheme="minorHAnsi"/>
          <w:bCs/>
        </w:rPr>
        <w:t xml:space="preserve">shall notify immediately </w:t>
      </w:r>
      <w:r w:rsidRPr="00D351DA">
        <w:rPr>
          <w:rFonts w:asciiTheme="minorHAnsi" w:eastAsiaTheme="minorHAnsi" w:hAnsiTheme="minorHAnsi"/>
          <w:bCs/>
        </w:rPr>
        <w:t>the head of the relevant department or the information protection manager.</w:t>
      </w:r>
    </w:p>
    <w:p w14:paraId="5033A2AB" w14:textId="77777777" w:rsidR="007C59F0" w:rsidRDefault="007C59F0" w:rsidP="007C59F0">
      <w:pPr>
        <w:spacing w:after="0" w:line="259" w:lineRule="auto"/>
        <w:jc w:val="both"/>
        <w:rPr>
          <w:rFonts w:asciiTheme="minorHAnsi" w:eastAsiaTheme="minorHAnsi" w:hAnsiTheme="minorHAnsi"/>
          <w:bCs/>
        </w:rPr>
      </w:pPr>
    </w:p>
    <w:p w14:paraId="67F463C5" w14:textId="77777777" w:rsidR="007C59F0" w:rsidRDefault="007C59F0" w:rsidP="007C59F0">
      <w:pPr>
        <w:spacing w:after="0" w:line="259" w:lineRule="auto"/>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hint="eastAsia"/>
          <w:b/>
          <w:bCs/>
        </w:rPr>
        <w:t>8</w:t>
      </w:r>
      <w:r>
        <w:rPr>
          <w:rFonts w:asciiTheme="minorHAnsi" w:eastAsiaTheme="minorHAnsi" w:hAnsiTheme="minorHAnsi" w:hint="eastAsia"/>
          <w:b/>
          <w:bCs/>
        </w:rPr>
        <w:t>조</w:t>
      </w:r>
      <w:r w:rsidRPr="00051456">
        <w:rPr>
          <w:rFonts w:asciiTheme="minorHAnsi" w:eastAsiaTheme="minorHAnsi" w:hAnsiTheme="minorHAnsi" w:hint="eastAsia"/>
          <w:b/>
          <w:bCs/>
        </w:rPr>
        <w:t xml:space="preserve">. </w:t>
      </w:r>
      <w:r w:rsidRPr="00051456">
        <w:rPr>
          <w:rFonts w:asciiTheme="minorHAnsi" w:eastAsiaTheme="minorHAnsi" w:hAnsiTheme="minorHAnsi"/>
          <w:b/>
          <w:bCs/>
        </w:rPr>
        <w:t>아웃소싱 계약에 포함되어야 할 사항</w:t>
      </w:r>
    </w:p>
    <w:p w14:paraId="2B748B25" w14:textId="568DCA48" w:rsidR="00AA1410" w:rsidRPr="00051456" w:rsidRDefault="00AA1410" w:rsidP="007C59F0">
      <w:pPr>
        <w:spacing w:after="0" w:line="259" w:lineRule="auto"/>
        <w:jc w:val="both"/>
        <w:rPr>
          <w:rFonts w:asciiTheme="minorHAnsi" w:eastAsiaTheme="minorHAnsi" w:hAnsiTheme="minorHAnsi" w:hint="eastAsia"/>
          <w:b/>
          <w:bCs/>
        </w:rPr>
      </w:pPr>
      <w:r>
        <w:rPr>
          <w:rFonts w:asciiTheme="minorHAnsi" w:eastAsiaTheme="minorHAnsi" w:hAnsiTheme="minorHAnsi"/>
          <w:b/>
          <w:bCs/>
        </w:rPr>
        <w:t>Article</w:t>
      </w:r>
      <w:r>
        <w:rPr>
          <w:rFonts w:asciiTheme="minorHAnsi" w:eastAsiaTheme="minorHAnsi" w:hAnsiTheme="minorHAnsi" w:hint="eastAsia"/>
          <w:b/>
          <w:bCs/>
        </w:rPr>
        <w:t xml:space="preserve"> </w:t>
      </w:r>
      <w:r>
        <w:rPr>
          <w:rFonts w:asciiTheme="minorHAnsi" w:eastAsiaTheme="minorHAnsi" w:hAnsiTheme="minorHAnsi"/>
          <w:b/>
          <w:bCs/>
        </w:rPr>
        <w:t xml:space="preserve">8. Matters </w:t>
      </w:r>
      <w:proofErr w:type="gramStart"/>
      <w:r>
        <w:rPr>
          <w:rFonts w:asciiTheme="minorHAnsi" w:eastAsiaTheme="minorHAnsi" w:hAnsiTheme="minorHAnsi"/>
          <w:b/>
          <w:bCs/>
        </w:rPr>
        <w:t>To</w:t>
      </w:r>
      <w:proofErr w:type="gramEnd"/>
      <w:r>
        <w:rPr>
          <w:rFonts w:asciiTheme="minorHAnsi" w:eastAsiaTheme="minorHAnsi" w:hAnsiTheme="minorHAnsi"/>
          <w:b/>
          <w:bCs/>
        </w:rPr>
        <w:t xml:space="preserve"> Be Included in Outsourcing C</w:t>
      </w:r>
      <w:r w:rsidRPr="00AA1410">
        <w:rPr>
          <w:rFonts w:asciiTheme="minorHAnsi" w:eastAsiaTheme="minorHAnsi" w:hAnsiTheme="minorHAnsi"/>
          <w:b/>
          <w:bCs/>
        </w:rPr>
        <w:t>ontracts</w:t>
      </w:r>
    </w:p>
    <w:p w14:paraId="25A45AC1" w14:textId="1786C084" w:rsidR="007C59F0" w:rsidRDefault="007C59F0" w:rsidP="000724D5">
      <w:pPr>
        <w:spacing w:after="0" w:line="259" w:lineRule="auto"/>
        <w:ind w:left="454" w:firstLine="0"/>
        <w:jc w:val="both"/>
        <w:rPr>
          <w:rFonts w:asciiTheme="minorHAnsi" w:eastAsiaTheme="minorHAnsi" w:hAnsiTheme="minorHAnsi"/>
          <w:bCs/>
        </w:rPr>
      </w:pPr>
      <w:proofErr w:type="spellStart"/>
      <w:r w:rsidRPr="005E168D">
        <w:rPr>
          <w:rFonts w:asciiTheme="minorHAnsi" w:eastAsiaTheme="minorHAnsi" w:hAnsiTheme="minorHAnsi" w:hint="eastAsia"/>
          <w:bCs/>
        </w:rPr>
        <w:t>아웃소싱</w:t>
      </w:r>
      <w:proofErr w:type="spellEnd"/>
      <w:r w:rsidRPr="005E168D">
        <w:rPr>
          <w:rFonts w:asciiTheme="minorHAnsi" w:eastAsiaTheme="minorHAnsi" w:hAnsiTheme="minorHAnsi"/>
          <w:bCs/>
        </w:rPr>
        <w:t xml:space="preserve"> 계약서에는 다음과 같은 문구가 포함되어야 한다. (갑: ㈜00, 을: 아웃소싱업체</w:t>
      </w:r>
      <w:r w:rsidR="007067DC">
        <w:rPr>
          <w:rFonts w:asciiTheme="minorHAnsi" w:eastAsiaTheme="minorHAnsi" w:hAnsiTheme="minorHAnsi"/>
          <w:bCs/>
        </w:rPr>
        <w:t>)</w:t>
      </w:r>
    </w:p>
    <w:p w14:paraId="07D1D28B" w14:textId="67751884" w:rsidR="007067DC" w:rsidRDefault="007067DC" w:rsidP="000724D5">
      <w:pPr>
        <w:spacing w:after="0" w:line="259" w:lineRule="auto"/>
        <w:ind w:left="454" w:firstLine="0"/>
        <w:jc w:val="both"/>
        <w:rPr>
          <w:rFonts w:asciiTheme="minorHAnsi" w:eastAsiaTheme="minorHAnsi" w:hAnsiTheme="minorHAnsi"/>
          <w:bCs/>
        </w:rPr>
      </w:pPr>
      <w:r w:rsidRPr="007067DC">
        <w:rPr>
          <w:rFonts w:asciiTheme="minorHAnsi" w:eastAsiaTheme="minorHAnsi" w:hAnsiTheme="minorHAnsi"/>
          <w:bCs/>
        </w:rPr>
        <w:lastRenderedPageBreak/>
        <w:t>The outsourcing contract shall include th</w:t>
      </w:r>
      <w:r w:rsidR="006C22DF">
        <w:rPr>
          <w:rFonts w:asciiTheme="minorHAnsi" w:eastAsiaTheme="minorHAnsi" w:hAnsiTheme="minorHAnsi"/>
          <w:bCs/>
        </w:rPr>
        <w:t xml:space="preserve">e following statement. (A: Inc. </w:t>
      </w:r>
      <w:r w:rsidRPr="007067DC">
        <w:rPr>
          <w:rFonts w:asciiTheme="minorHAnsi" w:eastAsiaTheme="minorHAnsi" w:hAnsiTheme="minorHAnsi"/>
          <w:bCs/>
        </w:rPr>
        <w:t>00, B: Outsourcing Company)</w:t>
      </w:r>
    </w:p>
    <w:p w14:paraId="2D3A5DF4" w14:textId="77777777" w:rsidR="007C59F0" w:rsidRDefault="007C59F0" w:rsidP="000724D5">
      <w:pPr>
        <w:pStyle w:val="a4"/>
        <w:numPr>
          <w:ilvl w:val="0"/>
          <w:numId w:val="34"/>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 xml:space="preserve"> “을”은 </w:t>
      </w:r>
      <w:proofErr w:type="spellStart"/>
      <w:r w:rsidRPr="00B574F6">
        <w:rPr>
          <w:rFonts w:asciiTheme="minorHAnsi" w:eastAsiaTheme="minorHAnsi" w:hAnsiTheme="minorHAnsi"/>
          <w:bCs/>
        </w:rPr>
        <w:t>아웃소싱</w:t>
      </w:r>
      <w:proofErr w:type="spellEnd"/>
      <w:r w:rsidRPr="00B574F6">
        <w:rPr>
          <w:rFonts w:asciiTheme="minorHAnsi" w:eastAsiaTheme="minorHAnsi" w:hAnsiTheme="minorHAnsi"/>
          <w:bCs/>
        </w:rPr>
        <w:t xml:space="preserve"> 업무를 수행함에 있어 “갑”과 “을”이 사전 합의한 보안정책, 지침 및 절차를 성실히 준수한다.</w:t>
      </w:r>
    </w:p>
    <w:p w14:paraId="123A7538" w14:textId="65F307CA" w:rsidR="006C22DF" w:rsidRDefault="006C22DF" w:rsidP="006C22DF">
      <w:pPr>
        <w:pStyle w:val="a4"/>
        <w:spacing w:after="0" w:line="259" w:lineRule="auto"/>
        <w:ind w:leftChars="0" w:left="454" w:firstLine="0"/>
        <w:jc w:val="both"/>
        <w:rPr>
          <w:rFonts w:asciiTheme="minorHAnsi" w:eastAsiaTheme="minorHAnsi" w:hAnsiTheme="minorHAnsi"/>
          <w:bCs/>
        </w:rPr>
      </w:pPr>
      <w:r w:rsidRPr="006C22DF">
        <w:rPr>
          <w:rFonts w:asciiTheme="minorHAnsi" w:eastAsiaTheme="minorHAnsi" w:hAnsiTheme="minorHAnsi"/>
          <w:bCs/>
        </w:rPr>
        <w:t>"B" faithfully complies with the security policies,</w:t>
      </w:r>
      <w:r>
        <w:rPr>
          <w:rFonts w:asciiTheme="minorHAnsi" w:eastAsiaTheme="minorHAnsi" w:hAnsiTheme="minorHAnsi"/>
          <w:bCs/>
        </w:rPr>
        <w:t xml:space="preserve"> </w:t>
      </w:r>
      <w:r w:rsidRPr="006C22DF">
        <w:rPr>
          <w:rFonts w:asciiTheme="minorHAnsi" w:eastAsiaTheme="minorHAnsi" w:hAnsiTheme="minorHAnsi"/>
          <w:bCs/>
        </w:rPr>
        <w:t>guidelines and procedures agreed in advance by "A" and "B" in performing outsourcing work.</w:t>
      </w:r>
    </w:p>
    <w:p w14:paraId="33332A31" w14:textId="77777777" w:rsidR="007C59F0" w:rsidRDefault="007C59F0" w:rsidP="000724D5">
      <w:pPr>
        <w:pStyle w:val="a4"/>
        <w:numPr>
          <w:ilvl w:val="0"/>
          <w:numId w:val="34"/>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“갑”은 상기 정책, 지침 및 절차가 유효하게 적용되고 있는지의 여부를 감사할 권한을 가진다.</w:t>
      </w:r>
    </w:p>
    <w:p w14:paraId="377EBB88" w14:textId="6F8AC6DD" w:rsidR="006C22DF" w:rsidRDefault="006C22DF" w:rsidP="006C22DF">
      <w:pPr>
        <w:pStyle w:val="a4"/>
        <w:spacing w:after="0" w:line="259" w:lineRule="auto"/>
        <w:ind w:leftChars="0" w:left="454" w:firstLine="0"/>
        <w:jc w:val="both"/>
        <w:rPr>
          <w:rFonts w:asciiTheme="minorHAnsi" w:eastAsiaTheme="minorHAnsi" w:hAnsiTheme="minorHAnsi"/>
          <w:bCs/>
        </w:rPr>
      </w:pPr>
      <w:r w:rsidRPr="006C22DF">
        <w:rPr>
          <w:rFonts w:asciiTheme="minorHAnsi" w:eastAsiaTheme="minorHAnsi" w:hAnsiTheme="minorHAnsi"/>
          <w:bCs/>
        </w:rPr>
        <w:t>"A" has the authority to audit whether the above policies, guidelines and procedures are in effect.</w:t>
      </w:r>
    </w:p>
    <w:p w14:paraId="4CE65764" w14:textId="153E6BBF" w:rsidR="007C59F0" w:rsidRDefault="007C59F0" w:rsidP="000724D5">
      <w:pPr>
        <w:pStyle w:val="a4"/>
        <w:numPr>
          <w:ilvl w:val="0"/>
          <w:numId w:val="34"/>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“을”은 “갑”의 감사요청에 따라 필요한 서면 근거나 현장 실사의 기회제공 및 인터뷰 지원 등 필요한 감사 지원을 충실히 제공하여야 한다</w:t>
      </w:r>
      <w:r w:rsidR="006C22DF">
        <w:rPr>
          <w:rFonts w:asciiTheme="minorHAnsi" w:eastAsiaTheme="minorHAnsi" w:hAnsiTheme="minorHAnsi" w:hint="eastAsia"/>
          <w:bCs/>
        </w:rPr>
        <w:t>.</w:t>
      </w:r>
    </w:p>
    <w:p w14:paraId="39FC0AFD" w14:textId="6455D2AC" w:rsidR="006C22DF" w:rsidRDefault="00415E3A" w:rsidP="006C22DF">
      <w:pPr>
        <w:pStyle w:val="a4"/>
        <w:spacing w:after="0" w:line="259" w:lineRule="auto"/>
        <w:ind w:leftChars="0" w:left="454" w:firstLine="0"/>
        <w:jc w:val="both"/>
        <w:rPr>
          <w:rFonts w:asciiTheme="minorHAnsi" w:eastAsiaTheme="minorHAnsi" w:hAnsiTheme="minorHAnsi" w:hint="eastAsia"/>
          <w:bCs/>
        </w:rPr>
      </w:pPr>
      <w:r w:rsidRPr="00415E3A">
        <w:rPr>
          <w:rFonts w:asciiTheme="minorHAnsi" w:eastAsiaTheme="minorHAnsi" w:hAnsiTheme="minorHAnsi"/>
          <w:bCs/>
        </w:rPr>
        <w:t>"B" shall faithfully provide necessary audit support, such as providing necessary written grounds or opportunities for on-site inspections and supporting interviews, in accordance with the audit request of "A".</w:t>
      </w:r>
    </w:p>
    <w:p w14:paraId="3BB37D02" w14:textId="77777777" w:rsidR="007C59F0" w:rsidRPr="00BC2E94" w:rsidRDefault="007C59F0" w:rsidP="007C59F0">
      <w:pPr>
        <w:pStyle w:val="a4"/>
        <w:spacing w:after="0" w:line="259" w:lineRule="auto"/>
        <w:ind w:leftChars="0" w:left="825" w:firstLine="0"/>
        <w:jc w:val="both"/>
        <w:rPr>
          <w:rFonts w:asciiTheme="minorHAnsi" w:eastAsiaTheme="minorHAnsi" w:hAnsiTheme="minorHAnsi"/>
          <w:bCs/>
        </w:rPr>
      </w:pPr>
    </w:p>
    <w:p w14:paraId="4D8972A9" w14:textId="77777777" w:rsidR="001738D5" w:rsidRDefault="007C59F0" w:rsidP="001738D5">
      <w:pPr>
        <w:tabs>
          <w:tab w:val="left" w:pos="5823"/>
        </w:tabs>
        <w:spacing w:after="0" w:line="259" w:lineRule="auto"/>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hint="eastAsia"/>
          <w:b/>
          <w:bCs/>
        </w:rPr>
        <w:t>9</w:t>
      </w:r>
      <w:r>
        <w:rPr>
          <w:rFonts w:asciiTheme="minorHAnsi" w:eastAsiaTheme="minorHAnsi" w:hAnsiTheme="minorHAnsi" w:hint="eastAsia"/>
          <w:b/>
          <w:bCs/>
        </w:rPr>
        <w:t>조</w:t>
      </w:r>
      <w:r w:rsidRPr="00051456">
        <w:rPr>
          <w:rFonts w:asciiTheme="minorHAnsi" w:eastAsiaTheme="minorHAnsi" w:hAnsiTheme="minorHAnsi" w:hint="eastAsia"/>
          <w:b/>
          <w:bCs/>
        </w:rPr>
        <w:t xml:space="preserve">. </w:t>
      </w:r>
      <w:proofErr w:type="spellStart"/>
      <w:r w:rsidRPr="00051456">
        <w:rPr>
          <w:rFonts w:asciiTheme="minorHAnsi" w:eastAsiaTheme="minorHAnsi" w:hAnsiTheme="minorHAnsi"/>
          <w:b/>
          <w:bCs/>
        </w:rPr>
        <w:t>아웃소싱</w:t>
      </w:r>
      <w:proofErr w:type="spellEnd"/>
      <w:r w:rsidRPr="00051456">
        <w:rPr>
          <w:rFonts w:asciiTheme="minorHAnsi" w:eastAsiaTheme="minorHAnsi" w:hAnsiTheme="minorHAnsi"/>
          <w:b/>
          <w:bCs/>
        </w:rPr>
        <w:t xml:space="preserve"> 계약의 </w:t>
      </w:r>
      <w:proofErr w:type="spellStart"/>
      <w:r w:rsidRPr="00051456">
        <w:rPr>
          <w:rFonts w:asciiTheme="minorHAnsi" w:eastAsiaTheme="minorHAnsi" w:hAnsiTheme="minorHAnsi"/>
          <w:b/>
          <w:bCs/>
        </w:rPr>
        <w:t>보안성</w:t>
      </w:r>
      <w:proofErr w:type="spellEnd"/>
      <w:r w:rsidRPr="00051456">
        <w:rPr>
          <w:rFonts w:asciiTheme="minorHAnsi" w:eastAsiaTheme="minorHAnsi" w:hAnsiTheme="minorHAnsi"/>
          <w:b/>
          <w:bCs/>
        </w:rPr>
        <w:t xml:space="preserve"> 검토 기준</w:t>
      </w:r>
    </w:p>
    <w:p w14:paraId="6FCF7BDB" w14:textId="6159EE5E" w:rsidR="007C59F0" w:rsidRPr="00051456" w:rsidRDefault="001738D5" w:rsidP="001738D5">
      <w:pPr>
        <w:tabs>
          <w:tab w:val="left" w:pos="5823"/>
        </w:tabs>
        <w:spacing w:after="0" w:line="259" w:lineRule="auto"/>
        <w:jc w:val="both"/>
        <w:rPr>
          <w:rFonts w:asciiTheme="minorHAnsi" w:eastAsiaTheme="minorHAnsi" w:hAnsiTheme="minorHAnsi" w:hint="eastAsia"/>
          <w:b/>
          <w:bCs/>
        </w:rPr>
      </w:pPr>
      <w:r w:rsidRPr="001738D5">
        <w:rPr>
          <w:rFonts w:asciiTheme="minorHAnsi" w:eastAsiaTheme="minorHAnsi" w:hAnsiTheme="minorHAnsi"/>
          <w:b/>
          <w:bCs/>
        </w:rPr>
        <w:t>Article 9. Criteria for Security Review of Outsourcing Contracts</w:t>
      </w:r>
      <w:r>
        <w:rPr>
          <w:rFonts w:asciiTheme="minorHAnsi" w:eastAsiaTheme="minorHAnsi" w:hAnsiTheme="minorHAnsi"/>
          <w:b/>
          <w:bCs/>
        </w:rPr>
        <w:tab/>
      </w:r>
    </w:p>
    <w:p w14:paraId="05CF815D" w14:textId="752235ED" w:rsidR="007C59F0" w:rsidRDefault="007C59F0" w:rsidP="000724D5">
      <w:pPr>
        <w:spacing w:after="0" w:line="259" w:lineRule="auto"/>
        <w:ind w:left="454" w:firstLine="0"/>
        <w:jc w:val="both"/>
        <w:rPr>
          <w:rFonts w:asciiTheme="minorHAnsi" w:eastAsiaTheme="minorHAnsi" w:hAnsiTheme="minorHAnsi"/>
          <w:bCs/>
        </w:rPr>
      </w:pPr>
      <w:r w:rsidRPr="005E168D">
        <w:rPr>
          <w:rFonts w:asciiTheme="minorHAnsi" w:eastAsiaTheme="minorHAnsi" w:hAnsiTheme="minorHAnsi" w:hint="eastAsia"/>
          <w:bCs/>
        </w:rPr>
        <w:t>아웃소싱</w:t>
      </w:r>
      <w:r w:rsidRPr="005E168D">
        <w:rPr>
          <w:rFonts w:asciiTheme="minorHAnsi" w:eastAsiaTheme="minorHAnsi" w:hAnsiTheme="minorHAnsi"/>
          <w:bCs/>
        </w:rPr>
        <w:t xml:space="preserve"> 업체의 보안정책, 지침, 절차를 검토하는 경우 최소한 아래 요구사항을 만족해야 한다.</w:t>
      </w:r>
    </w:p>
    <w:p w14:paraId="521A7FB0" w14:textId="2CEBFFA9" w:rsidR="001738D5" w:rsidRDefault="00CB6BF0" w:rsidP="00CB6BF0">
      <w:pPr>
        <w:spacing w:after="0" w:line="259" w:lineRule="auto"/>
        <w:ind w:left="454" w:firstLine="0"/>
        <w:jc w:val="both"/>
        <w:rPr>
          <w:rFonts w:asciiTheme="minorHAnsi" w:eastAsiaTheme="minorHAnsi" w:hAnsiTheme="minorHAnsi"/>
          <w:bCs/>
        </w:rPr>
      </w:pPr>
      <w:r w:rsidRPr="00CB6BF0">
        <w:rPr>
          <w:rFonts w:asciiTheme="minorHAnsi" w:eastAsiaTheme="minorHAnsi" w:hAnsiTheme="minorHAnsi"/>
          <w:bCs/>
        </w:rPr>
        <w:t>When reviewing the outsourcing company's security policies, guidelines and procedures, the following requi</w:t>
      </w:r>
      <w:r>
        <w:rPr>
          <w:rFonts w:asciiTheme="minorHAnsi" w:eastAsiaTheme="minorHAnsi" w:hAnsiTheme="minorHAnsi"/>
          <w:bCs/>
        </w:rPr>
        <w:t>rements should be met at least.</w:t>
      </w:r>
    </w:p>
    <w:p w14:paraId="04A2898E" w14:textId="77777777" w:rsidR="007C59F0" w:rsidRDefault="007C59F0" w:rsidP="000724D5">
      <w:pPr>
        <w:pStyle w:val="a4"/>
        <w:numPr>
          <w:ilvl w:val="0"/>
          <w:numId w:val="35"/>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법적 요구사항을 만족시키기 위한 절차</w:t>
      </w:r>
    </w:p>
    <w:p w14:paraId="74BBB016" w14:textId="213546A7" w:rsidR="00CB6BF0" w:rsidRDefault="00CB6BF0" w:rsidP="00CB6BF0">
      <w:pPr>
        <w:pStyle w:val="a4"/>
        <w:spacing w:after="0" w:line="259" w:lineRule="auto"/>
        <w:ind w:leftChars="0" w:left="454" w:firstLine="0"/>
        <w:jc w:val="both"/>
        <w:rPr>
          <w:rFonts w:asciiTheme="minorHAnsi" w:eastAsiaTheme="minorHAnsi" w:hAnsiTheme="minorHAnsi" w:hint="eastAsia"/>
          <w:bCs/>
        </w:rPr>
      </w:pPr>
      <w:r w:rsidRPr="00CB6BF0">
        <w:rPr>
          <w:rFonts w:asciiTheme="minorHAnsi" w:eastAsiaTheme="minorHAnsi" w:hAnsiTheme="minorHAnsi"/>
          <w:bCs/>
        </w:rPr>
        <w:t>Procedures to meet legal requirements</w:t>
      </w:r>
    </w:p>
    <w:p w14:paraId="6A83CBF9" w14:textId="77777777" w:rsidR="007C59F0" w:rsidRDefault="007C59F0" w:rsidP="000724D5">
      <w:pPr>
        <w:pStyle w:val="a4"/>
        <w:numPr>
          <w:ilvl w:val="0"/>
          <w:numId w:val="35"/>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회사가 제공한 자료 또는 민감한 정보에 대한 접근을 제한하기 위하여 필요한 관리적/물리적/기술적 통제절차</w:t>
      </w:r>
    </w:p>
    <w:p w14:paraId="13E433D6" w14:textId="15356833" w:rsidR="00CB6BF0" w:rsidRDefault="00CB6BF0" w:rsidP="00CB6BF0">
      <w:pPr>
        <w:pStyle w:val="a4"/>
        <w:spacing w:after="0" w:line="259" w:lineRule="auto"/>
        <w:ind w:leftChars="0" w:left="454" w:firstLine="0"/>
        <w:jc w:val="both"/>
        <w:rPr>
          <w:rFonts w:asciiTheme="minorHAnsi" w:eastAsiaTheme="minorHAnsi" w:hAnsiTheme="minorHAnsi" w:hint="eastAsia"/>
          <w:bCs/>
        </w:rPr>
      </w:pPr>
      <w:r w:rsidRPr="00CB6BF0">
        <w:rPr>
          <w:rFonts w:asciiTheme="minorHAnsi" w:eastAsiaTheme="minorHAnsi" w:hAnsiTheme="minorHAnsi"/>
          <w:bCs/>
        </w:rPr>
        <w:t>Administrative/physical/technical control procedures necessary to restrict access to data or sensitive information provided by the company</w:t>
      </w:r>
    </w:p>
    <w:p w14:paraId="5D3502EC" w14:textId="77777777" w:rsidR="007C59F0" w:rsidRDefault="007C59F0" w:rsidP="000724D5">
      <w:pPr>
        <w:pStyle w:val="a4"/>
        <w:numPr>
          <w:ilvl w:val="0"/>
          <w:numId w:val="35"/>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재난이 발생하였을 경우에 서비스의 가용성을 유지하기 위한 절차</w:t>
      </w:r>
    </w:p>
    <w:p w14:paraId="3CEB2CBE" w14:textId="2C900018" w:rsidR="00CB6BF0" w:rsidRDefault="00CB6BF0" w:rsidP="00CB6BF0">
      <w:pPr>
        <w:pStyle w:val="a4"/>
        <w:spacing w:after="0" w:line="259" w:lineRule="auto"/>
        <w:ind w:leftChars="0" w:left="454" w:firstLine="0"/>
        <w:jc w:val="both"/>
        <w:rPr>
          <w:rFonts w:asciiTheme="minorHAnsi" w:eastAsiaTheme="minorHAnsi" w:hAnsiTheme="minorHAnsi" w:hint="eastAsia"/>
          <w:bCs/>
        </w:rPr>
      </w:pPr>
      <w:r w:rsidRPr="00CB6BF0">
        <w:rPr>
          <w:rFonts w:asciiTheme="minorHAnsi" w:eastAsiaTheme="minorHAnsi" w:hAnsiTheme="minorHAnsi"/>
          <w:bCs/>
        </w:rPr>
        <w:t>Procedures for maintaining service availability in the event of a disaster</w:t>
      </w:r>
    </w:p>
    <w:p w14:paraId="55BDEE0D" w14:textId="77777777" w:rsidR="007C59F0" w:rsidRDefault="007C59F0" w:rsidP="000724D5">
      <w:pPr>
        <w:pStyle w:val="a4"/>
        <w:numPr>
          <w:ilvl w:val="0"/>
          <w:numId w:val="35"/>
        </w:numPr>
        <w:spacing w:after="0" w:line="259" w:lineRule="auto"/>
        <w:ind w:leftChars="0" w:left="454" w:firstLine="0"/>
        <w:jc w:val="both"/>
        <w:rPr>
          <w:rFonts w:asciiTheme="minorHAnsi" w:eastAsiaTheme="minorHAnsi" w:hAnsiTheme="minorHAnsi"/>
          <w:bCs/>
        </w:rPr>
      </w:pPr>
      <w:proofErr w:type="spellStart"/>
      <w:r w:rsidRPr="00B574F6">
        <w:rPr>
          <w:rFonts w:asciiTheme="minorHAnsi" w:eastAsiaTheme="minorHAnsi" w:hAnsiTheme="minorHAnsi"/>
          <w:bCs/>
        </w:rPr>
        <w:t>아웃소싱</w:t>
      </w:r>
      <w:proofErr w:type="spellEnd"/>
      <w:r w:rsidRPr="00B574F6">
        <w:rPr>
          <w:rFonts w:asciiTheme="minorHAnsi" w:eastAsiaTheme="minorHAnsi" w:hAnsiTheme="minorHAnsi"/>
          <w:bCs/>
        </w:rPr>
        <w:t xml:space="preserve"> 업체 임직원에 대하여 보안정책, 지침, 절차의 준수 및 보안 책임을 주지시키기 위해 필요한 교육훈련 절차</w:t>
      </w:r>
    </w:p>
    <w:p w14:paraId="2B6064A9" w14:textId="061E4548" w:rsidR="00CB6BF0" w:rsidRDefault="00CB6BF0" w:rsidP="00CB6BF0">
      <w:pPr>
        <w:pStyle w:val="a4"/>
        <w:spacing w:after="0" w:line="259" w:lineRule="auto"/>
        <w:ind w:leftChars="0" w:left="454" w:firstLine="0"/>
        <w:jc w:val="both"/>
        <w:rPr>
          <w:rFonts w:asciiTheme="minorHAnsi" w:eastAsiaTheme="minorHAnsi" w:hAnsiTheme="minorHAnsi" w:hint="eastAsia"/>
          <w:bCs/>
        </w:rPr>
      </w:pPr>
      <w:r w:rsidRPr="00CB6BF0">
        <w:rPr>
          <w:rFonts w:asciiTheme="minorHAnsi" w:eastAsiaTheme="minorHAnsi" w:hAnsiTheme="minorHAnsi"/>
          <w:bCs/>
        </w:rPr>
        <w:lastRenderedPageBreak/>
        <w:t>Training procedures necessary to ensure that employees of outsourcing companies are responsible for security policies, guidelines and procedures.</w:t>
      </w:r>
    </w:p>
    <w:p w14:paraId="72624C26" w14:textId="77777777" w:rsidR="007C59F0" w:rsidRPr="00BC2E94" w:rsidRDefault="007C59F0" w:rsidP="007C59F0">
      <w:pPr>
        <w:spacing w:after="0" w:line="259" w:lineRule="auto"/>
        <w:ind w:left="465" w:firstLine="0"/>
        <w:jc w:val="both"/>
        <w:rPr>
          <w:rFonts w:asciiTheme="minorHAnsi" w:eastAsiaTheme="minorHAnsi" w:hAnsiTheme="minorHAnsi"/>
          <w:bCs/>
        </w:rPr>
      </w:pPr>
    </w:p>
    <w:p w14:paraId="40104F6E" w14:textId="77777777" w:rsidR="007C59F0" w:rsidRDefault="007C59F0" w:rsidP="007C59F0">
      <w:pPr>
        <w:spacing w:after="0" w:line="259" w:lineRule="auto"/>
        <w:jc w:val="both"/>
        <w:rPr>
          <w:rFonts w:asciiTheme="minorHAnsi" w:eastAsiaTheme="minorHAnsi" w:hAnsiTheme="minorHAnsi"/>
          <w:b/>
          <w:bCs/>
        </w:rPr>
      </w:pPr>
      <w:r>
        <w:rPr>
          <w:rFonts w:asciiTheme="minorHAnsi" w:eastAsiaTheme="minorHAnsi" w:hAnsiTheme="minorHAnsi" w:hint="eastAsia"/>
          <w:b/>
          <w:bCs/>
        </w:rPr>
        <w:t>제</w:t>
      </w:r>
      <w:r w:rsidRPr="00051456">
        <w:rPr>
          <w:rFonts w:asciiTheme="minorHAnsi" w:eastAsiaTheme="minorHAnsi" w:hAnsiTheme="minorHAnsi" w:hint="eastAsia"/>
          <w:b/>
          <w:bCs/>
        </w:rPr>
        <w:t>10</w:t>
      </w:r>
      <w:r>
        <w:rPr>
          <w:rFonts w:asciiTheme="minorHAnsi" w:eastAsiaTheme="minorHAnsi" w:hAnsiTheme="minorHAnsi" w:hint="eastAsia"/>
          <w:b/>
          <w:bCs/>
        </w:rPr>
        <w:t>조</w:t>
      </w:r>
      <w:r w:rsidRPr="00051456">
        <w:rPr>
          <w:rFonts w:asciiTheme="minorHAnsi" w:eastAsiaTheme="minorHAnsi" w:hAnsiTheme="minorHAnsi" w:hint="eastAsia"/>
          <w:b/>
          <w:bCs/>
        </w:rPr>
        <w:t xml:space="preserve">. </w:t>
      </w:r>
      <w:proofErr w:type="spellStart"/>
      <w:r w:rsidRPr="00051456">
        <w:rPr>
          <w:rFonts w:asciiTheme="minorHAnsi" w:eastAsiaTheme="minorHAnsi" w:hAnsiTheme="minorHAnsi"/>
          <w:b/>
          <w:bCs/>
        </w:rPr>
        <w:t>컨텐츠</w:t>
      </w:r>
      <w:proofErr w:type="spellEnd"/>
      <w:r w:rsidRPr="00051456">
        <w:rPr>
          <w:rFonts w:asciiTheme="minorHAnsi" w:eastAsiaTheme="minorHAnsi" w:hAnsiTheme="minorHAnsi"/>
          <w:b/>
          <w:bCs/>
        </w:rPr>
        <w:t xml:space="preserve"> </w:t>
      </w:r>
      <w:proofErr w:type="spellStart"/>
      <w:r w:rsidRPr="00051456">
        <w:rPr>
          <w:rFonts w:asciiTheme="minorHAnsi" w:eastAsiaTheme="minorHAnsi" w:hAnsiTheme="minorHAnsi"/>
          <w:b/>
          <w:bCs/>
        </w:rPr>
        <w:t>프로바이더</w:t>
      </w:r>
      <w:proofErr w:type="spellEnd"/>
      <w:r w:rsidRPr="00051456">
        <w:rPr>
          <w:rFonts w:asciiTheme="minorHAnsi" w:eastAsiaTheme="minorHAnsi" w:hAnsiTheme="minorHAnsi"/>
          <w:b/>
          <w:bCs/>
        </w:rPr>
        <w:t xml:space="preserve"> 보안 고려사항</w:t>
      </w:r>
    </w:p>
    <w:p w14:paraId="71DA132C" w14:textId="1D2FCC58" w:rsidR="00CB6BF0" w:rsidRPr="00051456" w:rsidRDefault="00CB6BF0" w:rsidP="007C59F0">
      <w:pPr>
        <w:spacing w:after="0" w:line="259" w:lineRule="auto"/>
        <w:jc w:val="both"/>
        <w:rPr>
          <w:rFonts w:asciiTheme="minorHAnsi" w:eastAsiaTheme="minorHAnsi" w:hAnsiTheme="minorHAnsi" w:hint="eastAsia"/>
          <w:b/>
          <w:bCs/>
        </w:rPr>
      </w:pPr>
      <w:r w:rsidRPr="00CB6BF0">
        <w:rPr>
          <w:rFonts w:asciiTheme="minorHAnsi" w:eastAsiaTheme="minorHAnsi" w:hAnsiTheme="minorHAnsi"/>
          <w:b/>
          <w:bCs/>
        </w:rPr>
        <w:t>Article 10. Content Provider Security Considerations</w:t>
      </w:r>
    </w:p>
    <w:p w14:paraId="4CC41217" w14:textId="601C5B83" w:rsidR="007C59F0" w:rsidRDefault="007C59F0" w:rsidP="000724D5">
      <w:pPr>
        <w:spacing w:after="0" w:line="259" w:lineRule="auto"/>
        <w:ind w:left="454" w:firstLine="0"/>
        <w:jc w:val="both"/>
        <w:rPr>
          <w:rFonts w:asciiTheme="minorHAnsi" w:eastAsiaTheme="minorHAnsi" w:hAnsiTheme="minorHAnsi"/>
          <w:bCs/>
        </w:rPr>
      </w:pPr>
      <w:proofErr w:type="spellStart"/>
      <w:r w:rsidRPr="005E168D">
        <w:rPr>
          <w:rFonts w:asciiTheme="minorHAnsi" w:eastAsiaTheme="minorHAnsi" w:hAnsiTheme="minorHAnsi" w:hint="eastAsia"/>
          <w:bCs/>
        </w:rPr>
        <w:t>컨텐츠</w:t>
      </w:r>
      <w:proofErr w:type="spellEnd"/>
      <w:r w:rsidRPr="005E168D">
        <w:rPr>
          <w:rFonts w:asciiTheme="minorHAnsi" w:eastAsiaTheme="minorHAnsi" w:hAnsiTheme="minorHAnsi"/>
          <w:bCs/>
        </w:rPr>
        <w:t xml:space="preserve"> </w:t>
      </w:r>
      <w:proofErr w:type="spellStart"/>
      <w:r w:rsidRPr="005E168D">
        <w:rPr>
          <w:rFonts w:asciiTheme="minorHAnsi" w:eastAsiaTheme="minorHAnsi" w:hAnsiTheme="minorHAnsi"/>
          <w:bCs/>
        </w:rPr>
        <w:t>프로바이더</w:t>
      </w:r>
      <w:proofErr w:type="spellEnd"/>
      <w:r w:rsidRPr="005E168D">
        <w:rPr>
          <w:rFonts w:asciiTheme="minorHAnsi" w:eastAsiaTheme="minorHAnsi" w:hAnsiTheme="minorHAnsi"/>
          <w:bCs/>
        </w:rPr>
        <w:t xml:space="preserve"> (</w:t>
      </w:r>
      <w:proofErr w:type="gramStart"/>
      <w:r w:rsidRPr="005E168D">
        <w:rPr>
          <w:rFonts w:asciiTheme="minorHAnsi" w:eastAsiaTheme="minorHAnsi" w:hAnsiTheme="minorHAnsi"/>
          <w:bCs/>
        </w:rPr>
        <w:t>CP :</w:t>
      </w:r>
      <w:proofErr w:type="gramEnd"/>
      <w:r w:rsidRPr="005E168D">
        <w:rPr>
          <w:rFonts w:asciiTheme="minorHAnsi" w:eastAsiaTheme="minorHAnsi" w:hAnsiTheme="minorHAnsi"/>
          <w:bCs/>
        </w:rPr>
        <w:t xml:space="preserve"> Contents Provider) 들과 </w:t>
      </w:r>
      <w:proofErr w:type="spellStart"/>
      <w:r w:rsidRPr="005E168D">
        <w:rPr>
          <w:rFonts w:asciiTheme="minorHAnsi" w:eastAsiaTheme="minorHAnsi" w:hAnsiTheme="minorHAnsi"/>
          <w:bCs/>
        </w:rPr>
        <w:t>계약시</w:t>
      </w:r>
      <w:proofErr w:type="spellEnd"/>
      <w:r w:rsidRPr="005E168D">
        <w:rPr>
          <w:rFonts w:asciiTheme="minorHAnsi" w:eastAsiaTheme="minorHAnsi" w:hAnsiTheme="minorHAnsi"/>
          <w:bCs/>
        </w:rPr>
        <w:t xml:space="preserve"> 다음과 같은 사항을 고려하여야 한다.</w:t>
      </w:r>
    </w:p>
    <w:p w14:paraId="4DBEFED8" w14:textId="7AD78D34" w:rsidR="00CB6BF0" w:rsidRDefault="00CB6BF0" w:rsidP="000724D5">
      <w:pPr>
        <w:spacing w:after="0" w:line="259" w:lineRule="auto"/>
        <w:ind w:left="454" w:firstLine="0"/>
        <w:jc w:val="both"/>
        <w:rPr>
          <w:rFonts w:asciiTheme="minorHAnsi" w:eastAsiaTheme="minorHAnsi" w:hAnsiTheme="minorHAnsi"/>
          <w:bCs/>
        </w:rPr>
      </w:pPr>
      <w:r w:rsidRPr="00CB6BF0">
        <w:rPr>
          <w:rFonts w:asciiTheme="minorHAnsi" w:eastAsiaTheme="minorHAnsi" w:hAnsiTheme="minorHAnsi"/>
          <w:bCs/>
        </w:rPr>
        <w:t>When contracting with Content Providers (CP) the following shall be considered:</w:t>
      </w:r>
    </w:p>
    <w:p w14:paraId="18F6E21C" w14:textId="77777777" w:rsidR="007C59F0" w:rsidRDefault="007C59F0" w:rsidP="000724D5">
      <w:pPr>
        <w:pStyle w:val="a4"/>
        <w:numPr>
          <w:ilvl w:val="0"/>
          <w:numId w:val="25"/>
        </w:numPr>
        <w:spacing w:after="0" w:line="259" w:lineRule="auto"/>
        <w:ind w:leftChars="0" w:left="454" w:firstLine="0"/>
        <w:jc w:val="both"/>
        <w:rPr>
          <w:rFonts w:asciiTheme="minorHAnsi" w:eastAsiaTheme="minorHAnsi" w:hAnsiTheme="minorHAnsi"/>
          <w:bCs/>
        </w:rPr>
      </w:pPr>
      <w:r w:rsidRPr="00BC2E94">
        <w:rPr>
          <w:rFonts w:asciiTheme="minorHAnsi" w:eastAsiaTheme="minorHAnsi" w:hAnsiTheme="minorHAnsi"/>
          <w:bCs/>
        </w:rPr>
        <w:t xml:space="preserve">CP 관련 회사 담당자는 </w:t>
      </w:r>
      <w:proofErr w:type="spellStart"/>
      <w:r w:rsidRPr="00BC2E94">
        <w:rPr>
          <w:rFonts w:asciiTheme="minorHAnsi" w:eastAsiaTheme="minorHAnsi" w:hAnsiTheme="minorHAnsi"/>
          <w:bCs/>
        </w:rPr>
        <w:t>계약시</w:t>
      </w:r>
      <w:proofErr w:type="spellEnd"/>
      <w:r w:rsidRPr="00BC2E94">
        <w:rPr>
          <w:rFonts w:asciiTheme="minorHAnsi" w:eastAsiaTheme="minorHAnsi" w:hAnsiTheme="minorHAnsi"/>
          <w:bCs/>
        </w:rPr>
        <w:t xml:space="preserve"> </w:t>
      </w:r>
      <w:proofErr w:type="spellStart"/>
      <w:r w:rsidRPr="00BC2E94">
        <w:rPr>
          <w:rFonts w:asciiTheme="minorHAnsi" w:eastAsiaTheme="minorHAnsi" w:hAnsiTheme="minorHAnsi"/>
          <w:bCs/>
        </w:rPr>
        <w:t>컨텐츠를</w:t>
      </w:r>
      <w:proofErr w:type="spellEnd"/>
      <w:r w:rsidRPr="00BC2E94">
        <w:rPr>
          <w:rFonts w:asciiTheme="minorHAnsi" w:eastAsiaTheme="minorHAnsi" w:hAnsiTheme="minorHAnsi"/>
          <w:bCs/>
        </w:rPr>
        <w:t xml:space="preserve"> 제공하는 시스템에 대해 언제든지 당사에서 시스템 및 어플리케이션 취약점 점검을 할 수 있음을 계약서에 명시하도록 한다.</w:t>
      </w:r>
    </w:p>
    <w:p w14:paraId="3A50F6AE" w14:textId="238AC93E" w:rsidR="00CB6BF0" w:rsidRPr="00BC2E94" w:rsidRDefault="00F41CCC" w:rsidP="00CB6BF0">
      <w:pPr>
        <w:pStyle w:val="a4"/>
        <w:spacing w:after="0" w:line="259" w:lineRule="auto"/>
        <w:ind w:leftChars="0" w:left="454" w:firstLine="0"/>
        <w:jc w:val="both"/>
        <w:rPr>
          <w:rFonts w:asciiTheme="minorHAnsi" w:eastAsiaTheme="minorHAnsi" w:hAnsiTheme="minorHAnsi"/>
          <w:bCs/>
        </w:rPr>
      </w:pPr>
      <w:r w:rsidRPr="00F41CCC">
        <w:rPr>
          <w:rFonts w:asciiTheme="minorHAnsi" w:eastAsiaTheme="minorHAnsi" w:hAnsiTheme="minorHAnsi"/>
          <w:bCs/>
        </w:rPr>
        <w:t>The CP-related company manager shall specify in the contract that the company can inspect the system and application vulnerabilities at any time for the system that provides contents at the time of the contract.</w:t>
      </w:r>
    </w:p>
    <w:p w14:paraId="524D1946" w14:textId="77777777" w:rsidR="007C59F0" w:rsidRDefault="007C59F0" w:rsidP="000724D5">
      <w:pPr>
        <w:pStyle w:val="a4"/>
        <w:numPr>
          <w:ilvl w:val="0"/>
          <w:numId w:val="25"/>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정보보호담당부서는 정기적으로 CP들에 대한 목록을 해당 담당자에게 요청하여 시스템 및 어플리케이션 취약점 점검을 수행한다.</w:t>
      </w:r>
    </w:p>
    <w:p w14:paraId="1E5704F3" w14:textId="2AC82F6F" w:rsidR="00F41CCC" w:rsidRDefault="00F41CCC" w:rsidP="00F41CCC">
      <w:pPr>
        <w:pStyle w:val="a4"/>
        <w:spacing w:after="0" w:line="259" w:lineRule="auto"/>
        <w:ind w:leftChars="0" w:left="454" w:firstLine="0"/>
        <w:jc w:val="both"/>
        <w:rPr>
          <w:rFonts w:asciiTheme="minorHAnsi" w:eastAsiaTheme="minorHAnsi" w:hAnsiTheme="minorHAnsi"/>
          <w:bCs/>
        </w:rPr>
      </w:pPr>
      <w:r w:rsidRPr="00F41CCC">
        <w:rPr>
          <w:rFonts w:asciiTheme="minorHAnsi" w:eastAsiaTheme="minorHAnsi" w:hAnsiTheme="minorHAnsi"/>
          <w:bCs/>
        </w:rPr>
        <w:t>The department in charge of information protection regularly requests a list of CPs to the person in charge to check for system and application vulnerabilities.</w:t>
      </w:r>
    </w:p>
    <w:p w14:paraId="72CF68BF" w14:textId="77777777" w:rsidR="007C59F0" w:rsidRDefault="007C59F0" w:rsidP="000724D5">
      <w:pPr>
        <w:pStyle w:val="a4"/>
        <w:numPr>
          <w:ilvl w:val="0"/>
          <w:numId w:val="25"/>
        </w:numPr>
        <w:spacing w:after="0" w:line="259" w:lineRule="auto"/>
        <w:ind w:leftChars="0" w:left="454" w:firstLine="0"/>
        <w:jc w:val="both"/>
        <w:rPr>
          <w:rFonts w:asciiTheme="minorHAnsi" w:eastAsiaTheme="minorHAnsi" w:hAnsiTheme="minorHAnsi"/>
          <w:bCs/>
        </w:rPr>
      </w:pPr>
      <w:r w:rsidRPr="00B574F6">
        <w:rPr>
          <w:rFonts w:asciiTheme="minorHAnsi" w:eastAsiaTheme="minorHAnsi" w:hAnsiTheme="minorHAnsi"/>
          <w:bCs/>
        </w:rPr>
        <w:t>수행한 결과는 반드시 CP에게 통보되어 조치를 취하도록 하고, 일정 기간 경과 후 재 점검 시 동일한 취약점이 발견되면 정보보호위원회에 보고한다.</w:t>
      </w:r>
    </w:p>
    <w:p w14:paraId="5CD08C77" w14:textId="18885BD3" w:rsidR="00F41CCC" w:rsidRDefault="00F41CCC" w:rsidP="00F41CCC">
      <w:pPr>
        <w:pStyle w:val="a4"/>
        <w:spacing w:after="0" w:line="259" w:lineRule="auto"/>
        <w:ind w:leftChars="0" w:left="454" w:firstLine="0"/>
        <w:jc w:val="both"/>
        <w:rPr>
          <w:rFonts w:asciiTheme="minorHAnsi" w:eastAsiaTheme="minorHAnsi" w:hAnsiTheme="minorHAnsi"/>
          <w:bCs/>
        </w:rPr>
      </w:pPr>
      <w:r w:rsidRPr="00F41CCC">
        <w:rPr>
          <w:rFonts w:asciiTheme="minorHAnsi" w:eastAsiaTheme="minorHAnsi" w:hAnsiTheme="minorHAnsi"/>
          <w:bCs/>
        </w:rPr>
        <w:t>The results carried out must be notified to the CP to take action, and if the same vulnerability is found in the re-inspection after a certain period of time, it shall be reported to the Information Protection Committee.</w:t>
      </w:r>
    </w:p>
    <w:p w14:paraId="19F24AD2" w14:textId="6156C381" w:rsidR="007C59F0" w:rsidRDefault="007C59F0" w:rsidP="000724D5">
      <w:pPr>
        <w:pStyle w:val="a4"/>
        <w:numPr>
          <w:ilvl w:val="0"/>
          <w:numId w:val="25"/>
        </w:numPr>
        <w:spacing w:after="0" w:line="259" w:lineRule="auto"/>
        <w:ind w:leftChars="0" w:left="454" w:firstLine="0"/>
        <w:jc w:val="both"/>
        <w:rPr>
          <w:rFonts w:asciiTheme="minorHAnsi" w:eastAsiaTheme="minorHAnsi" w:hAnsiTheme="minorHAnsi" w:hint="eastAsia"/>
          <w:bCs/>
        </w:rPr>
      </w:pPr>
      <w:r w:rsidRPr="00B574F6">
        <w:rPr>
          <w:rFonts w:asciiTheme="minorHAnsi" w:eastAsiaTheme="minorHAnsi" w:hAnsiTheme="minorHAnsi"/>
          <w:bCs/>
        </w:rPr>
        <w:t>정보보호위원회는 안건의 중요도를 판단하고, 위험이 높다고 판단되면 CP 관련 해당 담당 부서장과 협의하여 해당 CP 서비스의 중지 등을 고려하여야 한다</w:t>
      </w:r>
      <w:r w:rsidR="00F41CCC">
        <w:rPr>
          <w:rFonts w:asciiTheme="minorHAnsi" w:eastAsiaTheme="minorHAnsi" w:hAnsiTheme="minorHAnsi" w:hint="eastAsia"/>
          <w:bCs/>
        </w:rPr>
        <w:t>.</w:t>
      </w:r>
    </w:p>
    <w:p w14:paraId="42375F7B" w14:textId="599101D0" w:rsidR="00F41CCC" w:rsidRPr="00B574F6" w:rsidRDefault="00F41CCC" w:rsidP="00F41CCC">
      <w:pPr>
        <w:pStyle w:val="a4"/>
        <w:spacing w:after="0" w:line="259" w:lineRule="auto"/>
        <w:ind w:leftChars="0" w:left="454" w:firstLine="0"/>
        <w:jc w:val="both"/>
        <w:rPr>
          <w:rFonts w:asciiTheme="minorHAnsi" w:eastAsiaTheme="minorHAnsi" w:hAnsiTheme="minorHAnsi"/>
          <w:bCs/>
        </w:rPr>
      </w:pPr>
      <w:r w:rsidRPr="00F41CCC">
        <w:rPr>
          <w:rFonts w:asciiTheme="minorHAnsi" w:eastAsiaTheme="minorHAnsi" w:hAnsiTheme="minorHAnsi"/>
          <w:bCs/>
        </w:rPr>
        <w:t>The Information Protection Committee shall determine the importance of the agenda and, if deemed to be at high risk, consider suspending the CP service in consultation with the relevant department head related to CP.</w:t>
      </w:r>
      <w:bookmarkStart w:id="0" w:name="_GoBack"/>
      <w:bookmarkEnd w:id="0"/>
    </w:p>
    <w:p w14:paraId="7F2D0F43" w14:textId="77777777" w:rsidR="007C59F0" w:rsidRPr="005E168D" w:rsidRDefault="007C59F0" w:rsidP="007C59F0">
      <w:pPr>
        <w:spacing w:after="0" w:line="259" w:lineRule="auto"/>
        <w:ind w:left="0" w:firstLine="0"/>
        <w:jc w:val="both"/>
        <w:rPr>
          <w:rFonts w:asciiTheme="minorHAnsi" w:eastAsiaTheme="minorHAnsi" w:hAnsiTheme="minorHAnsi"/>
          <w:bCs/>
        </w:rPr>
      </w:pPr>
      <w:r w:rsidRPr="005E168D">
        <w:rPr>
          <w:rFonts w:asciiTheme="minorHAnsi" w:eastAsiaTheme="minorHAnsi" w:hAnsiTheme="minorHAnsi"/>
          <w:bCs/>
        </w:rPr>
        <w:t xml:space="preserve"> </w:t>
      </w:r>
    </w:p>
    <w:p w14:paraId="7EAF6749" w14:textId="77777777" w:rsidR="007C59F0" w:rsidRPr="005E168D" w:rsidRDefault="007C59F0" w:rsidP="007C59F0">
      <w:pPr>
        <w:spacing w:after="0" w:line="259" w:lineRule="auto"/>
        <w:ind w:left="0" w:firstLine="0"/>
        <w:jc w:val="both"/>
        <w:rPr>
          <w:rFonts w:asciiTheme="minorHAnsi" w:eastAsiaTheme="minorHAnsi" w:hAnsiTheme="minorHAnsi"/>
          <w:b/>
          <w:bCs/>
        </w:rPr>
      </w:pPr>
    </w:p>
    <w:p w14:paraId="554C2A1E" w14:textId="4D76D24F" w:rsidR="006A769E" w:rsidRDefault="006A769E" w:rsidP="005E168D">
      <w:pPr>
        <w:spacing w:after="0" w:line="259" w:lineRule="auto"/>
        <w:ind w:left="0" w:firstLine="0"/>
        <w:jc w:val="both"/>
        <w:rPr>
          <w:rFonts w:asciiTheme="minorHAnsi" w:eastAsiaTheme="minorHAnsi" w:hAnsiTheme="minorHAnsi"/>
          <w:b/>
          <w:bCs/>
        </w:rPr>
      </w:pPr>
    </w:p>
    <w:sectPr w:rsidR="006A769E">
      <w:headerReference w:type="even" r:id="rId10"/>
      <w:headerReference w:type="default" r:id="rId11"/>
      <w:footerReference w:type="even" r:id="rId12"/>
      <w:footerReference w:type="default" r:id="rId13"/>
      <w:headerReference w:type="first" r:id="rId14"/>
      <w:footerReference w:type="first" r:id="rId15"/>
      <w:pgSz w:w="11904" w:h="16838"/>
      <w:pgMar w:top="1867" w:right="1055" w:bottom="1439" w:left="1133" w:header="751" w:footer="58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0D97A4" w14:textId="77777777" w:rsidR="00C51154" w:rsidRDefault="00C51154">
      <w:pPr>
        <w:spacing w:after="0" w:line="240" w:lineRule="auto"/>
      </w:pPr>
      <w:r>
        <w:separator/>
      </w:r>
    </w:p>
  </w:endnote>
  <w:endnote w:type="continuationSeparator" w:id="0">
    <w:p w14:paraId="296095AF" w14:textId="77777777" w:rsidR="00C51154" w:rsidRDefault="00C51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Che">
    <w:altName w:val="돋움체"/>
    <w:panose1 w:val="020B0609000101010101"/>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602FC4" w14:textId="77777777" w:rsidR="005D3C3B" w:rsidRDefault="00AD04AE">
    <w:pPr>
      <w:spacing w:after="0" w:line="259" w:lineRule="auto"/>
      <w:ind w:left="0" w:right="-5"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CA73EE5" wp14:editId="07777777">
              <wp:simplePos x="0" y="0"/>
              <wp:positionH relativeFrom="page">
                <wp:posOffset>719328</wp:posOffset>
              </wp:positionH>
              <wp:positionV relativeFrom="page">
                <wp:posOffset>9893808</wp:posOffset>
              </wp:positionV>
              <wp:extent cx="6172835" cy="635"/>
              <wp:effectExtent l="0" t="0" r="0" b="0"/>
              <wp:wrapSquare wrapText="bothSides"/>
              <wp:docPr id="12185" name="Group 12185"/>
              <wp:cNvGraphicFramePr/>
              <a:graphic xmlns:a="http://schemas.openxmlformats.org/drawingml/2006/main">
                <a:graphicData uri="http://schemas.microsoft.com/office/word/2010/wordprocessingGroup">
                  <wpg:wgp>
                    <wpg:cNvGrpSpPr/>
                    <wpg:grpSpPr>
                      <a:xfrm>
                        <a:off x="0" y="0"/>
                        <a:ext cx="6172835" cy="635"/>
                        <a:chOff x="0" y="0"/>
                        <a:chExt cx="6172835" cy="635"/>
                      </a:xfrm>
                    </wpg:grpSpPr>
                    <wps:wsp>
                      <wps:cNvPr id="12186" name="Shape 12186"/>
                      <wps:cNvSpPr/>
                      <wps:spPr>
                        <a:xfrm>
                          <a:off x="0" y="0"/>
                          <a:ext cx="6172835" cy="635"/>
                        </a:xfrm>
                        <a:custGeom>
                          <a:avLst/>
                          <a:gdLst/>
                          <a:ahLst/>
                          <a:cxnLst/>
                          <a:rect l="0" t="0" r="0" b="0"/>
                          <a:pathLst>
                            <a:path w="6172835" h="635">
                              <a:moveTo>
                                <a:pt x="0" y="0"/>
                              </a:moveTo>
                              <a:lnTo>
                                <a:pt x="6172835" y="635"/>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39D1C4F" id="Group 12185" o:spid="_x0000_s1026" style="position:absolute;left:0;text-align:left;margin-left:56.65pt;margin-top:779.05pt;width:486.05pt;height:.05pt;z-index:251658240;mso-position-horizontal-relative:page;mso-position-vertical-relative:page" coordsize="61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">
              <v:shape id="Shape 12186" o:spid="_x0000_s1027" style="position:absolute;width:61728;height:6;visibility:visible;mso-wrap-style:square;v-text-anchor:top" coordsize="617283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Oop8YA&#10;AADeAAAADwAAAGRycy9kb3ducmV2LnhtbERPS2vCQBC+F/oflin0Vjd6EEmzSpEWPUh9NBR6G7LT&#10;JE12NuyuSfz3riD0Nh/fc7LVaFrRk/O1ZQXTSQKCuLC65lJB/vXxsgDhA7LG1jIpuJCH1fLxIcNU&#10;24GP1J9CKWII+xQVVCF0qZS+qMign9iOOHK/1hkMEbpSaodDDDetnCXJXBqsOTZU2NG6oqI5nY2C&#10;z/Vh9+fGbf7e7IY+by4/3/tNp9Tz0/j2CiLQGP7Fd/dWx/mz6WIOt3fiDXJ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Oop8YAAADeAAAADwAAAAAAAAAAAAAAAACYAgAAZHJz&#10;L2Rvd25yZXYueG1sUEsFBgAAAAAEAAQA9QAAAIsDAAAAAA==&#10;" path="m,l6172835,635e" filled="f" strokeweight="1.44pt">
                <v:path arrowok="t" textboxrect="0,0,6172835,635"/>
              </v:shape>
              <w10:wrap type="square" anchorx="page" anchory="page"/>
            </v:group>
          </w:pict>
        </mc:Fallback>
      </mc:AlternateContent>
    </w:r>
    <w:r>
      <w:rPr>
        <w:rFonts w:ascii="Times New Roman" w:eastAsia="Times New Roman" w:hAnsi="Times New Roman" w:cs="Times New Roman"/>
      </w:rPr>
      <w:t xml:space="preserve"> </w:t>
    </w:r>
  </w:p>
  <w:p w14:paraId="13C12445" w14:textId="77777777" w:rsidR="005D3C3B" w:rsidRDefault="00AD04AE">
    <w:pPr>
      <w:spacing w:after="0" w:line="259" w:lineRule="auto"/>
      <w:ind w:left="0" w:firstLine="0"/>
    </w:pPr>
    <w:r>
      <w:rPr>
        <w:rFonts w:ascii="Times New Roman" w:eastAsia="Times New Roman" w:hAnsi="Times New Roman" w:cs="Times New Roman"/>
      </w:rPr>
      <w:t xml:space="preserve"> (</w:t>
    </w:r>
    <w:r>
      <w:rPr>
        <w:rFonts w:ascii="DotumChe" w:eastAsia="DotumChe" w:hAnsi="DotumChe" w:cs="DotumChe"/>
      </w:rPr>
      <w:t>주</w:t>
    </w:r>
    <w:r>
      <w:rPr>
        <w:rFonts w:ascii="Times New Roman" w:eastAsia="Times New Roman" w:hAnsi="Times New Roman" w:cs="Times New Roman"/>
      </w:rPr>
      <w:t>)</w:t>
    </w:r>
    <w:r>
      <w:rPr>
        <w:rFonts w:ascii="DotumChe" w:eastAsia="DotumChe" w:hAnsi="DotumChe" w:cs="DotumChe"/>
      </w:rPr>
      <w:t>센트랄</w:t>
    </w:r>
    <w:r>
      <w:rPr>
        <w:rFonts w:ascii="Times New Roman" w:eastAsia="Times New Roman" w:hAnsi="Times New Roman" w:cs="Times New Roman"/>
      </w:rPr>
      <w:t>(A4</w:t>
    </w:r>
    <w:proofErr w:type="gramStart"/>
    <w:r>
      <w:rPr>
        <w:rFonts w:ascii="Times New Roman" w:eastAsia="Times New Roman" w:hAnsi="Times New Roman" w:cs="Times New Roman"/>
      </w:rPr>
      <w:t xml:space="preserve">)                                                           </w:t>
    </w:r>
    <w:r>
      <w:rPr>
        <w:rFonts w:ascii="DotumChe" w:eastAsia="DotumChe" w:hAnsi="DotumChe" w:cs="DotumChe"/>
      </w:rPr>
      <w:t>서식</w:t>
    </w:r>
    <w:proofErr w:type="gramEnd"/>
    <w:r>
      <w:rPr>
        <w:rFonts w:ascii="DotumChe" w:eastAsia="DotumChe" w:hAnsi="DotumChe" w:cs="DotumChe"/>
      </w:rPr>
      <w:t xml:space="preserve"> </w:t>
    </w:r>
    <w:r>
      <w:rPr>
        <w:rFonts w:ascii="Times New Roman" w:eastAsia="Times New Roman" w:hAnsi="Times New Roman" w:cs="Times New Roman"/>
      </w:rPr>
      <w:t xml:space="preserve">I-035-0 </w:t>
    </w:r>
  </w:p>
  <w:p w14:paraId="5FDE8AD1" w14:textId="77777777" w:rsidR="005D3C3B" w:rsidRDefault="00AD04AE">
    <w:pPr>
      <w:spacing w:after="0" w:line="259" w:lineRule="auto"/>
      <w:ind w:left="0" w:firstLine="0"/>
    </w:pPr>
    <w:r>
      <w:rPr>
        <w:rFonts w:ascii="Times New Roman" w:eastAsia="Times New Roman" w:hAnsi="Times New Roman" w:cs="Times New Roman"/>
      </w:rPr>
      <w:t xml:space="preserve"> 97. 07. 15 </w:t>
    </w:r>
    <w:r>
      <w:rPr>
        <w:rFonts w:ascii="DotumChe" w:eastAsia="DotumChe" w:hAnsi="DotumChe" w:cs="DotumChe"/>
      </w:rPr>
      <w:t>승인</w:t>
    </w:r>
    <w:r>
      <w:rPr>
        <w:rFonts w:ascii="Times New Roman" w:eastAsia="Times New Roman" w:hAnsi="Times New Roman" w:cs="Times New Roma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CB0DB6" w14:textId="1AB5C59E" w:rsidR="005D3C3B" w:rsidRPr="003128CB" w:rsidRDefault="00AD04AE" w:rsidP="003128CB">
    <w:pPr>
      <w:spacing w:after="0" w:line="259" w:lineRule="auto"/>
      <w:ind w:left="0" w:right="-5" w:firstLine="0"/>
      <w:rPr>
        <w:rFonts w:ascii="Times New Roman" w:hAnsi="Times New Roman" w:cs="Times New Roman"/>
      </w:rPr>
    </w:pPr>
    <w:r w:rsidRPr="003128CB">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4C7545A2" wp14:editId="07777777">
              <wp:simplePos x="0" y="0"/>
              <wp:positionH relativeFrom="page">
                <wp:posOffset>719328</wp:posOffset>
              </wp:positionH>
              <wp:positionV relativeFrom="page">
                <wp:posOffset>9893808</wp:posOffset>
              </wp:positionV>
              <wp:extent cx="6172835" cy="635"/>
              <wp:effectExtent l="0" t="0" r="0" b="0"/>
              <wp:wrapSquare wrapText="bothSides"/>
              <wp:docPr id="12060" name="Group 12060"/>
              <wp:cNvGraphicFramePr/>
              <a:graphic xmlns:a="http://schemas.openxmlformats.org/drawingml/2006/main">
                <a:graphicData uri="http://schemas.microsoft.com/office/word/2010/wordprocessingGroup">
                  <wpg:wgp>
                    <wpg:cNvGrpSpPr/>
                    <wpg:grpSpPr>
                      <a:xfrm>
                        <a:off x="0" y="0"/>
                        <a:ext cx="6172835" cy="635"/>
                        <a:chOff x="0" y="0"/>
                        <a:chExt cx="6172835" cy="635"/>
                      </a:xfrm>
                    </wpg:grpSpPr>
                    <wps:wsp>
                      <wps:cNvPr id="12061" name="Shape 12061"/>
                      <wps:cNvSpPr/>
                      <wps:spPr>
                        <a:xfrm>
                          <a:off x="0" y="0"/>
                          <a:ext cx="6172835" cy="635"/>
                        </a:xfrm>
                        <a:custGeom>
                          <a:avLst/>
                          <a:gdLst/>
                          <a:ahLst/>
                          <a:cxnLst/>
                          <a:rect l="0" t="0" r="0" b="0"/>
                          <a:pathLst>
                            <a:path w="6172835" h="635">
                              <a:moveTo>
                                <a:pt x="0" y="0"/>
                              </a:moveTo>
                              <a:lnTo>
                                <a:pt x="6172835" y="635"/>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B97EE01" id="Group 12060" o:spid="_x0000_s1026" style="position:absolute;left:0;text-align:left;margin-left:56.65pt;margin-top:779.05pt;width:486.05pt;height:.05pt;z-index:251659264;mso-position-horizontal-relative:page;mso-position-vertical-relative:page" coordsize="61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">
              <v:shape id="Shape 12061" o:spid="_x0000_s1027" style="position:absolute;width:61728;height:6;visibility:visible;mso-wrap-style:square;v-text-anchor:top" coordsize="617283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fZtMUA&#10;AADeAAAADwAAAGRycy9kb3ducmV2LnhtbERPTWvCQBC9C/6HZYTedKMHKamriLTUg7TVBsHbkB2T&#10;NNnZsLtN4r/vFgRv83ifs9oMphEdOV9ZVjCfJSCIc6srLhRk32/TZxA+IGtsLJOCG3nYrMejFaba&#10;9nyk7hQKEUPYp6igDKFNpfR5SQb9zLbEkbtaZzBE6AqpHfYx3DRykSRLabDi2FBiS7uS8vr0axR8&#10;7L4OP27YZ6/1oe+y+nY5f763Sj1Nhu0LiEBDeIjv7r2O8xfJcg7/78Qb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J9m0xQAAAN4AAAAPAAAAAAAAAAAAAAAAAJgCAABkcnMv&#10;ZG93bnJldi54bWxQSwUGAAAAAAQABAD1AAAAigMAAAAA&#10;" path="m,l6172835,635e" filled="f" strokeweight="1.44pt">
                <v:path arrowok="t" textboxrect="0,0,6172835,635"/>
              </v:shape>
              <w10:wrap type="square" anchorx="page" anchory="page"/>
            </v:group>
          </w:pict>
        </mc:Fallback>
      </mc:AlternateContent>
    </w:r>
    <w:r w:rsidRPr="003128CB">
      <w:rPr>
        <w:rFonts w:ascii="Times New Roman" w:eastAsia="Times New Roman" w:hAnsi="Times New Roman" w:cs="Times New Roman"/>
      </w:rPr>
      <w:t xml:space="preserve"> </w:t>
    </w:r>
    <w:r w:rsidR="003128CB" w:rsidRPr="003128CB">
      <w:rPr>
        <w:rFonts w:ascii="Times New Roman" w:eastAsia="Times New Roman" w:hAnsi="Times New Roman" w:cs="Times New Roman"/>
      </w:rPr>
      <w:t xml:space="preserve"> Central </w:t>
    </w:r>
    <w:r w:rsidRPr="003128CB">
      <w:rPr>
        <w:rFonts w:ascii="Times New Roman" w:eastAsia="Times New Roman" w:hAnsi="Times New Roman" w:cs="Times New Roman"/>
      </w:rPr>
      <w:t xml:space="preserve">(A4)                                                    </w:t>
    </w:r>
    <w:r w:rsidR="003128CB" w:rsidRPr="003128CB">
      <w:rPr>
        <w:rFonts w:ascii="Times New Roman" w:eastAsia="Times New Roman" w:hAnsi="Times New Roman" w:cs="Times New Roman"/>
      </w:rPr>
      <w:t xml:space="preserve">                                                                         </w:t>
    </w:r>
    <w:r w:rsidRPr="003128CB">
      <w:rPr>
        <w:rFonts w:ascii="Times New Roman" w:eastAsia="Times New Roman" w:hAnsi="Times New Roman" w:cs="Times New Roman"/>
      </w:rPr>
      <w:t xml:space="preserve">       </w:t>
    </w:r>
    <w:r w:rsidR="003128CB" w:rsidRPr="003128CB">
      <w:rPr>
        <w:rFonts w:ascii="Times New Roman" w:eastAsia="DotumChe" w:hAnsi="Times New Roman" w:cs="Times New Roman"/>
      </w:rPr>
      <w:t>Form</w:t>
    </w:r>
    <w:r w:rsidRPr="003128CB">
      <w:rPr>
        <w:rFonts w:ascii="Times New Roman" w:eastAsia="DotumChe" w:hAnsi="Times New Roman" w:cs="Times New Roman"/>
      </w:rPr>
      <w:t xml:space="preserve"> </w:t>
    </w:r>
    <w:r w:rsidRPr="003128CB">
      <w:rPr>
        <w:rFonts w:ascii="Times New Roman" w:eastAsia="Times New Roman" w:hAnsi="Times New Roman" w:cs="Times New Roman"/>
      </w:rPr>
      <w:t xml:space="preserve">I-035-0 </w:t>
    </w:r>
  </w:p>
  <w:p w14:paraId="64010E58" w14:textId="15425ABE" w:rsidR="005D3C3B" w:rsidRPr="003128CB" w:rsidRDefault="00AD04AE">
    <w:pPr>
      <w:spacing w:after="0" w:line="259" w:lineRule="auto"/>
      <w:ind w:left="0" w:firstLine="0"/>
      <w:rPr>
        <w:rFonts w:ascii="Times New Roman" w:hAnsi="Times New Roman" w:cs="Times New Roman"/>
      </w:rPr>
    </w:pPr>
    <w:r w:rsidRPr="003128CB">
      <w:rPr>
        <w:rFonts w:ascii="Times New Roman" w:eastAsia="Times New Roman" w:hAnsi="Times New Roman" w:cs="Times New Roman"/>
      </w:rPr>
      <w:t xml:space="preserve"> 97. 07. 15 </w:t>
    </w:r>
    <w:r w:rsidR="003128CB" w:rsidRPr="003128CB">
      <w:rPr>
        <w:rFonts w:ascii="Times New Roman" w:eastAsia="DotumChe" w:hAnsi="Times New Roman" w:cs="Times New Roman"/>
      </w:rPr>
      <w:t>Approved</w:t>
    </w:r>
    <w:r w:rsidRPr="003128CB">
      <w:rPr>
        <w:rFonts w:ascii="Times New Roman" w:eastAsia="Times New Roman" w:hAnsi="Times New Roman" w:cs="Times New Roma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6F174" w14:textId="77777777" w:rsidR="005D3C3B" w:rsidRDefault="00AD04AE">
    <w:pPr>
      <w:spacing w:after="0" w:line="259" w:lineRule="auto"/>
      <w:ind w:left="0" w:right="-5"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0E45F80" wp14:editId="07777777">
              <wp:simplePos x="0" y="0"/>
              <wp:positionH relativeFrom="page">
                <wp:posOffset>719328</wp:posOffset>
              </wp:positionH>
              <wp:positionV relativeFrom="page">
                <wp:posOffset>9893808</wp:posOffset>
              </wp:positionV>
              <wp:extent cx="6172835" cy="635"/>
              <wp:effectExtent l="0" t="0" r="0" b="0"/>
              <wp:wrapSquare wrapText="bothSides"/>
              <wp:docPr id="11935" name="Group 11935"/>
              <wp:cNvGraphicFramePr/>
              <a:graphic xmlns:a="http://schemas.openxmlformats.org/drawingml/2006/main">
                <a:graphicData uri="http://schemas.microsoft.com/office/word/2010/wordprocessingGroup">
                  <wpg:wgp>
                    <wpg:cNvGrpSpPr/>
                    <wpg:grpSpPr>
                      <a:xfrm>
                        <a:off x="0" y="0"/>
                        <a:ext cx="6172835" cy="635"/>
                        <a:chOff x="0" y="0"/>
                        <a:chExt cx="6172835" cy="635"/>
                      </a:xfrm>
                    </wpg:grpSpPr>
                    <wps:wsp>
                      <wps:cNvPr id="11936" name="Shape 11936"/>
                      <wps:cNvSpPr/>
                      <wps:spPr>
                        <a:xfrm>
                          <a:off x="0" y="0"/>
                          <a:ext cx="6172835" cy="635"/>
                        </a:xfrm>
                        <a:custGeom>
                          <a:avLst/>
                          <a:gdLst/>
                          <a:ahLst/>
                          <a:cxnLst/>
                          <a:rect l="0" t="0" r="0" b="0"/>
                          <a:pathLst>
                            <a:path w="6172835" h="635">
                              <a:moveTo>
                                <a:pt x="0" y="0"/>
                              </a:moveTo>
                              <a:lnTo>
                                <a:pt x="6172835" y="635"/>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FDAEB0" id="Group 11935" o:spid="_x0000_s1026" style="position:absolute;left:0;text-align:left;margin-left:56.65pt;margin-top:779.05pt;width:486.05pt;height:.05pt;z-index:251660288;mso-position-horizontal-relative:page;mso-position-vertical-relative:page" coordsize="61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">
              <v:shape id="Shape 11936" o:spid="_x0000_s1027" style="position:absolute;width:61728;height:6;visibility:visible;mso-wrap-style:square;v-text-anchor:top" coordsize="617283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hFYsYA&#10;AADeAAAADwAAAGRycy9kb3ducmV2LnhtbERPTUvDQBC9C/6HZQRvdlOForGbIMXSHkrVGoTehuw0&#10;icnOht1tkv57VxC8zeN9zjKfTCcGcr6xrGA+S0AQl1Y3XCkoPtd3jyB8QNbYWSYFF/KQZ9dXS0y1&#10;HfmDhkOoRAxhn6KCOoQ+ldKXNRn0M9sTR+5kncEQoaukdjjGcNPJ+yRZSIMNx4Yae1rVVLaHs1Gw&#10;X73vvt20LV7b3TgU7eX49bbplbq9mV6eQQSawr/4z73Vcf786WEBv+/EG2T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hFYsYAAADeAAAADwAAAAAAAAAAAAAAAACYAgAAZHJz&#10;L2Rvd25yZXYueG1sUEsFBgAAAAAEAAQA9QAAAIsDAAAAAA==&#10;" path="m,l6172835,635e" filled="f" strokeweight="1.44pt">
                <v:path arrowok="t" textboxrect="0,0,6172835,635"/>
              </v:shape>
              <w10:wrap type="square" anchorx="page" anchory="page"/>
            </v:group>
          </w:pict>
        </mc:Fallback>
      </mc:AlternateContent>
    </w:r>
    <w:r>
      <w:rPr>
        <w:rFonts w:ascii="Times New Roman" w:eastAsia="Times New Roman" w:hAnsi="Times New Roman" w:cs="Times New Roman"/>
      </w:rPr>
      <w:t xml:space="preserve"> </w:t>
    </w:r>
  </w:p>
  <w:p w14:paraId="3EB3DEFE" w14:textId="77777777" w:rsidR="005D3C3B" w:rsidRDefault="00AD04AE">
    <w:pPr>
      <w:spacing w:after="0" w:line="259" w:lineRule="auto"/>
      <w:ind w:left="0" w:firstLine="0"/>
    </w:pPr>
    <w:r>
      <w:rPr>
        <w:rFonts w:ascii="Times New Roman" w:eastAsia="Times New Roman" w:hAnsi="Times New Roman" w:cs="Times New Roman"/>
      </w:rPr>
      <w:t xml:space="preserve"> (</w:t>
    </w:r>
    <w:r>
      <w:rPr>
        <w:rFonts w:ascii="DotumChe" w:eastAsia="DotumChe" w:hAnsi="DotumChe" w:cs="DotumChe"/>
      </w:rPr>
      <w:t>주</w:t>
    </w:r>
    <w:r>
      <w:rPr>
        <w:rFonts w:ascii="Times New Roman" w:eastAsia="Times New Roman" w:hAnsi="Times New Roman" w:cs="Times New Roman"/>
      </w:rPr>
      <w:t>)</w:t>
    </w:r>
    <w:r>
      <w:rPr>
        <w:rFonts w:ascii="DotumChe" w:eastAsia="DotumChe" w:hAnsi="DotumChe" w:cs="DotumChe"/>
      </w:rPr>
      <w:t>센트랄</w:t>
    </w:r>
    <w:r>
      <w:rPr>
        <w:rFonts w:ascii="Times New Roman" w:eastAsia="Times New Roman" w:hAnsi="Times New Roman" w:cs="Times New Roman"/>
      </w:rPr>
      <w:t>(A4</w:t>
    </w:r>
    <w:proofErr w:type="gramStart"/>
    <w:r>
      <w:rPr>
        <w:rFonts w:ascii="Times New Roman" w:eastAsia="Times New Roman" w:hAnsi="Times New Roman" w:cs="Times New Roman"/>
      </w:rPr>
      <w:t xml:space="preserve">)                                                           </w:t>
    </w:r>
    <w:r>
      <w:rPr>
        <w:rFonts w:ascii="DotumChe" w:eastAsia="DotumChe" w:hAnsi="DotumChe" w:cs="DotumChe"/>
      </w:rPr>
      <w:t>서식</w:t>
    </w:r>
    <w:proofErr w:type="gramEnd"/>
    <w:r>
      <w:rPr>
        <w:rFonts w:ascii="DotumChe" w:eastAsia="DotumChe" w:hAnsi="DotumChe" w:cs="DotumChe"/>
      </w:rPr>
      <w:t xml:space="preserve"> </w:t>
    </w:r>
    <w:r>
      <w:rPr>
        <w:rFonts w:ascii="Times New Roman" w:eastAsia="Times New Roman" w:hAnsi="Times New Roman" w:cs="Times New Roman"/>
      </w:rPr>
      <w:t xml:space="preserve">I-035-0 </w:t>
    </w:r>
  </w:p>
  <w:p w14:paraId="5409D85B" w14:textId="77777777" w:rsidR="005D3C3B" w:rsidRDefault="00AD04AE">
    <w:pPr>
      <w:spacing w:after="0" w:line="259" w:lineRule="auto"/>
      <w:ind w:left="0" w:firstLine="0"/>
    </w:pPr>
    <w:r>
      <w:rPr>
        <w:rFonts w:ascii="Times New Roman" w:eastAsia="Times New Roman" w:hAnsi="Times New Roman" w:cs="Times New Roman"/>
      </w:rPr>
      <w:t xml:space="preserve"> 97. 07. 15 </w:t>
    </w:r>
    <w:r>
      <w:rPr>
        <w:rFonts w:ascii="DotumChe" w:eastAsia="DotumChe" w:hAnsi="DotumChe" w:cs="DotumChe"/>
      </w:rPr>
      <w:t>승인</w:t>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AB8660" w14:textId="77777777" w:rsidR="00C51154" w:rsidRDefault="00C51154">
      <w:pPr>
        <w:spacing w:after="0" w:line="240" w:lineRule="auto"/>
      </w:pPr>
      <w:r>
        <w:separator/>
      </w:r>
    </w:p>
  </w:footnote>
  <w:footnote w:type="continuationSeparator" w:id="0">
    <w:p w14:paraId="03210016" w14:textId="77777777" w:rsidR="00C51154" w:rsidRDefault="00C511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135" w:tblpY="751"/>
      <w:tblOverlap w:val="never"/>
      <w:tblW w:w="9720" w:type="dxa"/>
      <w:tblInd w:w="0" w:type="dxa"/>
      <w:tblCellMar>
        <w:top w:w="26" w:type="dxa"/>
      </w:tblCellMar>
      <w:tblLook w:val="04A0" w:firstRow="1" w:lastRow="0" w:firstColumn="1" w:lastColumn="0" w:noHBand="0" w:noVBand="1"/>
    </w:tblPr>
    <w:tblGrid>
      <w:gridCol w:w="1625"/>
      <w:gridCol w:w="5578"/>
      <w:gridCol w:w="2518"/>
    </w:tblGrid>
    <w:tr w:rsidR="005D3C3B" w14:paraId="371AE1B9" w14:textId="77777777">
      <w:trPr>
        <w:trHeight w:val="1080"/>
      </w:trPr>
      <w:tc>
        <w:tcPr>
          <w:tcW w:w="1625" w:type="dxa"/>
          <w:tcBorders>
            <w:top w:val="single" w:sz="6" w:space="0" w:color="000000"/>
            <w:left w:val="single" w:sz="6" w:space="0" w:color="000000"/>
            <w:bottom w:val="single" w:sz="6" w:space="0" w:color="000000"/>
            <w:right w:val="single" w:sz="8" w:space="0" w:color="000000"/>
          </w:tcBorders>
        </w:tcPr>
        <w:p w14:paraId="5D53CFEB" w14:textId="77777777" w:rsidR="005D3C3B" w:rsidRDefault="00AD04AE">
          <w:pPr>
            <w:spacing w:after="96" w:line="259" w:lineRule="auto"/>
            <w:ind w:left="26" w:firstLine="0"/>
          </w:pPr>
          <w:r>
            <w:rPr>
              <w:noProof/>
            </w:rPr>
            <w:drawing>
              <wp:inline distT="0" distB="0" distL="0" distR="0" wp14:anchorId="20CF21A3" wp14:editId="07777777">
                <wp:extent cx="990600" cy="390144"/>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
                        <a:stretch>
                          <a:fillRect/>
                        </a:stretch>
                      </pic:blipFill>
                      <pic:spPr>
                        <a:xfrm>
                          <a:off x="0" y="0"/>
                          <a:ext cx="990600" cy="390144"/>
                        </a:xfrm>
                        <a:prstGeom prst="rect">
                          <a:avLst/>
                        </a:prstGeom>
                      </pic:spPr>
                    </pic:pic>
                  </a:graphicData>
                </a:graphic>
              </wp:inline>
            </w:drawing>
          </w:r>
        </w:p>
        <w:p w14:paraId="26F365AE" w14:textId="77777777" w:rsidR="005D3C3B" w:rsidRDefault="00AD04AE">
          <w:pPr>
            <w:spacing w:after="0" w:line="259" w:lineRule="auto"/>
            <w:ind w:left="-2" w:firstLine="0"/>
            <w:jc w:val="both"/>
          </w:pPr>
          <w:r>
            <w:rPr>
              <w:rFonts w:ascii="Times New Roman" w:eastAsia="Times New Roman" w:hAnsi="Times New Roman" w:cs="Times New Roman"/>
            </w:rPr>
            <w:t xml:space="preserve">               </w:t>
          </w:r>
        </w:p>
      </w:tc>
      <w:tc>
        <w:tcPr>
          <w:tcW w:w="5578" w:type="dxa"/>
          <w:tcBorders>
            <w:top w:val="single" w:sz="6" w:space="0" w:color="000000"/>
            <w:left w:val="single" w:sz="8" w:space="0" w:color="000000"/>
            <w:bottom w:val="single" w:sz="6" w:space="0" w:color="000000"/>
            <w:right w:val="single" w:sz="8" w:space="0" w:color="000000"/>
          </w:tcBorders>
        </w:tcPr>
        <w:p w14:paraId="6C27E995" w14:textId="77777777" w:rsidR="005D3C3B" w:rsidRDefault="00AD04AE">
          <w:pPr>
            <w:spacing w:after="0" w:line="259" w:lineRule="auto"/>
            <w:ind w:left="0" w:firstLine="0"/>
            <w:jc w:val="center"/>
          </w:pPr>
          <w:r>
            <w:rPr>
              <w:rFonts w:ascii="DotumChe" w:eastAsia="DotumChe" w:hAnsi="DotumChe" w:cs="DotumChe"/>
              <w:sz w:val="40"/>
            </w:rPr>
            <w:t>일반</w:t>
          </w:r>
          <w:r>
            <w:rPr>
              <w:rFonts w:ascii="Times New Roman" w:eastAsia="Times New Roman" w:hAnsi="Times New Roman" w:cs="Times New Roman"/>
              <w:b/>
              <w:sz w:val="40"/>
            </w:rPr>
            <w:t xml:space="preserve"> </w:t>
          </w:r>
          <w:r>
            <w:rPr>
              <w:rFonts w:ascii="DotumChe" w:eastAsia="DotumChe" w:hAnsi="DotumChe" w:cs="DotumChe"/>
              <w:sz w:val="40"/>
            </w:rPr>
            <w:t>규정</w:t>
          </w:r>
          <w:r>
            <w:rPr>
              <w:rFonts w:ascii="Times New Roman" w:eastAsia="Times New Roman" w:hAnsi="Times New Roman" w:cs="Times New Roman"/>
              <w:sz w:val="34"/>
              <w:vertAlign w:val="subscript"/>
            </w:rPr>
            <w:t xml:space="preserve"> </w:t>
          </w:r>
        </w:p>
        <w:p w14:paraId="525D6B52" w14:textId="77777777" w:rsidR="005D3C3B" w:rsidRDefault="00AD04AE">
          <w:pPr>
            <w:spacing w:after="0" w:line="259" w:lineRule="auto"/>
            <w:ind w:left="29" w:firstLine="0"/>
          </w:pPr>
          <w:r>
            <w:rPr>
              <w:rFonts w:ascii="Times New Roman" w:eastAsia="Times New Roman" w:hAnsi="Times New Roman" w:cs="Times New Roman"/>
            </w:rPr>
            <w:t xml:space="preserve">                                                  </w:t>
          </w:r>
          <w:proofErr w:type="gramStart"/>
          <w:r>
            <w:rPr>
              <w:rFonts w:ascii="DotumChe" w:eastAsia="DotumChe" w:hAnsi="DotumChe" w:cs="DotumChe"/>
              <w:sz w:val="34"/>
              <w:vertAlign w:val="superscript"/>
            </w:rPr>
            <w:t>제목</w:t>
          </w:r>
          <w:r>
            <w:rPr>
              <w:rFonts w:ascii="Times New Roman" w:eastAsia="Times New Roman" w:hAnsi="Times New Roman" w:cs="Times New Roman"/>
              <w:sz w:val="34"/>
              <w:vertAlign w:val="superscript"/>
            </w:rPr>
            <w:t xml:space="preserve"> :</w:t>
          </w:r>
          <w:proofErr w:type="gramEnd"/>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소프트웨어</w:t>
          </w:r>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관리</w:t>
          </w:r>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규정</w:t>
          </w:r>
          <w:r>
            <w:rPr>
              <w:rFonts w:ascii="Times New Roman" w:eastAsia="Times New Roman" w:hAnsi="Times New Roman" w:cs="Times New Roman"/>
              <w:sz w:val="34"/>
              <w:vertAlign w:val="superscript"/>
            </w:rPr>
            <w:t xml:space="preserve"> </w:t>
          </w:r>
        </w:p>
      </w:tc>
      <w:tc>
        <w:tcPr>
          <w:tcW w:w="2518" w:type="dxa"/>
          <w:tcBorders>
            <w:top w:val="single" w:sz="6" w:space="0" w:color="000000"/>
            <w:left w:val="single" w:sz="8" w:space="0" w:color="000000"/>
            <w:bottom w:val="single" w:sz="6" w:space="0" w:color="000000"/>
            <w:right w:val="single" w:sz="6" w:space="0" w:color="000000"/>
          </w:tcBorders>
        </w:tcPr>
        <w:p w14:paraId="5D07BCCB" w14:textId="77777777" w:rsidR="005D3C3B" w:rsidRDefault="00AD04AE">
          <w:pPr>
            <w:spacing w:after="14" w:line="278" w:lineRule="auto"/>
            <w:ind w:left="27" w:firstLine="0"/>
          </w:pPr>
          <w:r>
            <w:rPr>
              <w:rFonts w:ascii="Times New Roman" w:eastAsia="Times New Roman" w:hAnsi="Times New Roman" w:cs="Times New Roman"/>
            </w:rPr>
            <w:t xml:space="preserve"> </w:t>
          </w:r>
          <w:proofErr w:type="gramStart"/>
          <w:r>
            <w:rPr>
              <w:rFonts w:ascii="DotumChe" w:eastAsia="DotumChe" w:hAnsi="DotumChe" w:cs="DotumChe"/>
            </w:rPr>
            <w:t>문서번호</w:t>
          </w:r>
          <w:r>
            <w:rPr>
              <w:rFonts w:ascii="Times New Roman" w:eastAsia="Times New Roman" w:hAnsi="Times New Roman" w:cs="Times New Roman"/>
            </w:rPr>
            <w:t xml:space="preserve"> </w:t>
          </w:r>
          <w:r>
            <w:rPr>
              <w:rFonts w:ascii="Times New Roman" w:eastAsia="Times New Roman" w:hAnsi="Times New Roman" w:cs="Times New Roman"/>
              <w:i/>
              <w:color w:val="0000CC"/>
            </w:rPr>
            <w:t>:</w:t>
          </w:r>
          <w:proofErr w:type="gramEnd"/>
          <w:r>
            <w:rPr>
              <w:rFonts w:ascii="Times New Roman" w:eastAsia="Times New Roman" w:hAnsi="Times New Roman" w:cs="Times New Roman"/>
              <w:i/>
              <w:color w:val="0000CC"/>
            </w:rPr>
            <w:t xml:space="preserve"> </w:t>
          </w:r>
          <w:r>
            <w:rPr>
              <w:rFonts w:ascii="Times New Roman" w:eastAsia="Times New Roman" w:hAnsi="Times New Roman" w:cs="Times New Roman"/>
            </w:rPr>
            <w:t xml:space="preserve">CP-G-03-08  </w:t>
          </w:r>
          <w:r>
            <w:rPr>
              <w:rFonts w:ascii="DotumChe" w:eastAsia="DotumChe" w:hAnsi="DotumChe" w:cs="DotumChe"/>
            </w:rPr>
            <w:t>개정번호</w:t>
          </w:r>
          <w:r>
            <w:rPr>
              <w:rFonts w:ascii="Times New Roman" w:eastAsia="Times New Roman" w:hAnsi="Times New Roman" w:cs="Times New Roman"/>
            </w:rPr>
            <w:t xml:space="preserve"> : 0 </w:t>
          </w:r>
        </w:p>
        <w:p w14:paraId="77CE4D89" w14:textId="77777777" w:rsidR="005D3C3B" w:rsidRDefault="00AD04AE">
          <w:pPr>
            <w:spacing w:after="0" w:line="259" w:lineRule="auto"/>
            <w:ind w:left="-53" w:firstLine="0"/>
          </w:pPr>
          <w:r>
            <w:rPr>
              <w:rFonts w:ascii="Times New Roman" w:eastAsia="Times New Roman" w:hAnsi="Times New Roman" w:cs="Times New Roman"/>
            </w:rPr>
            <w:t xml:space="preserve">  P A G E  : </w: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c>
    </w:tr>
  </w:tbl>
  <w:p w14:paraId="3433EB47" w14:textId="77777777" w:rsidR="005D3C3B" w:rsidRDefault="005D3C3B">
    <w:pPr>
      <w:spacing w:after="0" w:line="259" w:lineRule="auto"/>
      <w:ind w:left="-1133" w:right="8127"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135" w:tblpY="751"/>
      <w:tblOverlap w:val="never"/>
      <w:tblW w:w="9720" w:type="dxa"/>
      <w:tblInd w:w="0" w:type="dxa"/>
      <w:tblCellMar>
        <w:top w:w="26" w:type="dxa"/>
      </w:tblCellMar>
      <w:tblLook w:val="04A0" w:firstRow="1" w:lastRow="0" w:firstColumn="1" w:lastColumn="0" w:noHBand="0" w:noVBand="1"/>
    </w:tblPr>
    <w:tblGrid>
      <w:gridCol w:w="1835"/>
      <w:gridCol w:w="5367"/>
      <w:gridCol w:w="2518"/>
    </w:tblGrid>
    <w:tr w:rsidR="005D3C3B" w:rsidRPr="00FD1BFE" w14:paraId="298BAFB2" w14:textId="77777777" w:rsidTr="009C1F3C">
      <w:trPr>
        <w:trHeight w:val="737"/>
      </w:trPr>
      <w:tc>
        <w:tcPr>
          <w:tcW w:w="1835" w:type="dxa"/>
          <w:tcBorders>
            <w:top w:val="single" w:sz="6" w:space="0" w:color="000000"/>
            <w:left w:val="single" w:sz="6" w:space="0" w:color="000000"/>
            <w:bottom w:val="single" w:sz="6" w:space="0" w:color="000000"/>
            <w:right w:val="single" w:sz="8" w:space="0" w:color="000000"/>
          </w:tcBorders>
        </w:tcPr>
        <w:p w14:paraId="63DCCEDC" w14:textId="7ECCDCBF" w:rsidR="005D3C3B" w:rsidRPr="00FD1BFE" w:rsidRDefault="00AD04AE" w:rsidP="009C1F3C">
          <w:pPr>
            <w:spacing w:after="96" w:line="259" w:lineRule="auto"/>
            <w:ind w:left="26" w:firstLine="0"/>
            <w:jc w:val="center"/>
            <w:rPr>
              <w:rFonts w:asciiTheme="majorHAnsi" w:eastAsiaTheme="majorHAnsi" w:hAnsiTheme="majorHAnsi"/>
            </w:rPr>
          </w:pPr>
          <w:r w:rsidRPr="00FD1BFE">
            <w:rPr>
              <w:rFonts w:asciiTheme="majorHAnsi" w:eastAsiaTheme="majorHAnsi" w:hAnsiTheme="majorHAnsi"/>
              <w:noProof/>
            </w:rPr>
            <w:drawing>
              <wp:inline distT="0" distB="0" distL="0" distR="0" wp14:anchorId="2D09615A" wp14:editId="6F16FCF4">
                <wp:extent cx="1115367" cy="502417"/>
                <wp:effectExtent l="0" t="0" r="8890" b="0"/>
                <wp:docPr id="1"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
                        <a:stretch>
                          <a:fillRect/>
                        </a:stretch>
                      </pic:blipFill>
                      <pic:spPr>
                        <a:xfrm>
                          <a:off x="0" y="0"/>
                          <a:ext cx="1121501" cy="505180"/>
                        </a:xfrm>
                        <a:prstGeom prst="rect">
                          <a:avLst/>
                        </a:prstGeom>
                      </pic:spPr>
                    </pic:pic>
                  </a:graphicData>
                </a:graphic>
              </wp:inline>
            </w:drawing>
          </w:r>
        </w:p>
      </w:tc>
      <w:tc>
        <w:tcPr>
          <w:tcW w:w="5367" w:type="dxa"/>
          <w:tcBorders>
            <w:top w:val="single" w:sz="6" w:space="0" w:color="000000"/>
            <w:left w:val="single" w:sz="8" w:space="0" w:color="000000"/>
            <w:bottom w:val="single" w:sz="6" w:space="0" w:color="000000"/>
            <w:right w:val="single" w:sz="8" w:space="0" w:color="000000"/>
          </w:tcBorders>
        </w:tcPr>
        <w:p w14:paraId="24CF09E7" w14:textId="02BF1A0F" w:rsidR="005D3C3B" w:rsidRPr="00FD1BFE" w:rsidRDefault="00FD1BFE">
          <w:pPr>
            <w:spacing w:after="0" w:line="259" w:lineRule="auto"/>
            <w:ind w:left="0" w:firstLine="0"/>
            <w:jc w:val="center"/>
            <w:rPr>
              <w:rFonts w:asciiTheme="majorHAnsi" w:eastAsiaTheme="majorHAnsi" w:hAnsiTheme="majorHAnsi"/>
              <w:b/>
            </w:rPr>
          </w:pPr>
          <w:r w:rsidRPr="00FD1BFE">
            <w:rPr>
              <w:rFonts w:asciiTheme="majorHAnsi" w:eastAsiaTheme="majorHAnsi" w:hAnsiTheme="majorHAnsi" w:cs="DotumChe" w:hint="eastAsia"/>
              <w:b/>
              <w:sz w:val="40"/>
            </w:rPr>
            <w:t>General Guideline</w:t>
          </w:r>
        </w:p>
        <w:p w14:paraId="760C12DB" w14:textId="4D7A192A" w:rsidR="005D3C3B" w:rsidRPr="00FD1BFE" w:rsidRDefault="00FD1BFE" w:rsidP="000F42AD">
          <w:pPr>
            <w:spacing w:after="0" w:line="259" w:lineRule="auto"/>
            <w:ind w:left="29" w:firstLine="0"/>
            <w:jc w:val="center"/>
            <w:rPr>
              <w:rFonts w:asciiTheme="majorHAnsi" w:eastAsiaTheme="majorHAnsi" w:hAnsiTheme="majorHAnsi"/>
            </w:rPr>
          </w:pPr>
          <w:r w:rsidRPr="00FD1BFE">
            <w:rPr>
              <w:rFonts w:asciiTheme="majorHAnsi" w:eastAsiaTheme="majorHAnsi" w:hAnsiTheme="majorHAnsi" w:cs="DotumChe" w:hint="eastAsia"/>
              <w:sz w:val="34"/>
              <w:vertAlign w:val="superscript"/>
            </w:rPr>
            <w:t>T</w:t>
          </w:r>
          <w:r w:rsidRPr="00FD1BFE">
            <w:rPr>
              <w:rFonts w:asciiTheme="majorHAnsi" w:eastAsiaTheme="majorHAnsi" w:hAnsiTheme="majorHAnsi" w:cs="DotumChe"/>
              <w:sz w:val="34"/>
              <w:vertAlign w:val="superscript"/>
            </w:rPr>
            <w:t>itle</w:t>
          </w:r>
          <w:r w:rsidR="00AD04AE" w:rsidRPr="00FD1BFE">
            <w:rPr>
              <w:rFonts w:asciiTheme="majorHAnsi" w:eastAsiaTheme="majorHAnsi" w:hAnsiTheme="majorHAnsi" w:cs="Times New Roman"/>
              <w:sz w:val="34"/>
              <w:vertAlign w:val="superscript"/>
            </w:rPr>
            <w:t xml:space="preserve"> : </w:t>
          </w:r>
          <w:r w:rsidRPr="00FD1BFE">
            <w:rPr>
              <w:rFonts w:asciiTheme="majorHAnsi" w:eastAsiaTheme="majorHAnsi" w:hAnsiTheme="majorHAnsi"/>
            </w:rPr>
            <w:t xml:space="preserve"> </w:t>
          </w:r>
          <w:r w:rsidRPr="00FD1BFE">
            <w:rPr>
              <w:rFonts w:asciiTheme="majorHAnsi" w:eastAsiaTheme="majorHAnsi" w:hAnsiTheme="majorHAnsi" w:cs="DotumChe"/>
              <w:sz w:val="34"/>
              <w:vertAlign w:val="superscript"/>
            </w:rPr>
            <w:t>Outsourcing Security Guidelin</w:t>
          </w:r>
          <w:r w:rsidR="0071497E">
            <w:rPr>
              <w:rFonts w:asciiTheme="majorHAnsi" w:eastAsiaTheme="majorHAnsi" w:hAnsiTheme="majorHAnsi" w:cs="DotumChe"/>
              <w:sz w:val="34"/>
              <w:vertAlign w:val="superscript"/>
            </w:rPr>
            <w:t>e</w:t>
          </w:r>
        </w:p>
      </w:tc>
      <w:tc>
        <w:tcPr>
          <w:tcW w:w="2518" w:type="dxa"/>
          <w:tcBorders>
            <w:top w:val="single" w:sz="6" w:space="0" w:color="000000"/>
            <w:left w:val="single" w:sz="8" w:space="0" w:color="000000"/>
            <w:bottom w:val="single" w:sz="6" w:space="0" w:color="000000"/>
            <w:right w:val="single" w:sz="6" w:space="0" w:color="000000"/>
          </w:tcBorders>
        </w:tcPr>
        <w:p w14:paraId="0594BB73" w14:textId="7CC73DF1" w:rsidR="005D3C3B" w:rsidRPr="00FD1BFE" w:rsidRDefault="00FD1BFE">
          <w:pPr>
            <w:spacing w:after="14" w:line="278" w:lineRule="auto"/>
            <w:ind w:left="27" w:firstLine="0"/>
            <w:rPr>
              <w:rFonts w:asciiTheme="majorHAnsi" w:eastAsiaTheme="majorHAnsi" w:hAnsiTheme="majorHAnsi"/>
            </w:rPr>
          </w:pPr>
          <w:r w:rsidRPr="00FD1BFE">
            <w:rPr>
              <w:rFonts w:asciiTheme="majorHAnsi" w:eastAsiaTheme="majorHAnsi" w:hAnsiTheme="majorHAnsi" w:cs="DotumChe" w:hint="eastAsia"/>
            </w:rPr>
            <w:t>N</w:t>
          </w:r>
          <w:r w:rsidRPr="00FD1BFE">
            <w:rPr>
              <w:rFonts w:asciiTheme="majorHAnsi" w:eastAsiaTheme="majorHAnsi" w:hAnsiTheme="majorHAnsi" w:cs="DotumChe"/>
            </w:rPr>
            <w:t>o. Doc</w:t>
          </w:r>
          <w:r w:rsidR="00AD04AE" w:rsidRPr="00FD1BFE">
            <w:rPr>
              <w:rFonts w:asciiTheme="majorHAnsi" w:eastAsiaTheme="majorHAnsi" w:hAnsiTheme="majorHAnsi" w:cs="Times New Roman"/>
            </w:rPr>
            <w:t xml:space="preserve"> </w:t>
          </w:r>
          <w:r w:rsidR="00AD04AE" w:rsidRPr="00FD1BFE">
            <w:rPr>
              <w:rFonts w:asciiTheme="majorHAnsi" w:eastAsiaTheme="majorHAnsi" w:hAnsiTheme="majorHAnsi" w:cs="Times New Roman"/>
              <w:color w:val="0000CC"/>
            </w:rPr>
            <w:t xml:space="preserve">: </w:t>
          </w:r>
          <w:r w:rsidR="00AD04AE" w:rsidRPr="00FD1BFE">
            <w:rPr>
              <w:rFonts w:asciiTheme="majorHAnsi" w:eastAsiaTheme="majorHAnsi" w:hAnsiTheme="majorHAnsi" w:cs="Times New Roman"/>
            </w:rPr>
            <w:t>CP-G-03-</w:t>
          </w:r>
          <w:r w:rsidR="00C549D8" w:rsidRPr="00FD1BFE">
            <w:rPr>
              <w:rFonts w:asciiTheme="majorHAnsi" w:eastAsiaTheme="majorHAnsi" w:hAnsiTheme="majorHAnsi" w:cs="Times New Roman"/>
            </w:rPr>
            <w:t>23</w:t>
          </w:r>
          <w:r w:rsidR="00AD04AE" w:rsidRPr="00FD1BFE">
            <w:rPr>
              <w:rFonts w:asciiTheme="majorHAnsi" w:eastAsiaTheme="majorHAnsi" w:hAnsiTheme="majorHAnsi" w:cs="Times New Roman"/>
            </w:rPr>
            <w:t xml:space="preserve">  </w:t>
          </w:r>
          <w:r w:rsidRPr="00FD1BFE">
            <w:rPr>
              <w:rFonts w:asciiTheme="majorHAnsi" w:eastAsiaTheme="majorHAnsi" w:hAnsiTheme="majorHAnsi" w:cs="DotumChe" w:hint="eastAsia"/>
            </w:rPr>
            <w:t>R</w:t>
          </w:r>
          <w:r w:rsidRPr="00FD1BFE">
            <w:rPr>
              <w:rFonts w:asciiTheme="majorHAnsi" w:eastAsiaTheme="majorHAnsi" w:hAnsiTheme="majorHAnsi" w:cs="DotumChe"/>
            </w:rPr>
            <w:t>evision</w:t>
          </w:r>
          <w:r w:rsidR="007C59F0" w:rsidRPr="00FD1BFE">
            <w:rPr>
              <w:rFonts w:asciiTheme="majorHAnsi" w:eastAsiaTheme="majorHAnsi" w:hAnsiTheme="majorHAnsi" w:cs="Times New Roman"/>
            </w:rPr>
            <w:t xml:space="preserve"> : 1</w:t>
          </w:r>
          <w:r w:rsidR="00AD04AE" w:rsidRPr="00FD1BFE">
            <w:rPr>
              <w:rFonts w:asciiTheme="majorHAnsi" w:eastAsiaTheme="majorHAnsi" w:hAnsiTheme="majorHAnsi" w:cs="Times New Roman"/>
            </w:rPr>
            <w:t xml:space="preserve"> </w:t>
          </w:r>
        </w:p>
        <w:p w14:paraId="6F9B522B" w14:textId="77777777" w:rsidR="005D3C3B" w:rsidRPr="00FD1BFE" w:rsidRDefault="00AD04AE">
          <w:pPr>
            <w:spacing w:after="0" w:line="259" w:lineRule="auto"/>
            <w:ind w:left="-53" w:firstLine="0"/>
            <w:rPr>
              <w:rFonts w:asciiTheme="majorHAnsi" w:eastAsiaTheme="majorHAnsi" w:hAnsiTheme="majorHAnsi"/>
            </w:rPr>
          </w:pPr>
          <w:r w:rsidRPr="00FD1BFE">
            <w:rPr>
              <w:rFonts w:asciiTheme="majorHAnsi" w:eastAsiaTheme="majorHAnsi" w:hAnsiTheme="majorHAnsi" w:cs="Times New Roman"/>
            </w:rPr>
            <w:t xml:space="preserve">  P A G E  : </w:t>
          </w:r>
          <w:r w:rsidRPr="00FD1BFE">
            <w:rPr>
              <w:rFonts w:asciiTheme="majorHAnsi" w:eastAsiaTheme="majorHAnsi" w:hAnsiTheme="majorHAnsi"/>
            </w:rPr>
            <w:fldChar w:fldCharType="begin"/>
          </w:r>
          <w:r w:rsidRPr="00FD1BFE">
            <w:rPr>
              <w:rFonts w:asciiTheme="majorHAnsi" w:eastAsiaTheme="majorHAnsi" w:hAnsiTheme="majorHAnsi"/>
            </w:rPr>
            <w:instrText xml:space="preserve"> PAGE   \* MERGEFORMAT </w:instrText>
          </w:r>
          <w:r w:rsidRPr="00FD1BFE">
            <w:rPr>
              <w:rFonts w:asciiTheme="majorHAnsi" w:eastAsiaTheme="majorHAnsi" w:hAnsiTheme="majorHAnsi"/>
            </w:rPr>
            <w:fldChar w:fldCharType="separate"/>
          </w:r>
          <w:r w:rsidR="00F41CCC" w:rsidRPr="00F41CCC">
            <w:rPr>
              <w:rFonts w:asciiTheme="majorHAnsi" w:eastAsiaTheme="majorHAnsi" w:hAnsiTheme="majorHAnsi" w:cs="Times New Roman"/>
              <w:noProof/>
            </w:rPr>
            <w:t>8</w:t>
          </w:r>
          <w:r w:rsidRPr="00FD1BFE">
            <w:rPr>
              <w:rFonts w:asciiTheme="majorHAnsi" w:eastAsiaTheme="majorHAnsi" w:hAnsiTheme="majorHAnsi" w:cs="Times New Roman"/>
            </w:rPr>
            <w:fldChar w:fldCharType="end"/>
          </w:r>
          <w:r w:rsidRPr="00FD1BFE">
            <w:rPr>
              <w:rFonts w:asciiTheme="majorHAnsi" w:eastAsiaTheme="majorHAnsi" w:hAnsiTheme="majorHAnsi" w:cs="Times New Roman"/>
            </w:rPr>
            <w:t xml:space="preserve"> </w:t>
          </w:r>
        </w:p>
      </w:tc>
    </w:tr>
  </w:tbl>
  <w:p w14:paraId="7AED955C" w14:textId="77777777" w:rsidR="005D3C3B" w:rsidRPr="00FD1BFE" w:rsidRDefault="005D3C3B" w:rsidP="009C1F3C">
    <w:pPr>
      <w:spacing w:after="0" w:line="259" w:lineRule="auto"/>
      <w:ind w:left="0" w:right="8127" w:firstLine="0"/>
      <w:rPr>
        <w:rFonts w:asciiTheme="majorHAnsi" w:eastAsiaTheme="majorHAnsi" w:hAnsiTheme="maj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1135" w:tblpY="751"/>
      <w:tblOverlap w:val="never"/>
      <w:tblW w:w="9720" w:type="dxa"/>
      <w:tblInd w:w="0" w:type="dxa"/>
      <w:tblCellMar>
        <w:top w:w="26" w:type="dxa"/>
      </w:tblCellMar>
      <w:tblLook w:val="04A0" w:firstRow="1" w:lastRow="0" w:firstColumn="1" w:lastColumn="0" w:noHBand="0" w:noVBand="1"/>
    </w:tblPr>
    <w:tblGrid>
      <w:gridCol w:w="1625"/>
      <w:gridCol w:w="5578"/>
      <w:gridCol w:w="2518"/>
    </w:tblGrid>
    <w:tr w:rsidR="005D3C3B" w14:paraId="14D53BD8" w14:textId="77777777">
      <w:trPr>
        <w:trHeight w:val="1080"/>
      </w:trPr>
      <w:tc>
        <w:tcPr>
          <w:tcW w:w="1625" w:type="dxa"/>
          <w:tcBorders>
            <w:top w:val="single" w:sz="6" w:space="0" w:color="000000"/>
            <w:left w:val="single" w:sz="6" w:space="0" w:color="000000"/>
            <w:bottom w:val="single" w:sz="6" w:space="0" w:color="000000"/>
            <w:right w:val="single" w:sz="8" w:space="0" w:color="000000"/>
          </w:tcBorders>
        </w:tcPr>
        <w:p w14:paraId="52FB4D8A" w14:textId="77777777" w:rsidR="005D3C3B" w:rsidRDefault="00AD04AE">
          <w:pPr>
            <w:spacing w:after="96" w:line="259" w:lineRule="auto"/>
            <w:ind w:left="26" w:firstLine="0"/>
          </w:pPr>
          <w:r>
            <w:rPr>
              <w:noProof/>
            </w:rPr>
            <w:drawing>
              <wp:inline distT="0" distB="0" distL="0" distR="0" wp14:anchorId="484F1BDD" wp14:editId="07777777">
                <wp:extent cx="990600" cy="390144"/>
                <wp:effectExtent l="0" t="0" r="0" b="0"/>
                <wp:docPr id="2"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
                        <a:stretch>
                          <a:fillRect/>
                        </a:stretch>
                      </pic:blipFill>
                      <pic:spPr>
                        <a:xfrm>
                          <a:off x="0" y="0"/>
                          <a:ext cx="990600" cy="390144"/>
                        </a:xfrm>
                        <a:prstGeom prst="rect">
                          <a:avLst/>
                        </a:prstGeom>
                      </pic:spPr>
                    </pic:pic>
                  </a:graphicData>
                </a:graphic>
              </wp:inline>
            </w:drawing>
          </w:r>
        </w:p>
        <w:p w14:paraId="3691A3A8" w14:textId="77777777" w:rsidR="005D3C3B" w:rsidRDefault="00AD04AE">
          <w:pPr>
            <w:spacing w:after="0" w:line="259" w:lineRule="auto"/>
            <w:ind w:left="-2" w:firstLine="0"/>
            <w:jc w:val="both"/>
          </w:pPr>
          <w:r>
            <w:rPr>
              <w:rFonts w:ascii="Times New Roman" w:eastAsia="Times New Roman" w:hAnsi="Times New Roman" w:cs="Times New Roman"/>
            </w:rPr>
            <w:t xml:space="preserve">               </w:t>
          </w:r>
        </w:p>
      </w:tc>
      <w:tc>
        <w:tcPr>
          <w:tcW w:w="5578" w:type="dxa"/>
          <w:tcBorders>
            <w:top w:val="single" w:sz="6" w:space="0" w:color="000000"/>
            <w:left w:val="single" w:sz="8" w:space="0" w:color="000000"/>
            <w:bottom w:val="single" w:sz="6" w:space="0" w:color="000000"/>
            <w:right w:val="single" w:sz="8" w:space="0" w:color="000000"/>
          </w:tcBorders>
        </w:tcPr>
        <w:p w14:paraId="414D3870" w14:textId="77777777" w:rsidR="005D3C3B" w:rsidRDefault="00AD04AE">
          <w:pPr>
            <w:spacing w:after="0" w:line="259" w:lineRule="auto"/>
            <w:ind w:left="0" w:firstLine="0"/>
            <w:jc w:val="center"/>
          </w:pPr>
          <w:r>
            <w:rPr>
              <w:rFonts w:ascii="DotumChe" w:eastAsia="DotumChe" w:hAnsi="DotumChe" w:cs="DotumChe"/>
              <w:sz w:val="40"/>
            </w:rPr>
            <w:t>일반</w:t>
          </w:r>
          <w:r>
            <w:rPr>
              <w:rFonts w:ascii="Times New Roman" w:eastAsia="Times New Roman" w:hAnsi="Times New Roman" w:cs="Times New Roman"/>
              <w:b/>
              <w:sz w:val="40"/>
            </w:rPr>
            <w:t xml:space="preserve"> </w:t>
          </w:r>
          <w:r>
            <w:rPr>
              <w:rFonts w:ascii="DotumChe" w:eastAsia="DotumChe" w:hAnsi="DotumChe" w:cs="DotumChe"/>
              <w:sz w:val="40"/>
            </w:rPr>
            <w:t>규정</w:t>
          </w:r>
          <w:r>
            <w:rPr>
              <w:rFonts w:ascii="Times New Roman" w:eastAsia="Times New Roman" w:hAnsi="Times New Roman" w:cs="Times New Roman"/>
              <w:sz w:val="34"/>
              <w:vertAlign w:val="subscript"/>
            </w:rPr>
            <w:t xml:space="preserve"> </w:t>
          </w:r>
        </w:p>
        <w:p w14:paraId="7144618A" w14:textId="77777777" w:rsidR="005D3C3B" w:rsidRDefault="00AD04AE">
          <w:pPr>
            <w:spacing w:after="0" w:line="259" w:lineRule="auto"/>
            <w:ind w:left="29" w:firstLine="0"/>
          </w:pPr>
          <w:r>
            <w:rPr>
              <w:rFonts w:ascii="Times New Roman" w:eastAsia="Times New Roman" w:hAnsi="Times New Roman" w:cs="Times New Roman"/>
            </w:rPr>
            <w:t xml:space="preserve">                                                  </w:t>
          </w:r>
          <w:proofErr w:type="gramStart"/>
          <w:r>
            <w:rPr>
              <w:rFonts w:ascii="DotumChe" w:eastAsia="DotumChe" w:hAnsi="DotumChe" w:cs="DotumChe"/>
              <w:sz w:val="34"/>
              <w:vertAlign w:val="superscript"/>
            </w:rPr>
            <w:t>제목</w:t>
          </w:r>
          <w:r>
            <w:rPr>
              <w:rFonts w:ascii="Times New Roman" w:eastAsia="Times New Roman" w:hAnsi="Times New Roman" w:cs="Times New Roman"/>
              <w:sz w:val="34"/>
              <w:vertAlign w:val="superscript"/>
            </w:rPr>
            <w:t xml:space="preserve"> :</w:t>
          </w:r>
          <w:proofErr w:type="gramEnd"/>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소프트웨어</w:t>
          </w:r>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관리</w:t>
          </w:r>
          <w:r>
            <w:rPr>
              <w:rFonts w:ascii="Times New Roman" w:eastAsia="Times New Roman" w:hAnsi="Times New Roman" w:cs="Times New Roman"/>
              <w:sz w:val="34"/>
              <w:vertAlign w:val="superscript"/>
            </w:rPr>
            <w:t xml:space="preserve"> </w:t>
          </w:r>
          <w:r>
            <w:rPr>
              <w:rFonts w:ascii="DotumChe" w:eastAsia="DotumChe" w:hAnsi="DotumChe" w:cs="DotumChe"/>
              <w:sz w:val="34"/>
              <w:vertAlign w:val="superscript"/>
            </w:rPr>
            <w:t>규정</w:t>
          </w:r>
          <w:r>
            <w:rPr>
              <w:rFonts w:ascii="Times New Roman" w:eastAsia="Times New Roman" w:hAnsi="Times New Roman" w:cs="Times New Roman"/>
              <w:sz w:val="34"/>
              <w:vertAlign w:val="superscript"/>
            </w:rPr>
            <w:t xml:space="preserve"> </w:t>
          </w:r>
        </w:p>
      </w:tc>
      <w:tc>
        <w:tcPr>
          <w:tcW w:w="2518" w:type="dxa"/>
          <w:tcBorders>
            <w:top w:val="single" w:sz="6" w:space="0" w:color="000000"/>
            <w:left w:val="single" w:sz="8" w:space="0" w:color="000000"/>
            <w:bottom w:val="single" w:sz="6" w:space="0" w:color="000000"/>
            <w:right w:val="single" w:sz="6" w:space="0" w:color="000000"/>
          </w:tcBorders>
        </w:tcPr>
        <w:p w14:paraId="49612C1A" w14:textId="77777777" w:rsidR="005D3C3B" w:rsidRDefault="00AD04AE">
          <w:pPr>
            <w:spacing w:after="14" w:line="278" w:lineRule="auto"/>
            <w:ind w:left="27" w:firstLine="0"/>
          </w:pPr>
          <w:r>
            <w:rPr>
              <w:rFonts w:ascii="Times New Roman" w:eastAsia="Times New Roman" w:hAnsi="Times New Roman" w:cs="Times New Roman"/>
            </w:rPr>
            <w:t xml:space="preserve"> </w:t>
          </w:r>
          <w:proofErr w:type="gramStart"/>
          <w:r>
            <w:rPr>
              <w:rFonts w:ascii="DotumChe" w:eastAsia="DotumChe" w:hAnsi="DotumChe" w:cs="DotumChe"/>
            </w:rPr>
            <w:t>문서번호</w:t>
          </w:r>
          <w:r>
            <w:rPr>
              <w:rFonts w:ascii="Times New Roman" w:eastAsia="Times New Roman" w:hAnsi="Times New Roman" w:cs="Times New Roman"/>
            </w:rPr>
            <w:t xml:space="preserve"> </w:t>
          </w:r>
          <w:r>
            <w:rPr>
              <w:rFonts w:ascii="Times New Roman" w:eastAsia="Times New Roman" w:hAnsi="Times New Roman" w:cs="Times New Roman"/>
              <w:i/>
              <w:color w:val="0000CC"/>
            </w:rPr>
            <w:t>:</w:t>
          </w:r>
          <w:proofErr w:type="gramEnd"/>
          <w:r>
            <w:rPr>
              <w:rFonts w:ascii="Times New Roman" w:eastAsia="Times New Roman" w:hAnsi="Times New Roman" w:cs="Times New Roman"/>
              <w:i/>
              <w:color w:val="0000CC"/>
            </w:rPr>
            <w:t xml:space="preserve"> </w:t>
          </w:r>
          <w:r>
            <w:rPr>
              <w:rFonts w:ascii="Times New Roman" w:eastAsia="Times New Roman" w:hAnsi="Times New Roman" w:cs="Times New Roman"/>
            </w:rPr>
            <w:t xml:space="preserve">CP-G-03-08  </w:t>
          </w:r>
          <w:r>
            <w:rPr>
              <w:rFonts w:ascii="DotumChe" w:eastAsia="DotumChe" w:hAnsi="DotumChe" w:cs="DotumChe"/>
            </w:rPr>
            <w:t>개정번호</w:t>
          </w:r>
          <w:r>
            <w:rPr>
              <w:rFonts w:ascii="Times New Roman" w:eastAsia="Times New Roman" w:hAnsi="Times New Roman" w:cs="Times New Roman"/>
            </w:rPr>
            <w:t xml:space="preserve"> : 0 </w:t>
          </w:r>
        </w:p>
        <w:p w14:paraId="23FF0B59" w14:textId="77777777" w:rsidR="005D3C3B" w:rsidRDefault="00AD04AE">
          <w:pPr>
            <w:spacing w:after="0" w:line="259" w:lineRule="auto"/>
            <w:ind w:left="-53" w:firstLine="0"/>
          </w:pPr>
          <w:r>
            <w:rPr>
              <w:rFonts w:ascii="Times New Roman" w:eastAsia="Times New Roman" w:hAnsi="Times New Roman" w:cs="Times New Roman"/>
            </w:rPr>
            <w:t xml:space="preserve">  P A G E  : </w: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tc>
    </w:tr>
  </w:tbl>
  <w:p w14:paraId="5F86DED2" w14:textId="77777777" w:rsidR="005D3C3B" w:rsidRDefault="005D3C3B">
    <w:pPr>
      <w:spacing w:after="0" w:line="259" w:lineRule="auto"/>
      <w:ind w:left="-1133" w:right="8127"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561A90"/>
    <w:multiLevelType w:val="multilevel"/>
    <w:tmpl w:val="DF58B722"/>
    <w:numStyleLink w:val="Daum--1"/>
  </w:abstractNum>
  <w:abstractNum w:abstractNumId="1" w15:restartNumberingAfterBreak="0">
    <w:nsid w:val="17AD7DC6"/>
    <w:multiLevelType w:val="multilevel"/>
    <w:tmpl w:val="DF58B722"/>
    <w:numStyleLink w:val="Daum--1"/>
  </w:abstractNum>
  <w:abstractNum w:abstractNumId="2" w15:restartNumberingAfterBreak="0">
    <w:nsid w:val="1BCE770D"/>
    <w:multiLevelType w:val="hybridMultilevel"/>
    <w:tmpl w:val="9B020E3C"/>
    <w:lvl w:ilvl="0" w:tplc="2EB088C0">
      <w:start w:val="1"/>
      <w:numFmt w:val="decimal"/>
      <w:lvlText w:val="%1)"/>
      <w:lvlJc w:val="left"/>
      <w:pPr>
        <w:ind w:left="585" w:hanging="360"/>
      </w:pPr>
      <w:rPr>
        <w:rFonts w:hint="default"/>
      </w:rPr>
    </w:lvl>
    <w:lvl w:ilvl="1" w:tplc="04090019" w:tentative="1">
      <w:start w:val="1"/>
      <w:numFmt w:val="upperLetter"/>
      <w:lvlText w:val="%2."/>
      <w:lvlJc w:val="left"/>
      <w:pPr>
        <w:ind w:left="1025" w:hanging="400"/>
      </w:pPr>
    </w:lvl>
    <w:lvl w:ilvl="2" w:tplc="0409001B" w:tentative="1">
      <w:start w:val="1"/>
      <w:numFmt w:val="lowerRoman"/>
      <w:lvlText w:val="%3."/>
      <w:lvlJc w:val="right"/>
      <w:pPr>
        <w:ind w:left="1425" w:hanging="400"/>
      </w:pPr>
    </w:lvl>
    <w:lvl w:ilvl="3" w:tplc="0409000F" w:tentative="1">
      <w:start w:val="1"/>
      <w:numFmt w:val="decimal"/>
      <w:lvlText w:val="%4."/>
      <w:lvlJc w:val="left"/>
      <w:pPr>
        <w:ind w:left="1825" w:hanging="400"/>
      </w:pPr>
    </w:lvl>
    <w:lvl w:ilvl="4" w:tplc="04090019" w:tentative="1">
      <w:start w:val="1"/>
      <w:numFmt w:val="upperLetter"/>
      <w:lvlText w:val="%5."/>
      <w:lvlJc w:val="left"/>
      <w:pPr>
        <w:ind w:left="2225" w:hanging="400"/>
      </w:pPr>
    </w:lvl>
    <w:lvl w:ilvl="5" w:tplc="0409001B" w:tentative="1">
      <w:start w:val="1"/>
      <w:numFmt w:val="lowerRoman"/>
      <w:lvlText w:val="%6."/>
      <w:lvlJc w:val="right"/>
      <w:pPr>
        <w:ind w:left="2625" w:hanging="400"/>
      </w:pPr>
    </w:lvl>
    <w:lvl w:ilvl="6" w:tplc="0409000F" w:tentative="1">
      <w:start w:val="1"/>
      <w:numFmt w:val="decimal"/>
      <w:lvlText w:val="%7."/>
      <w:lvlJc w:val="left"/>
      <w:pPr>
        <w:ind w:left="3025" w:hanging="400"/>
      </w:pPr>
    </w:lvl>
    <w:lvl w:ilvl="7" w:tplc="04090019" w:tentative="1">
      <w:start w:val="1"/>
      <w:numFmt w:val="upperLetter"/>
      <w:lvlText w:val="%8."/>
      <w:lvlJc w:val="left"/>
      <w:pPr>
        <w:ind w:left="3425" w:hanging="400"/>
      </w:pPr>
    </w:lvl>
    <w:lvl w:ilvl="8" w:tplc="0409001B" w:tentative="1">
      <w:start w:val="1"/>
      <w:numFmt w:val="lowerRoman"/>
      <w:lvlText w:val="%9."/>
      <w:lvlJc w:val="right"/>
      <w:pPr>
        <w:ind w:left="3825" w:hanging="400"/>
      </w:pPr>
    </w:lvl>
  </w:abstractNum>
  <w:abstractNum w:abstractNumId="3" w15:restartNumberingAfterBreak="0">
    <w:nsid w:val="2B1321BB"/>
    <w:multiLevelType w:val="multilevel"/>
    <w:tmpl w:val="DF58B722"/>
    <w:numStyleLink w:val="Daum--1"/>
  </w:abstractNum>
  <w:abstractNum w:abstractNumId="4" w15:restartNumberingAfterBreak="0">
    <w:nsid w:val="2DD90AA5"/>
    <w:multiLevelType w:val="hybridMultilevel"/>
    <w:tmpl w:val="0DF4C628"/>
    <w:lvl w:ilvl="0" w:tplc="96282530">
      <w:start w:val="1"/>
      <w:numFmt w:val="decimal"/>
      <w:lvlText w:val="%1."/>
      <w:lvlJc w:val="left"/>
      <w:pPr>
        <w:ind w:left="369"/>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1" w:tplc="118C9298">
      <w:start w:val="1"/>
      <w:numFmt w:val="lowerLetter"/>
      <w:lvlText w:val="%2"/>
      <w:lvlJc w:val="left"/>
      <w:pPr>
        <w:ind w:left="10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2" w:tplc="34A88F0C">
      <w:start w:val="1"/>
      <w:numFmt w:val="lowerRoman"/>
      <w:lvlText w:val="%3"/>
      <w:lvlJc w:val="left"/>
      <w:pPr>
        <w:ind w:left="18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3" w:tplc="6BECD57E">
      <w:start w:val="1"/>
      <w:numFmt w:val="decimal"/>
      <w:lvlText w:val="%4"/>
      <w:lvlJc w:val="left"/>
      <w:pPr>
        <w:ind w:left="25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4" w:tplc="E278AB18">
      <w:start w:val="1"/>
      <w:numFmt w:val="lowerLetter"/>
      <w:lvlText w:val="%5"/>
      <w:lvlJc w:val="left"/>
      <w:pPr>
        <w:ind w:left="324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5" w:tplc="33F229D6">
      <w:start w:val="1"/>
      <w:numFmt w:val="lowerRoman"/>
      <w:lvlText w:val="%6"/>
      <w:lvlJc w:val="left"/>
      <w:pPr>
        <w:ind w:left="396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6" w:tplc="5F84E2A8">
      <w:start w:val="1"/>
      <w:numFmt w:val="decimal"/>
      <w:lvlText w:val="%7"/>
      <w:lvlJc w:val="left"/>
      <w:pPr>
        <w:ind w:left="46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7" w:tplc="0BF298E8">
      <w:start w:val="1"/>
      <w:numFmt w:val="lowerLetter"/>
      <w:lvlText w:val="%8"/>
      <w:lvlJc w:val="left"/>
      <w:pPr>
        <w:ind w:left="54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8" w:tplc="682E4D6C">
      <w:start w:val="1"/>
      <w:numFmt w:val="lowerRoman"/>
      <w:lvlText w:val="%9"/>
      <w:lvlJc w:val="left"/>
      <w:pPr>
        <w:ind w:left="61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C9795F"/>
    <w:multiLevelType w:val="multilevel"/>
    <w:tmpl w:val="DF58B722"/>
    <w:numStyleLink w:val="Daum--1"/>
  </w:abstractNum>
  <w:abstractNum w:abstractNumId="6" w15:restartNumberingAfterBreak="0">
    <w:nsid w:val="3A731C89"/>
    <w:multiLevelType w:val="hybridMultilevel"/>
    <w:tmpl w:val="AC50F322"/>
    <w:lvl w:ilvl="0" w:tplc="286E82D6">
      <w:start w:val="1"/>
      <w:numFmt w:val="decimal"/>
      <w:lvlText w:val="%1)"/>
      <w:lvlJc w:val="left"/>
      <w:pPr>
        <w:ind w:left="1169" w:hanging="360"/>
      </w:pPr>
      <w:rPr>
        <w:rFonts w:hint="default"/>
      </w:rPr>
    </w:lvl>
    <w:lvl w:ilvl="1" w:tplc="04090019" w:tentative="1">
      <w:start w:val="1"/>
      <w:numFmt w:val="upperLetter"/>
      <w:lvlText w:val="%2."/>
      <w:lvlJc w:val="left"/>
      <w:pPr>
        <w:ind w:left="1609" w:hanging="400"/>
      </w:pPr>
    </w:lvl>
    <w:lvl w:ilvl="2" w:tplc="0409001B" w:tentative="1">
      <w:start w:val="1"/>
      <w:numFmt w:val="lowerRoman"/>
      <w:lvlText w:val="%3."/>
      <w:lvlJc w:val="right"/>
      <w:pPr>
        <w:ind w:left="2009" w:hanging="400"/>
      </w:pPr>
    </w:lvl>
    <w:lvl w:ilvl="3" w:tplc="0409000F" w:tentative="1">
      <w:start w:val="1"/>
      <w:numFmt w:val="decimal"/>
      <w:lvlText w:val="%4."/>
      <w:lvlJc w:val="left"/>
      <w:pPr>
        <w:ind w:left="2409" w:hanging="400"/>
      </w:pPr>
    </w:lvl>
    <w:lvl w:ilvl="4" w:tplc="04090019" w:tentative="1">
      <w:start w:val="1"/>
      <w:numFmt w:val="upperLetter"/>
      <w:lvlText w:val="%5."/>
      <w:lvlJc w:val="left"/>
      <w:pPr>
        <w:ind w:left="2809" w:hanging="400"/>
      </w:pPr>
    </w:lvl>
    <w:lvl w:ilvl="5" w:tplc="0409001B" w:tentative="1">
      <w:start w:val="1"/>
      <w:numFmt w:val="lowerRoman"/>
      <w:lvlText w:val="%6."/>
      <w:lvlJc w:val="right"/>
      <w:pPr>
        <w:ind w:left="3209" w:hanging="400"/>
      </w:pPr>
    </w:lvl>
    <w:lvl w:ilvl="6" w:tplc="0409000F" w:tentative="1">
      <w:start w:val="1"/>
      <w:numFmt w:val="decimal"/>
      <w:lvlText w:val="%7."/>
      <w:lvlJc w:val="left"/>
      <w:pPr>
        <w:ind w:left="3609" w:hanging="400"/>
      </w:pPr>
    </w:lvl>
    <w:lvl w:ilvl="7" w:tplc="04090019" w:tentative="1">
      <w:start w:val="1"/>
      <w:numFmt w:val="upperLetter"/>
      <w:lvlText w:val="%8."/>
      <w:lvlJc w:val="left"/>
      <w:pPr>
        <w:ind w:left="4009" w:hanging="400"/>
      </w:pPr>
    </w:lvl>
    <w:lvl w:ilvl="8" w:tplc="0409001B" w:tentative="1">
      <w:start w:val="1"/>
      <w:numFmt w:val="lowerRoman"/>
      <w:lvlText w:val="%9."/>
      <w:lvlJc w:val="right"/>
      <w:pPr>
        <w:ind w:left="4409" w:hanging="400"/>
      </w:pPr>
    </w:lvl>
  </w:abstractNum>
  <w:abstractNum w:abstractNumId="7" w15:restartNumberingAfterBreak="0">
    <w:nsid w:val="3B090E7F"/>
    <w:multiLevelType w:val="hybridMultilevel"/>
    <w:tmpl w:val="8ABCC890"/>
    <w:lvl w:ilvl="0" w:tplc="D638A9A6">
      <w:start w:val="1"/>
      <w:numFmt w:val="decimal"/>
      <w:lvlText w:val="%1."/>
      <w:lvlJc w:val="left"/>
      <w:pPr>
        <w:ind w:left="369"/>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1" w:tplc="BA62C0AA">
      <w:start w:val="1"/>
      <w:numFmt w:val="lowerLetter"/>
      <w:lvlText w:val="%2"/>
      <w:lvlJc w:val="left"/>
      <w:pPr>
        <w:ind w:left="10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2" w:tplc="BA861564">
      <w:start w:val="1"/>
      <w:numFmt w:val="lowerRoman"/>
      <w:lvlText w:val="%3"/>
      <w:lvlJc w:val="left"/>
      <w:pPr>
        <w:ind w:left="18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3" w:tplc="204ECF0A">
      <w:start w:val="1"/>
      <w:numFmt w:val="decimal"/>
      <w:lvlText w:val="%4"/>
      <w:lvlJc w:val="left"/>
      <w:pPr>
        <w:ind w:left="25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4" w:tplc="3084A3A4">
      <w:start w:val="1"/>
      <w:numFmt w:val="lowerLetter"/>
      <w:lvlText w:val="%5"/>
      <w:lvlJc w:val="left"/>
      <w:pPr>
        <w:ind w:left="324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5" w:tplc="70DE59B8">
      <w:start w:val="1"/>
      <w:numFmt w:val="lowerRoman"/>
      <w:lvlText w:val="%6"/>
      <w:lvlJc w:val="left"/>
      <w:pPr>
        <w:ind w:left="396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6" w:tplc="455670C2">
      <w:start w:val="1"/>
      <w:numFmt w:val="decimal"/>
      <w:lvlText w:val="%7"/>
      <w:lvlJc w:val="left"/>
      <w:pPr>
        <w:ind w:left="46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7" w:tplc="23921142">
      <w:start w:val="1"/>
      <w:numFmt w:val="lowerLetter"/>
      <w:lvlText w:val="%8"/>
      <w:lvlJc w:val="left"/>
      <w:pPr>
        <w:ind w:left="54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8" w:tplc="7CD68D96">
      <w:start w:val="1"/>
      <w:numFmt w:val="lowerRoman"/>
      <w:lvlText w:val="%9"/>
      <w:lvlJc w:val="left"/>
      <w:pPr>
        <w:ind w:left="61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06C400E"/>
    <w:multiLevelType w:val="multilevel"/>
    <w:tmpl w:val="DF58B722"/>
    <w:numStyleLink w:val="Daum--1"/>
  </w:abstractNum>
  <w:abstractNum w:abstractNumId="9" w15:restartNumberingAfterBreak="0">
    <w:nsid w:val="43DD3D7D"/>
    <w:multiLevelType w:val="hybridMultilevel"/>
    <w:tmpl w:val="DDC8DA72"/>
    <w:lvl w:ilvl="0" w:tplc="586C7A4A">
      <w:start w:val="1"/>
      <w:numFmt w:val="decimal"/>
      <w:lvlText w:val="%1."/>
      <w:lvlJc w:val="left"/>
      <w:pPr>
        <w:ind w:left="825" w:hanging="360"/>
      </w:pPr>
      <w:rPr>
        <w:rFonts w:hint="default"/>
      </w:rPr>
    </w:lvl>
    <w:lvl w:ilvl="1" w:tplc="04090019" w:tentative="1">
      <w:start w:val="1"/>
      <w:numFmt w:val="upperLetter"/>
      <w:lvlText w:val="%2."/>
      <w:lvlJc w:val="left"/>
      <w:pPr>
        <w:ind w:left="1265" w:hanging="400"/>
      </w:pPr>
    </w:lvl>
    <w:lvl w:ilvl="2" w:tplc="0409001B" w:tentative="1">
      <w:start w:val="1"/>
      <w:numFmt w:val="lowerRoman"/>
      <w:lvlText w:val="%3."/>
      <w:lvlJc w:val="right"/>
      <w:pPr>
        <w:ind w:left="1665" w:hanging="400"/>
      </w:pPr>
    </w:lvl>
    <w:lvl w:ilvl="3" w:tplc="0409000F" w:tentative="1">
      <w:start w:val="1"/>
      <w:numFmt w:val="decimal"/>
      <w:lvlText w:val="%4."/>
      <w:lvlJc w:val="left"/>
      <w:pPr>
        <w:ind w:left="2065" w:hanging="400"/>
      </w:pPr>
    </w:lvl>
    <w:lvl w:ilvl="4" w:tplc="04090019" w:tentative="1">
      <w:start w:val="1"/>
      <w:numFmt w:val="upperLetter"/>
      <w:lvlText w:val="%5."/>
      <w:lvlJc w:val="left"/>
      <w:pPr>
        <w:ind w:left="2465" w:hanging="400"/>
      </w:pPr>
    </w:lvl>
    <w:lvl w:ilvl="5" w:tplc="0409001B" w:tentative="1">
      <w:start w:val="1"/>
      <w:numFmt w:val="lowerRoman"/>
      <w:lvlText w:val="%6."/>
      <w:lvlJc w:val="right"/>
      <w:pPr>
        <w:ind w:left="2865" w:hanging="400"/>
      </w:pPr>
    </w:lvl>
    <w:lvl w:ilvl="6" w:tplc="0409000F" w:tentative="1">
      <w:start w:val="1"/>
      <w:numFmt w:val="decimal"/>
      <w:lvlText w:val="%7."/>
      <w:lvlJc w:val="left"/>
      <w:pPr>
        <w:ind w:left="3265" w:hanging="400"/>
      </w:pPr>
    </w:lvl>
    <w:lvl w:ilvl="7" w:tplc="04090019" w:tentative="1">
      <w:start w:val="1"/>
      <w:numFmt w:val="upperLetter"/>
      <w:lvlText w:val="%8."/>
      <w:lvlJc w:val="left"/>
      <w:pPr>
        <w:ind w:left="3665" w:hanging="400"/>
      </w:pPr>
    </w:lvl>
    <w:lvl w:ilvl="8" w:tplc="0409001B" w:tentative="1">
      <w:start w:val="1"/>
      <w:numFmt w:val="lowerRoman"/>
      <w:lvlText w:val="%9."/>
      <w:lvlJc w:val="right"/>
      <w:pPr>
        <w:ind w:left="4065" w:hanging="400"/>
      </w:pPr>
    </w:lvl>
  </w:abstractNum>
  <w:abstractNum w:abstractNumId="10" w15:restartNumberingAfterBreak="0">
    <w:nsid w:val="470C5348"/>
    <w:multiLevelType w:val="multilevel"/>
    <w:tmpl w:val="DF58B722"/>
    <w:numStyleLink w:val="Daum--1"/>
  </w:abstractNum>
  <w:abstractNum w:abstractNumId="11" w15:restartNumberingAfterBreak="0">
    <w:nsid w:val="492D0FAB"/>
    <w:multiLevelType w:val="hybridMultilevel"/>
    <w:tmpl w:val="245408EE"/>
    <w:lvl w:ilvl="0" w:tplc="036CA602">
      <w:start w:val="1"/>
      <w:numFmt w:val="decimal"/>
      <w:lvlText w:val="%1)"/>
      <w:lvlJc w:val="left"/>
      <w:pPr>
        <w:ind w:left="585" w:hanging="360"/>
      </w:pPr>
      <w:rPr>
        <w:rFonts w:hint="default"/>
      </w:rPr>
    </w:lvl>
    <w:lvl w:ilvl="1" w:tplc="04090019" w:tentative="1">
      <w:start w:val="1"/>
      <w:numFmt w:val="upperLetter"/>
      <w:lvlText w:val="%2."/>
      <w:lvlJc w:val="left"/>
      <w:pPr>
        <w:ind w:left="1025" w:hanging="400"/>
      </w:pPr>
    </w:lvl>
    <w:lvl w:ilvl="2" w:tplc="0409001B" w:tentative="1">
      <w:start w:val="1"/>
      <w:numFmt w:val="lowerRoman"/>
      <w:lvlText w:val="%3."/>
      <w:lvlJc w:val="right"/>
      <w:pPr>
        <w:ind w:left="1425" w:hanging="400"/>
      </w:pPr>
    </w:lvl>
    <w:lvl w:ilvl="3" w:tplc="0409000F" w:tentative="1">
      <w:start w:val="1"/>
      <w:numFmt w:val="decimal"/>
      <w:lvlText w:val="%4."/>
      <w:lvlJc w:val="left"/>
      <w:pPr>
        <w:ind w:left="1825" w:hanging="400"/>
      </w:pPr>
    </w:lvl>
    <w:lvl w:ilvl="4" w:tplc="04090019" w:tentative="1">
      <w:start w:val="1"/>
      <w:numFmt w:val="upperLetter"/>
      <w:lvlText w:val="%5."/>
      <w:lvlJc w:val="left"/>
      <w:pPr>
        <w:ind w:left="2225" w:hanging="400"/>
      </w:pPr>
    </w:lvl>
    <w:lvl w:ilvl="5" w:tplc="0409001B" w:tentative="1">
      <w:start w:val="1"/>
      <w:numFmt w:val="lowerRoman"/>
      <w:lvlText w:val="%6."/>
      <w:lvlJc w:val="right"/>
      <w:pPr>
        <w:ind w:left="2625" w:hanging="400"/>
      </w:pPr>
    </w:lvl>
    <w:lvl w:ilvl="6" w:tplc="0409000F" w:tentative="1">
      <w:start w:val="1"/>
      <w:numFmt w:val="decimal"/>
      <w:lvlText w:val="%7."/>
      <w:lvlJc w:val="left"/>
      <w:pPr>
        <w:ind w:left="3025" w:hanging="400"/>
      </w:pPr>
    </w:lvl>
    <w:lvl w:ilvl="7" w:tplc="04090019" w:tentative="1">
      <w:start w:val="1"/>
      <w:numFmt w:val="upperLetter"/>
      <w:lvlText w:val="%8."/>
      <w:lvlJc w:val="left"/>
      <w:pPr>
        <w:ind w:left="3425" w:hanging="400"/>
      </w:pPr>
    </w:lvl>
    <w:lvl w:ilvl="8" w:tplc="0409001B" w:tentative="1">
      <w:start w:val="1"/>
      <w:numFmt w:val="lowerRoman"/>
      <w:lvlText w:val="%9."/>
      <w:lvlJc w:val="right"/>
      <w:pPr>
        <w:ind w:left="3825" w:hanging="400"/>
      </w:pPr>
    </w:lvl>
  </w:abstractNum>
  <w:abstractNum w:abstractNumId="12" w15:restartNumberingAfterBreak="0">
    <w:nsid w:val="49B02D00"/>
    <w:multiLevelType w:val="hybridMultilevel"/>
    <w:tmpl w:val="ECD435EA"/>
    <w:lvl w:ilvl="0" w:tplc="6E2ADB48">
      <w:start w:val="1"/>
      <w:numFmt w:val="decimal"/>
      <w:lvlText w:val="%1)"/>
      <w:lvlJc w:val="left"/>
      <w:pPr>
        <w:ind w:left="585" w:hanging="360"/>
      </w:pPr>
      <w:rPr>
        <w:rFonts w:hint="default"/>
      </w:rPr>
    </w:lvl>
    <w:lvl w:ilvl="1" w:tplc="04090019" w:tentative="1">
      <w:start w:val="1"/>
      <w:numFmt w:val="upperLetter"/>
      <w:lvlText w:val="%2."/>
      <w:lvlJc w:val="left"/>
      <w:pPr>
        <w:ind w:left="1025" w:hanging="400"/>
      </w:pPr>
    </w:lvl>
    <w:lvl w:ilvl="2" w:tplc="0409001B" w:tentative="1">
      <w:start w:val="1"/>
      <w:numFmt w:val="lowerRoman"/>
      <w:lvlText w:val="%3."/>
      <w:lvlJc w:val="right"/>
      <w:pPr>
        <w:ind w:left="1425" w:hanging="400"/>
      </w:pPr>
    </w:lvl>
    <w:lvl w:ilvl="3" w:tplc="0409000F" w:tentative="1">
      <w:start w:val="1"/>
      <w:numFmt w:val="decimal"/>
      <w:lvlText w:val="%4."/>
      <w:lvlJc w:val="left"/>
      <w:pPr>
        <w:ind w:left="1825" w:hanging="400"/>
      </w:pPr>
    </w:lvl>
    <w:lvl w:ilvl="4" w:tplc="04090019" w:tentative="1">
      <w:start w:val="1"/>
      <w:numFmt w:val="upperLetter"/>
      <w:lvlText w:val="%5."/>
      <w:lvlJc w:val="left"/>
      <w:pPr>
        <w:ind w:left="2225" w:hanging="400"/>
      </w:pPr>
    </w:lvl>
    <w:lvl w:ilvl="5" w:tplc="0409001B" w:tentative="1">
      <w:start w:val="1"/>
      <w:numFmt w:val="lowerRoman"/>
      <w:lvlText w:val="%6."/>
      <w:lvlJc w:val="right"/>
      <w:pPr>
        <w:ind w:left="2625" w:hanging="400"/>
      </w:pPr>
    </w:lvl>
    <w:lvl w:ilvl="6" w:tplc="0409000F" w:tentative="1">
      <w:start w:val="1"/>
      <w:numFmt w:val="decimal"/>
      <w:lvlText w:val="%7."/>
      <w:lvlJc w:val="left"/>
      <w:pPr>
        <w:ind w:left="3025" w:hanging="400"/>
      </w:pPr>
    </w:lvl>
    <w:lvl w:ilvl="7" w:tplc="04090019" w:tentative="1">
      <w:start w:val="1"/>
      <w:numFmt w:val="upperLetter"/>
      <w:lvlText w:val="%8."/>
      <w:lvlJc w:val="left"/>
      <w:pPr>
        <w:ind w:left="3425" w:hanging="400"/>
      </w:pPr>
    </w:lvl>
    <w:lvl w:ilvl="8" w:tplc="0409001B" w:tentative="1">
      <w:start w:val="1"/>
      <w:numFmt w:val="lowerRoman"/>
      <w:lvlText w:val="%9."/>
      <w:lvlJc w:val="right"/>
      <w:pPr>
        <w:ind w:left="3825" w:hanging="400"/>
      </w:pPr>
    </w:lvl>
  </w:abstractNum>
  <w:abstractNum w:abstractNumId="13" w15:restartNumberingAfterBreak="0">
    <w:nsid w:val="4C9D5FAE"/>
    <w:multiLevelType w:val="hybridMultilevel"/>
    <w:tmpl w:val="E11EE1A4"/>
    <w:lvl w:ilvl="0" w:tplc="CF6C0BB0">
      <w:start w:val="1"/>
      <w:numFmt w:val="decimal"/>
      <w:lvlText w:val="%1."/>
      <w:lvlJc w:val="left"/>
      <w:pPr>
        <w:ind w:left="369"/>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1" w:tplc="D08E56CE">
      <w:start w:val="1"/>
      <w:numFmt w:val="lowerLetter"/>
      <w:lvlText w:val="%2"/>
      <w:lvlJc w:val="left"/>
      <w:pPr>
        <w:ind w:left="1104"/>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2" w:tplc="9CA27E7A">
      <w:start w:val="1"/>
      <w:numFmt w:val="lowerRoman"/>
      <w:lvlText w:val="%3"/>
      <w:lvlJc w:val="left"/>
      <w:pPr>
        <w:ind w:left="1824"/>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3" w:tplc="7DF6E3DA">
      <w:start w:val="1"/>
      <w:numFmt w:val="decimal"/>
      <w:lvlText w:val="%4"/>
      <w:lvlJc w:val="left"/>
      <w:pPr>
        <w:ind w:left="2544"/>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4" w:tplc="C80ABDDC">
      <w:start w:val="1"/>
      <w:numFmt w:val="lowerLetter"/>
      <w:lvlText w:val="%5"/>
      <w:lvlJc w:val="left"/>
      <w:pPr>
        <w:ind w:left="3264"/>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5" w:tplc="438816D2">
      <w:start w:val="1"/>
      <w:numFmt w:val="lowerRoman"/>
      <w:lvlText w:val="%6"/>
      <w:lvlJc w:val="left"/>
      <w:pPr>
        <w:ind w:left="3984"/>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6" w:tplc="F7B8F980">
      <w:start w:val="1"/>
      <w:numFmt w:val="decimal"/>
      <w:lvlText w:val="%7"/>
      <w:lvlJc w:val="left"/>
      <w:pPr>
        <w:ind w:left="4704"/>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7" w:tplc="3D100424">
      <w:start w:val="1"/>
      <w:numFmt w:val="lowerLetter"/>
      <w:lvlText w:val="%8"/>
      <w:lvlJc w:val="left"/>
      <w:pPr>
        <w:ind w:left="5424"/>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8" w:tplc="38F20732">
      <w:start w:val="1"/>
      <w:numFmt w:val="lowerRoman"/>
      <w:lvlText w:val="%9"/>
      <w:lvlJc w:val="left"/>
      <w:pPr>
        <w:ind w:left="6144"/>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E444F61"/>
    <w:multiLevelType w:val="hybridMultilevel"/>
    <w:tmpl w:val="8A64C1D8"/>
    <w:lvl w:ilvl="0" w:tplc="60DEBC8A">
      <w:start w:val="1"/>
      <w:numFmt w:val="decimal"/>
      <w:lvlText w:val="%1."/>
      <w:lvlJc w:val="left"/>
      <w:pPr>
        <w:ind w:left="825" w:hanging="360"/>
      </w:pPr>
      <w:rPr>
        <w:rFonts w:hint="default"/>
      </w:rPr>
    </w:lvl>
    <w:lvl w:ilvl="1" w:tplc="04090019" w:tentative="1">
      <w:start w:val="1"/>
      <w:numFmt w:val="upperLetter"/>
      <w:lvlText w:val="%2."/>
      <w:lvlJc w:val="left"/>
      <w:pPr>
        <w:ind w:left="1265" w:hanging="400"/>
      </w:pPr>
    </w:lvl>
    <w:lvl w:ilvl="2" w:tplc="0409001B" w:tentative="1">
      <w:start w:val="1"/>
      <w:numFmt w:val="lowerRoman"/>
      <w:lvlText w:val="%3."/>
      <w:lvlJc w:val="right"/>
      <w:pPr>
        <w:ind w:left="1665" w:hanging="400"/>
      </w:pPr>
    </w:lvl>
    <w:lvl w:ilvl="3" w:tplc="0409000F" w:tentative="1">
      <w:start w:val="1"/>
      <w:numFmt w:val="decimal"/>
      <w:lvlText w:val="%4."/>
      <w:lvlJc w:val="left"/>
      <w:pPr>
        <w:ind w:left="2065" w:hanging="400"/>
      </w:pPr>
    </w:lvl>
    <w:lvl w:ilvl="4" w:tplc="04090019" w:tentative="1">
      <w:start w:val="1"/>
      <w:numFmt w:val="upperLetter"/>
      <w:lvlText w:val="%5."/>
      <w:lvlJc w:val="left"/>
      <w:pPr>
        <w:ind w:left="2465" w:hanging="400"/>
      </w:pPr>
    </w:lvl>
    <w:lvl w:ilvl="5" w:tplc="0409001B" w:tentative="1">
      <w:start w:val="1"/>
      <w:numFmt w:val="lowerRoman"/>
      <w:lvlText w:val="%6."/>
      <w:lvlJc w:val="right"/>
      <w:pPr>
        <w:ind w:left="2865" w:hanging="400"/>
      </w:pPr>
    </w:lvl>
    <w:lvl w:ilvl="6" w:tplc="0409000F" w:tentative="1">
      <w:start w:val="1"/>
      <w:numFmt w:val="decimal"/>
      <w:lvlText w:val="%7."/>
      <w:lvlJc w:val="left"/>
      <w:pPr>
        <w:ind w:left="3265" w:hanging="400"/>
      </w:pPr>
    </w:lvl>
    <w:lvl w:ilvl="7" w:tplc="04090019" w:tentative="1">
      <w:start w:val="1"/>
      <w:numFmt w:val="upperLetter"/>
      <w:lvlText w:val="%8."/>
      <w:lvlJc w:val="left"/>
      <w:pPr>
        <w:ind w:left="3665" w:hanging="400"/>
      </w:pPr>
    </w:lvl>
    <w:lvl w:ilvl="8" w:tplc="0409001B" w:tentative="1">
      <w:start w:val="1"/>
      <w:numFmt w:val="lowerRoman"/>
      <w:lvlText w:val="%9."/>
      <w:lvlJc w:val="right"/>
      <w:pPr>
        <w:ind w:left="4065" w:hanging="400"/>
      </w:pPr>
    </w:lvl>
  </w:abstractNum>
  <w:abstractNum w:abstractNumId="15" w15:restartNumberingAfterBreak="0">
    <w:nsid w:val="4FF24870"/>
    <w:multiLevelType w:val="multilevel"/>
    <w:tmpl w:val="DF58B722"/>
    <w:styleLink w:val="Daum--1"/>
    <w:lvl w:ilvl="0">
      <w:start w:val="1"/>
      <w:numFmt w:val="bullet"/>
      <w:lvlText w:val="•"/>
      <w:lvlJc w:val="left"/>
      <w:pPr>
        <w:tabs>
          <w:tab w:val="num" w:pos="567"/>
        </w:tabs>
        <w:ind w:left="497" w:hanging="113"/>
      </w:pPr>
      <w:rPr>
        <w:rFonts w:ascii="Batang" w:eastAsia="Dotum" w:hAnsi="Batang" w:hint="eastAsia"/>
        <w:b/>
        <w:kern w:val="2"/>
        <w:sz w:val="20"/>
      </w:rPr>
    </w:lvl>
    <w:lvl w:ilvl="1">
      <w:start w:val="1"/>
      <w:numFmt w:val="bullet"/>
      <w:lvlText w:val=""/>
      <w:lvlJc w:val="left"/>
      <w:pPr>
        <w:tabs>
          <w:tab w:val="num" w:pos="1300"/>
        </w:tabs>
        <w:ind w:left="1300" w:hanging="400"/>
      </w:pPr>
      <w:rPr>
        <w:rFonts w:ascii="Wingdings" w:hAnsi="Wingdings" w:hint="default"/>
        <w:color w:val="auto"/>
        <w:sz w:val="16"/>
        <w:szCs w:val="16"/>
      </w:rPr>
    </w:lvl>
    <w:lvl w:ilvl="2">
      <w:start w:val="1"/>
      <w:numFmt w:val="bullet"/>
      <w:lvlText w:val=""/>
      <w:lvlJc w:val="left"/>
      <w:pPr>
        <w:tabs>
          <w:tab w:val="num" w:pos="1700"/>
        </w:tabs>
        <w:ind w:left="1700" w:hanging="400"/>
      </w:pPr>
      <w:rPr>
        <w:rFonts w:ascii="Wingdings" w:hAnsi="Wingdings" w:hint="default"/>
      </w:rPr>
    </w:lvl>
    <w:lvl w:ilvl="3">
      <w:start w:val="1"/>
      <w:numFmt w:val="bullet"/>
      <w:lvlText w:val=""/>
      <w:lvlJc w:val="left"/>
      <w:pPr>
        <w:tabs>
          <w:tab w:val="num" w:pos="2100"/>
        </w:tabs>
        <w:ind w:left="2100" w:hanging="400"/>
      </w:pPr>
      <w:rPr>
        <w:rFonts w:ascii="Wingdings" w:hAnsi="Wingdings" w:hint="default"/>
      </w:rPr>
    </w:lvl>
    <w:lvl w:ilvl="4">
      <w:start w:val="1"/>
      <w:numFmt w:val="bullet"/>
      <w:lvlText w:val=""/>
      <w:lvlJc w:val="left"/>
      <w:pPr>
        <w:tabs>
          <w:tab w:val="num" w:pos="2500"/>
        </w:tabs>
        <w:ind w:left="2500" w:hanging="400"/>
      </w:pPr>
      <w:rPr>
        <w:rFonts w:ascii="Wingdings" w:hAnsi="Wingdings" w:hint="default"/>
      </w:rPr>
    </w:lvl>
    <w:lvl w:ilvl="5">
      <w:start w:val="1"/>
      <w:numFmt w:val="bullet"/>
      <w:lvlText w:val=""/>
      <w:lvlJc w:val="left"/>
      <w:pPr>
        <w:tabs>
          <w:tab w:val="num" w:pos="2900"/>
        </w:tabs>
        <w:ind w:left="2900" w:hanging="400"/>
      </w:pPr>
      <w:rPr>
        <w:rFonts w:ascii="Wingdings" w:hAnsi="Wingdings" w:hint="default"/>
      </w:rPr>
    </w:lvl>
    <w:lvl w:ilvl="6">
      <w:start w:val="1"/>
      <w:numFmt w:val="bullet"/>
      <w:lvlText w:val=""/>
      <w:lvlJc w:val="left"/>
      <w:pPr>
        <w:tabs>
          <w:tab w:val="num" w:pos="3300"/>
        </w:tabs>
        <w:ind w:left="3300" w:hanging="400"/>
      </w:pPr>
      <w:rPr>
        <w:rFonts w:ascii="Wingdings" w:hAnsi="Wingdings" w:hint="default"/>
      </w:rPr>
    </w:lvl>
    <w:lvl w:ilvl="7">
      <w:start w:val="1"/>
      <w:numFmt w:val="bullet"/>
      <w:lvlText w:val=""/>
      <w:lvlJc w:val="left"/>
      <w:pPr>
        <w:tabs>
          <w:tab w:val="num" w:pos="3700"/>
        </w:tabs>
        <w:ind w:left="3700" w:hanging="400"/>
      </w:pPr>
      <w:rPr>
        <w:rFonts w:ascii="Wingdings" w:hAnsi="Wingdings" w:hint="default"/>
      </w:rPr>
    </w:lvl>
    <w:lvl w:ilvl="8">
      <w:start w:val="1"/>
      <w:numFmt w:val="bullet"/>
      <w:lvlText w:val=""/>
      <w:lvlJc w:val="left"/>
      <w:pPr>
        <w:tabs>
          <w:tab w:val="num" w:pos="4100"/>
        </w:tabs>
        <w:ind w:left="4100" w:hanging="400"/>
      </w:pPr>
      <w:rPr>
        <w:rFonts w:ascii="Wingdings" w:hAnsi="Wingdings" w:hint="default"/>
      </w:rPr>
    </w:lvl>
  </w:abstractNum>
  <w:abstractNum w:abstractNumId="16" w15:restartNumberingAfterBreak="0">
    <w:nsid w:val="4FF813D4"/>
    <w:multiLevelType w:val="hybridMultilevel"/>
    <w:tmpl w:val="D0DE7CF0"/>
    <w:lvl w:ilvl="0" w:tplc="3C1C475A">
      <w:start w:val="1"/>
      <w:numFmt w:val="decimal"/>
      <w:lvlText w:val="%1."/>
      <w:lvlJc w:val="left"/>
      <w:pPr>
        <w:ind w:left="809" w:hanging="360"/>
      </w:pPr>
      <w:rPr>
        <w:rFonts w:hint="default"/>
      </w:rPr>
    </w:lvl>
    <w:lvl w:ilvl="1" w:tplc="04090019" w:tentative="1">
      <w:start w:val="1"/>
      <w:numFmt w:val="upperLetter"/>
      <w:lvlText w:val="%2."/>
      <w:lvlJc w:val="left"/>
      <w:pPr>
        <w:ind w:left="1249" w:hanging="400"/>
      </w:pPr>
    </w:lvl>
    <w:lvl w:ilvl="2" w:tplc="0409001B" w:tentative="1">
      <w:start w:val="1"/>
      <w:numFmt w:val="lowerRoman"/>
      <w:lvlText w:val="%3."/>
      <w:lvlJc w:val="right"/>
      <w:pPr>
        <w:ind w:left="1649" w:hanging="400"/>
      </w:pPr>
    </w:lvl>
    <w:lvl w:ilvl="3" w:tplc="0409000F" w:tentative="1">
      <w:start w:val="1"/>
      <w:numFmt w:val="decimal"/>
      <w:lvlText w:val="%4."/>
      <w:lvlJc w:val="left"/>
      <w:pPr>
        <w:ind w:left="2049" w:hanging="400"/>
      </w:pPr>
    </w:lvl>
    <w:lvl w:ilvl="4" w:tplc="04090019" w:tentative="1">
      <w:start w:val="1"/>
      <w:numFmt w:val="upperLetter"/>
      <w:lvlText w:val="%5."/>
      <w:lvlJc w:val="left"/>
      <w:pPr>
        <w:ind w:left="2449" w:hanging="400"/>
      </w:pPr>
    </w:lvl>
    <w:lvl w:ilvl="5" w:tplc="0409001B" w:tentative="1">
      <w:start w:val="1"/>
      <w:numFmt w:val="lowerRoman"/>
      <w:lvlText w:val="%6."/>
      <w:lvlJc w:val="right"/>
      <w:pPr>
        <w:ind w:left="2849" w:hanging="400"/>
      </w:pPr>
    </w:lvl>
    <w:lvl w:ilvl="6" w:tplc="0409000F" w:tentative="1">
      <w:start w:val="1"/>
      <w:numFmt w:val="decimal"/>
      <w:lvlText w:val="%7."/>
      <w:lvlJc w:val="left"/>
      <w:pPr>
        <w:ind w:left="3249" w:hanging="400"/>
      </w:pPr>
    </w:lvl>
    <w:lvl w:ilvl="7" w:tplc="04090019" w:tentative="1">
      <w:start w:val="1"/>
      <w:numFmt w:val="upperLetter"/>
      <w:lvlText w:val="%8."/>
      <w:lvlJc w:val="left"/>
      <w:pPr>
        <w:ind w:left="3649" w:hanging="400"/>
      </w:pPr>
    </w:lvl>
    <w:lvl w:ilvl="8" w:tplc="0409001B" w:tentative="1">
      <w:start w:val="1"/>
      <w:numFmt w:val="lowerRoman"/>
      <w:lvlText w:val="%9."/>
      <w:lvlJc w:val="right"/>
      <w:pPr>
        <w:ind w:left="4049" w:hanging="400"/>
      </w:pPr>
    </w:lvl>
  </w:abstractNum>
  <w:abstractNum w:abstractNumId="17" w15:restartNumberingAfterBreak="0">
    <w:nsid w:val="54877E88"/>
    <w:multiLevelType w:val="hybridMultilevel"/>
    <w:tmpl w:val="D84A3D9A"/>
    <w:lvl w:ilvl="0" w:tplc="C2500EE6">
      <w:start w:val="1"/>
      <w:numFmt w:val="decimal"/>
      <w:lvlText w:val="%1."/>
      <w:lvlJc w:val="left"/>
      <w:pPr>
        <w:ind w:left="825" w:hanging="360"/>
      </w:pPr>
      <w:rPr>
        <w:rFonts w:hint="default"/>
      </w:rPr>
    </w:lvl>
    <w:lvl w:ilvl="1" w:tplc="04090019" w:tentative="1">
      <w:start w:val="1"/>
      <w:numFmt w:val="upperLetter"/>
      <w:lvlText w:val="%2."/>
      <w:lvlJc w:val="left"/>
      <w:pPr>
        <w:ind w:left="1265" w:hanging="400"/>
      </w:pPr>
    </w:lvl>
    <w:lvl w:ilvl="2" w:tplc="0409001B" w:tentative="1">
      <w:start w:val="1"/>
      <w:numFmt w:val="lowerRoman"/>
      <w:lvlText w:val="%3."/>
      <w:lvlJc w:val="right"/>
      <w:pPr>
        <w:ind w:left="1665" w:hanging="400"/>
      </w:pPr>
    </w:lvl>
    <w:lvl w:ilvl="3" w:tplc="0409000F" w:tentative="1">
      <w:start w:val="1"/>
      <w:numFmt w:val="decimal"/>
      <w:lvlText w:val="%4."/>
      <w:lvlJc w:val="left"/>
      <w:pPr>
        <w:ind w:left="2065" w:hanging="400"/>
      </w:pPr>
    </w:lvl>
    <w:lvl w:ilvl="4" w:tplc="04090019" w:tentative="1">
      <w:start w:val="1"/>
      <w:numFmt w:val="upperLetter"/>
      <w:lvlText w:val="%5."/>
      <w:lvlJc w:val="left"/>
      <w:pPr>
        <w:ind w:left="2465" w:hanging="400"/>
      </w:pPr>
    </w:lvl>
    <w:lvl w:ilvl="5" w:tplc="0409001B" w:tentative="1">
      <w:start w:val="1"/>
      <w:numFmt w:val="lowerRoman"/>
      <w:lvlText w:val="%6."/>
      <w:lvlJc w:val="right"/>
      <w:pPr>
        <w:ind w:left="2865" w:hanging="400"/>
      </w:pPr>
    </w:lvl>
    <w:lvl w:ilvl="6" w:tplc="0409000F" w:tentative="1">
      <w:start w:val="1"/>
      <w:numFmt w:val="decimal"/>
      <w:lvlText w:val="%7."/>
      <w:lvlJc w:val="left"/>
      <w:pPr>
        <w:ind w:left="3265" w:hanging="400"/>
      </w:pPr>
    </w:lvl>
    <w:lvl w:ilvl="7" w:tplc="04090019" w:tentative="1">
      <w:start w:val="1"/>
      <w:numFmt w:val="upperLetter"/>
      <w:lvlText w:val="%8."/>
      <w:lvlJc w:val="left"/>
      <w:pPr>
        <w:ind w:left="3665" w:hanging="400"/>
      </w:pPr>
    </w:lvl>
    <w:lvl w:ilvl="8" w:tplc="0409001B" w:tentative="1">
      <w:start w:val="1"/>
      <w:numFmt w:val="lowerRoman"/>
      <w:lvlText w:val="%9."/>
      <w:lvlJc w:val="right"/>
      <w:pPr>
        <w:ind w:left="4065" w:hanging="400"/>
      </w:pPr>
    </w:lvl>
  </w:abstractNum>
  <w:abstractNum w:abstractNumId="18" w15:restartNumberingAfterBreak="0">
    <w:nsid w:val="590D1337"/>
    <w:multiLevelType w:val="hybridMultilevel"/>
    <w:tmpl w:val="A4FE1AC0"/>
    <w:lvl w:ilvl="0" w:tplc="9E8CF252">
      <w:start w:val="1"/>
      <w:numFmt w:val="decimal"/>
      <w:lvlText w:val="%1."/>
      <w:lvlJc w:val="left"/>
      <w:pPr>
        <w:ind w:left="466"/>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1" w:tplc="D780CB00">
      <w:start w:val="1"/>
      <w:numFmt w:val="lowerLetter"/>
      <w:lvlText w:val="%2"/>
      <w:lvlJc w:val="left"/>
      <w:pPr>
        <w:ind w:left="1186"/>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2" w:tplc="3E301E80">
      <w:start w:val="1"/>
      <w:numFmt w:val="lowerRoman"/>
      <w:lvlText w:val="%3"/>
      <w:lvlJc w:val="left"/>
      <w:pPr>
        <w:ind w:left="1906"/>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3" w:tplc="76BA4E64">
      <w:start w:val="1"/>
      <w:numFmt w:val="decimal"/>
      <w:lvlText w:val="%4"/>
      <w:lvlJc w:val="left"/>
      <w:pPr>
        <w:ind w:left="2626"/>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4" w:tplc="BA54C6C4">
      <w:start w:val="1"/>
      <w:numFmt w:val="lowerLetter"/>
      <w:lvlText w:val="%5"/>
      <w:lvlJc w:val="left"/>
      <w:pPr>
        <w:ind w:left="3346"/>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5" w:tplc="FD1CC4AA">
      <w:start w:val="1"/>
      <w:numFmt w:val="lowerRoman"/>
      <w:lvlText w:val="%6"/>
      <w:lvlJc w:val="left"/>
      <w:pPr>
        <w:ind w:left="4066"/>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6" w:tplc="326CB73E">
      <w:start w:val="1"/>
      <w:numFmt w:val="decimal"/>
      <w:lvlText w:val="%7"/>
      <w:lvlJc w:val="left"/>
      <w:pPr>
        <w:ind w:left="4786"/>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7" w:tplc="76D89F34">
      <w:start w:val="1"/>
      <w:numFmt w:val="lowerLetter"/>
      <w:lvlText w:val="%8"/>
      <w:lvlJc w:val="left"/>
      <w:pPr>
        <w:ind w:left="5506"/>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8" w:tplc="340C01C4">
      <w:start w:val="1"/>
      <w:numFmt w:val="lowerRoman"/>
      <w:lvlText w:val="%9"/>
      <w:lvlJc w:val="left"/>
      <w:pPr>
        <w:ind w:left="6226"/>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ABC1E94"/>
    <w:multiLevelType w:val="hybridMultilevel"/>
    <w:tmpl w:val="9A02B1AE"/>
    <w:lvl w:ilvl="0" w:tplc="FFF4C67A">
      <w:start w:val="1"/>
      <w:numFmt w:val="decimal"/>
      <w:lvlText w:val="%1."/>
      <w:lvlJc w:val="left"/>
      <w:pPr>
        <w:ind w:left="369"/>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1" w:tplc="B89A621A">
      <w:start w:val="1"/>
      <w:numFmt w:val="lowerLetter"/>
      <w:lvlText w:val="%2"/>
      <w:lvlJc w:val="left"/>
      <w:pPr>
        <w:ind w:left="10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2" w:tplc="019E477A">
      <w:start w:val="1"/>
      <w:numFmt w:val="lowerRoman"/>
      <w:lvlText w:val="%3"/>
      <w:lvlJc w:val="left"/>
      <w:pPr>
        <w:ind w:left="18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3" w:tplc="A4AAC03E">
      <w:start w:val="1"/>
      <w:numFmt w:val="decimal"/>
      <w:lvlText w:val="%4"/>
      <w:lvlJc w:val="left"/>
      <w:pPr>
        <w:ind w:left="25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4" w:tplc="B0A89CAA">
      <w:start w:val="1"/>
      <w:numFmt w:val="lowerLetter"/>
      <w:lvlText w:val="%5"/>
      <w:lvlJc w:val="left"/>
      <w:pPr>
        <w:ind w:left="324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5" w:tplc="AD3E9068">
      <w:start w:val="1"/>
      <w:numFmt w:val="lowerRoman"/>
      <w:lvlText w:val="%6"/>
      <w:lvlJc w:val="left"/>
      <w:pPr>
        <w:ind w:left="396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6" w:tplc="808C1DD4">
      <w:start w:val="1"/>
      <w:numFmt w:val="decimal"/>
      <w:lvlText w:val="%7"/>
      <w:lvlJc w:val="left"/>
      <w:pPr>
        <w:ind w:left="46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7" w:tplc="D7AA3D10">
      <w:start w:val="1"/>
      <w:numFmt w:val="lowerLetter"/>
      <w:lvlText w:val="%8"/>
      <w:lvlJc w:val="left"/>
      <w:pPr>
        <w:ind w:left="54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8" w:tplc="E1AAE8E4">
      <w:start w:val="1"/>
      <w:numFmt w:val="lowerRoman"/>
      <w:lvlText w:val="%9"/>
      <w:lvlJc w:val="left"/>
      <w:pPr>
        <w:ind w:left="61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AFC2DEC"/>
    <w:multiLevelType w:val="hybridMultilevel"/>
    <w:tmpl w:val="6CC4F8BE"/>
    <w:lvl w:ilvl="0" w:tplc="D8523A14">
      <w:start w:val="1"/>
      <w:numFmt w:val="decimal"/>
      <w:lvlText w:val="%1."/>
      <w:lvlJc w:val="left"/>
      <w:pPr>
        <w:ind w:left="809" w:hanging="360"/>
      </w:pPr>
      <w:rPr>
        <w:rFonts w:hint="default"/>
      </w:rPr>
    </w:lvl>
    <w:lvl w:ilvl="1" w:tplc="04090019" w:tentative="1">
      <w:start w:val="1"/>
      <w:numFmt w:val="upperLetter"/>
      <w:lvlText w:val="%2."/>
      <w:lvlJc w:val="left"/>
      <w:pPr>
        <w:ind w:left="1249" w:hanging="400"/>
      </w:pPr>
    </w:lvl>
    <w:lvl w:ilvl="2" w:tplc="0409001B" w:tentative="1">
      <w:start w:val="1"/>
      <w:numFmt w:val="lowerRoman"/>
      <w:lvlText w:val="%3."/>
      <w:lvlJc w:val="right"/>
      <w:pPr>
        <w:ind w:left="1649" w:hanging="400"/>
      </w:pPr>
    </w:lvl>
    <w:lvl w:ilvl="3" w:tplc="0409000F" w:tentative="1">
      <w:start w:val="1"/>
      <w:numFmt w:val="decimal"/>
      <w:lvlText w:val="%4."/>
      <w:lvlJc w:val="left"/>
      <w:pPr>
        <w:ind w:left="2049" w:hanging="400"/>
      </w:pPr>
    </w:lvl>
    <w:lvl w:ilvl="4" w:tplc="04090019" w:tentative="1">
      <w:start w:val="1"/>
      <w:numFmt w:val="upperLetter"/>
      <w:lvlText w:val="%5."/>
      <w:lvlJc w:val="left"/>
      <w:pPr>
        <w:ind w:left="2449" w:hanging="400"/>
      </w:pPr>
    </w:lvl>
    <w:lvl w:ilvl="5" w:tplc="0409001B" w:tentative="1">
      <w:start w:val="1"/>
      <w:numFmt w:val="lowerRoman"/>
      <w:lvlText w:val="%6."/>
      <w:lvlJc w:val="right"/>
      <w:pPr>
        <w:ind w:left="2849" w:hanging="400"/>
      </w:pPr>
    </w:lvl>
    <w:lvl w:ilvl="6" w:tplc="0409000F" w:tentative="1">
      <w:start w:val="1"/>
      <w:numFmt w:val="decimal"/>
      <w:lvlText w:val="%7."/>
      <w:lvlJc w:val="left"/>
      <w:pPr>
        <w:ind w:left="3249" w:hanging="400"/>
      </w:pPr>
    </w:lvl>
    <w:lvl w:ilvl="7" w:tplc="04090019" w:tentative="1">
      <w:start w:val="1"/>
      <w:numFmt w:val="upperLetter"/>
      <w:lvlText w:val="%8."/>
      <w:lvlJc w:val="left"/>
      <w:pPr>
        <w:ind w:left="3649" w:hanging="400"/>
      </w:pPr>
    </w:lvl>
    <w:lvl w:ilvl="8" w:tplc="0409001B" w:tentative="1">
      <w:start w:val="1"/>
      <w:numFmt w:val="lowerRoman"/>
      <w:lvlText w:val="%9."/>
      <w:lvlJc w:val="right"/>
      <w:pPr>
        <w:ind w:left="4049" w:hanging="400"/>
      </w:pPr>
    </w:lvl>
  </w:abstractNum>
  <w:abstractNum w:abstractNumId="21" w15:restartNumberingAfterBreak="0">
    <w:nsid w:val="5B1E44E8"/>
    <w:multiLevelType w:val="multilevel"/>
    <w:tmpl w:val="DF58B722"/>
    <w:numStyleLink w:val="Daum--1"/>
  </w:abstractNum>
  <w:abstractNum w:abstractNumId="22" w15:restartNumberingAfterBreak="0">
    <w:nsid w:val="5C492788"/>
    <w:multiLevelType w:val="hybridMultilevel"/>
    <w:tmpl w:val="F5E89060"/>
    <w:lvl w:ilvl="0" w:tplc="89E0D0EE">
      <w:start w:val="1"/>
      <w:numFmt w:val="decimal"/>
      <w:lvlText w:val="%1)"/>
      <w:lvlJc w:val="left"/>
      <w:pPr>
        <w:ind w:left="1185" w:hanging="360"/>
      </w:pPr>
      <w:rPr>
        <w:rFonts w:hint="default"/>
      </w:rPr>
    </w:lvl>
    <w:lvl w:ilvl="1" w:tplc="04090019" w:tentative="1">
      <w:start w:val="1"/>
      <w:numFmt w:val="upperLetter"/>
      <w:lvlText w:val="%2."/>
      <w:lvlJc w:val="left"/>
      <w:pPr>
        <w:ind w:left="1625" w:hanging="400"/>
      </w:pPr>
    </w:lvl>
    <w:lvl w:ilvl="2" w:tplc="0409001B" w:tentative="1">
      <w:start w:val="1"/>
      <w:numFmt w:val="lowerRoman"/>
      <w:lvlText w:val="%3."/>
      <w:lvlJc w:val="right"/>
      <w:pPr>
        <w:ind w:left="2025" w:hanging="400"/>
      </w:pPr>
    </w:lvl>
    <w:lvl w:ilvl="3" w:tplc="0409000F" w:tentative="1">
      <w:start w:val="1"/>
      <w:numFmt w:val="decimal"/>
      <w:lvlText w:val="%4."/>
      <w:lvlJc w:val="left"/>
      <w:pPr>
        <w:ind w:left="2425" w:hanging="400"/>
      </w:pPr>
    </w:lvl>
    <w:lvl w:ilvl="4" w:tplc="04090019" w:tentative="1">
      <w:start w:val="1"/>
      <w:numFmt w:val="upperLetter"/>
      <w:lvlText w:val="%5."/>
      <w:lvlJc w:val="left"/>
      <w:pPr>
        <w:ind w:left="2825" w:hanging="400"/>
      </w:pPr>
    </w:lvl>
    <w:lvl w:ilvl="5" w:tplc="0409001B" w:tentative="1">
      <w:start w:val="1"/>
      <w:numFmt w:val="lowerRoman"/>
      <w:lvlText w:val="%6."/>
      <w:lvlJc w:val="right"/>
      <w:pPr>
        <w:ind w:left="3225" w:hanging="400"/>
      </w:pPr>
    </w:lvl>
    <w:lvl w:ilvl="6" w:tplc="0409000F" w:tentative="1">
      <w:start w:val="1"/>
      <w:numFmt w:val="decimal"/>
      <w:lvlText w:val="%7."/>
      <w:lvlJc w:val="left"/>
      <w:pPr>
        <w:ind w:left="3625" w:hanging="400"/>
      </w:pPr>
    </w:lvl>
    <w:lvl w:ilvl="7" w:tplc="04090019" w:tentative="1">
      <w:start w:val="1"/>
      <w:numFmt w:val="upperLetter"/>
      <w:lvlText w:val="%8."/>
      <w:lvlJc w:val="left"/>
      <w:pPr>
        <w:ind w:left="4025" w:hanging="400"/>
      </w:pPr>
    </w:lvl>
    <w:lvl w:ilvl="8" w:tplc="0409001B" w:tentative="1">
      <w:start w:val="1"/>
      <w:numFmt w:val="lowerRoman"/>
      <w:lvlText w:val="%9."/>
      <w:lvlJc w:val="right"/>
      <w:pPr>
        <w:ind w:left="4425" w:hanging="400"/>
      </w:pPr>
    </w:lvl>
  </w:abstractNum>
  <w:abstractNum w:abstractNumId="23" w15:restartNumberingAfterBreak="0">
    <w:nsid w:val="5E4C64B2"/>
    <w:multiLevelType w:val="multilevel"/>
    <w:tmpl w:val="DF58B722"/>
    <w:numStyleLink w:val="Daum--1"/>
  </w:abstractNum>
  <w:abstractNum w:abstractNumId="24" w15:restartNumberingAfterBreak="0">
    <w:nsid w:val="60B37E77"/>
    <w:multiLevelType w:val="hybridMultilevel"/>
    <w:tmpl w:val="B52A8D8A"/>
    <w:lvl w:ilvl="0" w:tplc="9F3EB546">
      <w:start w:val="1"/>
      <w:numFmt w:val="decimal"/>
      <w:lvlText w:val="%1)"/>
      <w:lvlJc w:val="left"/>
      <w:pPr>
        <w:ind w:left="1169" w:hanging="360"/>
      </w:pPr>
      <w:rPr>
        <w:rFonts w:hint="default"/>
      </w:rPr>
    </w:lvl>
    <w:lvl w:ilvl="1" w:tplc="04090019" w:tentative="1">
      <w:start w:val="1"/>
      <w:numFmt w:val="upperLetter"/>
      <w:lvlText w:val="%2."/>
      <w:lvlJc w:val="left"/>
      <w:pPr>
        <w:ind w:left="1609" w:hanging="400"/>
      </w:pPr>
    </w:lvl>
    <w:lvl w:ilvl="2" w:tplc="0409001B" w:tentative="1">
      <w:start w:val="1"/>
      <w:numFmt w:val="lowerRoman"/>
      <w:lvlText w:val="%3."/>
      <w:lvlJc w:val="right"/>
      <w:pPr>
        <w:ind w:left="2009" w:hanging="400"/>
      </w:pPr>
    </w:lvl>
    <w:lvl w:ilvl="3" w:tplc="0409000F" w:tentative="1">
      <w:start w:val="1"/>
      <w:numFmt w:val="decimal"/>
      <w:lvlText w:val="%4."/>
      <w:lvlJc w:val="left"/>
      <w:pPr>
        <w:ind w:left="2409" w:hanging="400"/>
      </w:pPr>
    </w:lvl>
    <w:lvl w:ilvl="4" w:tplc="04090019" w:tentative="1">
      <w:start w:val="1"/>
      <w:numFmt w:val="upperLetter"/>
      <w:lvlText w:val="%5."/>
      <w:lvlJc w:val="left"/>
      <w:pPr>
        <w:ind w:left="2809" w:hanging="400"/>
      </w:pPr>
    </w:lvl>
    <w:lvl w:ilvl="5" w:tplc="0409001B" w:tentative="1">
      <w:start w:val="1"/>
      <w:numFmt w:val="lowerRoman"/>
      <w:lvlText w:val="%6."/>
      <w:lvlJc w:val="right"/>
      <w:pPr>
        <w:ind w:left="3209" w:hanging="400"/>
      </w:pPr>
    </w:lvl>
    <w:lvl w:ilvl="6" w:tplc="0409000F" w:tentative="1">
      <w:start w:val="1"/>
      <w:numFmt w:val="decimal"/>
      <w:lvlText w:val="%7."/>
      <w:lvlJc w:val="left"/>
      <w:pPr>
        <w:ind w:left="3609" w:hanging="400"/>
      </w:pPr>
    </w:lvl>
    <w:lvl w:ilvl="7" w:tplc="04090019" w:tentative="1">
      <w:start w:val="1"/>
      <w:numFmt w:val="upperLetter"/>
      <w:lvlText w:val="%8."/>
      <w:lvlJc w:val="left"/>
      <w:pPr>
        <w:ind w:left="4009" w:hanging="400"/>
      </w:pPr>
    </w:lvl>
    <w:lvl w:ilvl="8" w:tplc="0409001B" w:tentative="1">
      <w:start w:val="1"/>
      <w:numFmt w:val="lowerRoman"/>
      <w:lvlText w:val="%9."/>
      <w:lvlJc w:val="right"/>
      <w:pPr>
        <w:ind w:left="4409" w:hanging="400"/>
      </w:pPr>
    </w:lvl>
  </w:abstractNum>
  <w:abstractNum w:abstractNumId="25" w15:restartNumberingAfterBreak="0">
    <w:nsid w:val="62826C04"/>
    <w:multiLevelType w:val="multilevel"/>
    <w:tmpl w:val="DF58B722"/>
    <w:numStyleLink w:val="Daum--1"/>
  </w:abstractNum>
  <w:abstractNum w:abstractNumId="26" w15:restartNumberingAfterBreak="0">
    <w:nsid w:val="6A1E5CD6"/>
    <w:multiLevelType w:val="hybridMultilevel"/>
    <w:tmpl w:val="623AB194"/>
    <w:lvl w:ilvl="0" w:tplc="86A850C8">
      <w:start w:val="1"/>
      <w:numFmt w:val="decimal"/>
      <w:lvlText w:val="%1."/>
      <w:lvlJc w:val="left"/>
      <w:pPr>
        <w:ind w:left="825" w:hanging="360"/>
      </w:pPr>
      <w:rPr>
        <w:rFonts w:hint="default"/>
      </w:rPr>
    </w:lvl>
    <w:lvl w:ilvl="1" w:tplc="04090019" w:tentative="1">
      <w:start w:val="1"/>
      <w:numFmt w:val="upperLetter"/>
      <w:lvlText w:val="%2."/>
      <w:lvlJc w:val="left"/>
      <w:pPr>
        <w:ind w:left="1265" w:hanging="400"/>
      </w:pPr>
    </w:lvl>
    <w:lvl w:ilvl="2" w:tplc="0409001B" w:tentative="1">
      <w:start w:val="1"/>
      <w:numFmt w:val="lowerRoman"/>
      <w:lvlText w:val="%3."/>
      <w:lvlJc w:val="right"/>
      <w:pPr>
        <w:ind w:left="1665" w:hanging="400"/>
      </w:pPr>
    </w:lvl>
    <w:lvl w:ilvl="3" w:tplc="0409000F" w:tentative="1">
      <w:start w:val="1"/>
      <w:numFmt w:val="decimal"/>
      <w:lvlText w:val="%4."/>
      <w:lvlJc w:val="left"/>
      <w:pPr>
        <w:ind w:left="2065" w:hanging="400"/>
      </w:pPr>
    </w:lvl>
    <w:lvl w:ilvl="4" w:tplc="04090019" w:tentative="1">
      <w:start w:val="1"/>
      <w:numFmt w:val="upperLetter"/>
      <w:lvlText w:val="%5."/>
      <w:lvlJc w:val="left"/>
      <w:pPr>
        <w:ind w:left="2465" w:hanging="400"/>
      </w:pPr>
    </w:lvl>
    <w:lvl w:ilvl="5" w:tplc="0409001B" w:tentative="1">
      <w:start w:val="1"/>
      <w:numFmt w:val="lowerRoman"/>
      <w:lvlText w:val="%6."/>
      <w:lvlJc w:val="right"/>
      <w:pPr>
        <w:ind w:left="2865" w:hanging="400"/>
      </w:pPr>
    </w:lvl>
    <w:lvl w:ilvl="6" w:tplc="0409000F" w:tentative="1">
      <w:start w:val="1"/>
      <w:numFmt w:val="decimal"/>
      <w:lvlText w:val="%7."/>
      <w:lvlJc w:val="left"/>
      <w:pPr>
        <w:ind w:left="3265" w:hanging="400"/>
      </w:pPr>
    </w:lvl>
    <w:lvl w:ilvl="7" w:tplc="04090019" w:tentative="1">
      <w:start w:val="1"/>
      <w:numFmt w:val="upperLetter"/>
      <w:lvlText w:val="%8."/>
      <w:lvlJc w:val="left"/>
      <w:pPr>
        <w:ind w:left="3665" w:hanging="400"/>
      </w:pPr>
    </w:lvl>
    <w:lvl w:ilvl="8" w:tplc="0409001B" w:tentative="1">
      <w:start w:val="1"/>
      <w:numFmt w:val="lowerRoman"/>
      <w:lvlText w:val="%9."/>
      <w:lvlJc w:val="right"/>
      <w:pPr>
        <w:ind w:left="4065" w:hanging="400"/>
      </w:pPr>
    </w:lvl>
  </w:abstractNum>
  <w:abstractNum w:abstractNumId="27" w15:restartNumberingAfterBreak="0">
    <w:nsid w:val="738F090F"/>
    <w:multiLevelType w:val="hybridMultilevel"/>
    <w:tmpl w:val="596A9650"/>
    <w:lvl w:ilvl="0" w:tplc="0616F482">
      <w:start w:val="1"/>
      <w:numFmt w:val="decimal"/>
      <w:lvlText w:val="%1."/>
      <w:lvlJc w:val="left"/>
      <w:pPr>
        <w:ind w:left="369"/>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1" w:tplc="B5948730">
      <w:start w:val="1"/>
      <w:numFmt w:val="lowerLetter"/>
      <w:lvlText w:val="%2"/>
      <w:lvlJc w:val="left"/>
      <w:pPr>
        <w:ind w:left="10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2" w:tplc="AA6EE3A2">
      <w:start w:val="1"/>
      <w:numFmt w:val="lowerRoman"/>
      <w:lvlText w:val="%3"/>
      <w:lvlJc w:val="left"/>
      <w:pPr>
        <w:ind w:left="18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3" w:tplc="76F0696E">
      <w:start w:val="1"/>
      <w:numFmt w:val="decimal"/>
      <w:lvlText w:val="%4"/>
      <w:lvlJc w:val="left"/>
      <w:pPr>
        <w:ind w:left="25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4" w:tplc="03CE47C4">
      <w:start w:val="1"/>
      <w:numFmt w:val="lowerLetter"/>
      <w:lvlText w:val="%5"/>
      <w:lvlJc w:val="left"/>
      <w:pPr>
        <w:ind w:left="324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5" w:tplc="A07C3204">
      <w:start w:val="1"/>
      <w:numFmt w:val="lowerRoman"/>
      <w:lvlText w:val="%6"/>
      <w:lvlJc w:val="left"/>
      <w:pPr>
        <w:ind w:left="396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6" w:tplc="1AB27A42">
      <w:start w:val="1"/>
      <w:numFmt w:val="decimal"/>
      <w:lvlText w:val="%7"/>
      <w:lvlJc w:val="left"/>
      <w:pPr>
        <w:ind w:left="46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7" w:tplc="D36EAE50">
      <w:start w:val="1"/>
      <w:numFmt w:val="lowerLetter"/>
      <w:lvlText w:val="%8"/>
      <w:lvlJc w:val="left"/>
      <w:pPr>
        <w:ind w:left="54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8" w:tplc="DC764A6E">
      <w:start w:val="1"/>
      <w:numFmt w:val="lowerRoman"/>
      <w:lvlText w:val="%9"/>
      <w:lvlJc w:val="left"/>
      <w:pPr>
        <w:ind w:left="61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75D7FFC"/>
    <w:multiLevelType w:val="hybridMultilevel"/>
    <w:tmpl w:val="72CC7A0A"/>
    <w:lvl w:ilvl="0" w:tplc="39EC7D38">
      <w:start w:val="1"/>
      <w:numFmt w:val="decimal"/>
      <w:lvlText w:val="%1."/>
      <w:lvlJc w:val="left"/>
      <w:pPr>
        <w:ind w:left="369"/>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1" w:tplc="648608AE">
      <w:start w:val="1"/>
      <w:numFmt w:val="lowerLetter"/>
      <w:lvlText w:val="%2"/>
      <w:lvlJc w:val="left"/>
      <w:pPr>
        <w:ind w:left="10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2" w:tplc="4F107B2E">
      <w:start w:val="1"/>
      <w:numFmt w:val="lowerRoman"/>
      <w:lvlText w:val="%3"/>
      <w:lvlJc w:val="left"/>
      <w:pPr>
        <w:ind w:left="18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3" w:tplc="222E9262">
      <w:start w:val="1"/>
      <w:numFmt w:val="decimal"/>
      <w:lvlText w:val="%4"/>
      <w:lvlJc w:val="left"/>
      <w:pPr>
        <w:ind w:left="25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4" w:tplc="434AE470">
      <w:start w:val="1"/>
      <w:numFmt w:val="lowerLetter"/>
      <w:lvlText w:val="%5"/>
      <w:lvlJc w:val="left"/>
      <w:pPr>
        <w:ind w:left="324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5" w:tplc="3B6E4B10">
      <w:start w:val="1"/>
      <w:numFmt w:val="lowerRoman"/>
      <w:lvlText w:val="%6"/>
      <w:lvlJc w:val="left"/>
      <w:pPr>
        <w:ind w:left="396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6" w:tplc="2C5E618A">
      <w:start w:val="1"/>
      <w:numFmt w:val="decimal"/>
      <w:lvlText w:val="%7"/>
      <w:lvlJc w:val="left"/>
      <w:pPr>
        <w:ind w:left="46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7" w:tplc="697AFEC6">
      <w:start w:val="1"/>
      <w:numFmt w:val="lowerLetter"/>
      <w:lvlText w:val="%8"/>
      <w:lvlJc w:val="left"/>
      <w:pPr>
        <w:ind w:left="54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8" w:tplc="8092C1EE">
      <w:start w:val="1"/>
      <w:numFmt w:val="lowerRoman"/>
      <w:lvlText w:val="%9"/>
      <w:lvlJc w:val="left"/>
      <w:pPr>
        <w:ind w:left="61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97C6272"/>
    <w:multiLevelType w:val="multilevel"/>
    <w:tmpl w:val="62C0B88E"/>
    <w:styleLink w:val="Daum--2"/>
    <w:lvl w:ilvl="0">
      <w:start w:val="2006"/>
      <w:numFmt w:val="bullet"/>
      <w:lvlText w:val="-"/>
      <w:lvlJc w:val="left"/>
      <w:pPr>
        <w:tabs>
          <w:tab w:val="num" w:pos="760"/>
        </w:tabs>
        <w:ind w:left="760" w:hanging="250"/>
      </w:pPr>
      <w:rPr>
        <w:rFonts w:ascii="Dotum" w:eastAsia="Dotum" w:hAnsi="Dotum"/>
        <w:kern w:val="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30" w15:restartNumberingAfterBreak="0">
    <w:nsid w:val="7A8F062C"/>
    <w:multiLevelType w:val="hybridMultilevel"/>
    <w:tmpl w:val="A970A3F4"/>
    <w:lvl w:ilvl="0" w:tplc="63622144">
      <w:start w:val="1"/>
      <w:numFmt w:val="decimal"/>
      <w:lvlText w:val="%1."/>
      <w:lvlJc w:val="left"/>
      <w:pPr>
        <w:ind w:left="825" w:hanging="360"/>
      </w:pPr>
      <w:rPr>
        <w:rFonts w:hint="default"/>
      </w:rPr>
    </w:lvl>
    <w:lvl w:ilvl="1" w:tplc="04090019" w:tentative="1">
      <w:start w:val="1"/>
      <w:numFmt w:val="upperLetter"/>
      <w:lvlText w:val="%2."/>
      <w:lvlJc w:val="left"/>
      <w:pPr>
        <w:ind w:left="1265" w:hanging="400"/>
      </w:pPr>
    </w:lvl>
    <w:lvl w:ilvl="2" w:tplc="0409001B" w:tentative="1">
      <w:start w:val="1"/>
      <w:numFmt w:val="lowerRoman"/>
      <w:lvlText w:val="%3."/>
      <w:lvlJc w:val="right"/>
      <w:pPr>
        <w:ind w:left="1665" w:hanging="400"/>
      </w:pPr>
    </w:lvl>
    <w:lvl w:ilvl="3" w:tplc="0409000F" w:tentative="1">
      <w:start w:val="1"/>
      <w:numFmt w:val="decimal"/>
      <w:lvlText w:val="%4."/>
      <w:lvlJc w:val="left"/>
      <w:pPr>
        <w:ind w:left="2065" w:hanging="400"/>
      </w:pPr>
    </w:lvl>
    <w:lvl w:ilvl="4" w:tplc="04090019" w:tentative="1">
      <w:start w:val="1"/>
      <w:numFmt w:val="upperLetter"/>
      <w:lvlText w:val="%5."/>
      <w:lvlJc w:val="left"/>
      <w:pPr>
        <w:ind w:left="2465" w:hanging="400"/>
      </w:pPr>
    </w:lvl>
    <w:lvl w:ilvl="5" w:tplc="0409001B" w:tentative="1">
      <w:start w:val="1"/>
      <w:numFmt w:val="lowerRoman"/>
      <w:lvlText w:val="%6."/>
      <w:lvlJc w:val="right"/>
      <w:pPr>
        <w:ind w:left="2865" w:hanging="400"/>
      </w:pPr>
    </w:lvl>
    <w:lvl w:ilvl="6" w:tplc="0409000F" w:tentative="1">
      <w:start w:val="1"/>
      <w:numFmt w:val="decimal"/>
      <w:lvlText w:val="%7."/>
      <w:lvlJc w:val="left"/>
      <w:pPr>
        <w:ind w:left="3265" w:hanging="400"/>
      </w:pPr>
    </w:lvl>
    <w:lvl w:ilvl="7" w:tplc="04090019" w:tentative="1">
      <w:start w:val="1"/>
      <w:numFmt w:val="upperLetter"/>
      <w:lvlText w:val="%8."/>
      <w:lvlJc w:val="left"/>
      <w:pPr>
        <w:ind w:left="3665" w:hanging="400"/>
      </w:pPr>
    </w:lvl>
    <w:lvl w:ilvl="8" w:tplc="0409001B" w:tentative="1">
      <w:start w:val="1"/>
      <w:numFmt w:val="lowerRoman"/>
      <w:lvlText w:val="%9."/>
      <w:lvlJc w:val="right"/>
      <w:pPr>
        <w:ind w:left="4065" w:hanging="400"/>
      </w:pPr>
    </w:lvl>
  </w:abstractNum>
  <w:abstractNum w:abstractNumId="31" w15:restartNumberingAfterBreak="0">
    <w:nsid w:val="7AFB4F59"/>
    <w:multiLevelType w:val="hybridMultilevel"/>
    <w:tmpl w:val="BAE0C73C"/>
    <w:lvl w:ilvl="0" w:tplc="F27052B2">
      <w:start w:val="1"/>
      <w:numFmt w:val="decimal"/>
      <w:lvlText w:val="%1."/>
      <w:lvlJc w:val="left"/>
      <w:pPr>
        <w:ind w:left="287"/>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1" w:tplc="D204A43E">
      <w:start w:val="1"/>
      <w:numFmt w:val="lowerLetter"/>
      <w:lvlText w:val="%2"/>
      <w:lvlJc w:val="left"/>
      <w:pPr>
        <w:ind w:left="10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2" w:tplc="83A6169E">
      <w:start w:val="1"/>
      <w:numFmt w:val="lowerRoman"/>
      <w:lvlText w:val="%3"/>
      <w:lvlJc w:val="left"/>
      <w:pPr>
        <w:ind w:left="18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3" w:tplc="FE62BA52">
      <w:start w:val="1"/>
      <w:numFmt w:val="decimal"/>
      <w:lvlText w:val="%4"/>
      <w:lvlJc w:val="left"/>
      <w:pPr>
        <w:ind w:left="25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4" w:tplc="7D48A4F2">
      <w:start w:val="1"/>
      <w:numFmt w:val="lowerLetter"/>
      <w:lvlText w:val="%5"/>
      <w:lvlJc w:val="left"/>
      <w:pPr>
        <w:ind w:left="324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5" w:tplc="6D0601B8">
      <w:start w:val="1"/>
      <w:numFmt w:val="lowerRoman"/>
      <w:lvlText w:val="%6"/>
      <w:lvlJc w:val="left"/>
      <w:pPr>
        <w:ind w:left="396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6" w:tplc="3E0E131E">
      <w:start w:val="1"/>
      <w:numFmt w:val="decimal"/>
      <w:lvlText w:val="%7"/>
      <w:lvlJc w:val="left"/>
      <w:pPr>
        <w:ind w:left="468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7" w:tplc="D93A0454">
      <w:start w:val="1"/>
      <w:numFmt w:val="lowerLetter"/>
      <w:lvlText w:val="%8"/>
      <w:lvlJc w:val="left"/>
      <w:pPr>
        <w:ind w:left="540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lvl w:ilvl="8" w:tplc="615C8ADC">
      <w:start w:val="1"/>
      <w:numFmt w:val="lowerRoman"/>
      <w:lvlText w:val="%9"/>
      <w:lvlJc w:val="left"/>
      <w:pPr>
        <w:ind w:left="6120"/>
      </w:pPr>
      <w:rPr>
        <w:rFonts w:ascii="Malgun Gothic" w:eastAsia="Malgun Gothic" w:hAnsi="Malgun Gothic" w:cs="Malgun Gothic"/>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B5E1BF3"/>
    <w:multiLevelType w:val="hybridMultilevel"/>
    <w:tmpl w:val="E3086ECC"/>
    <w:lvl w:ilvl="0" w:tplc="8C8E9BF0">
      <w:start w:val="1"/>
      <w:numFmt w:val="decimal"/>
      <w:lvlText w:val="%1)"/>
      <w:lvlJc w:val="left"/>
      <w:pPr>
        <w:ind w:left="585" w:hanging="360"/>
      </w:pPr>
      <w:rPr>
        <w:rFonts w:hint="default"/>
      </w:rPr>
    </w:lvl>
    <w:lvl w:ilvl="1" w:tplc="04090019" w:tentative="1">
      <w:start w:val="1"/>
      <w:numFmt w:val="upperLetter"/>
      <w:lvlText w:val="%2."/>
      <w:lvlJc w:val="left"/>
      <w:pPr>
        <w:ind w:left="1025" w:hanging="400"/>
      </w:pPr>
    </w:lvl>
    <w:lvl w:ilvl="2" w:tplc="0409001B" w:tentative="1">
      <w:start w:val="1"/>
      <w:numFmt w:val="lowerRoman"/>
      <w:lvlText w:val="%3."/>
      <w:lvlJc w:val="right"/>
      <w:pPr>
        <w:ind w:left="1425" w:hanging="400"/>
      </w:pPr>
    </w:lvl>
    <w:lvl w:ilvl="3" w:tplc="0409000F" w:tentative="1">
      <w:start w:val="1"/>
      <w:numFmt w:val="decimal"/>
      <w:lvlText w:val="%4."/>
      <w:lvlJc w:val="left"/>
      <w:pPr>
        <w:ind w:left="1825" w:hanging="400"/>
      </w:pPr>
    </w:lvl>
    <w:lvl w:ilvl="4" w:tplc="04090019" w:tentative="1">
      <w:start w:val="1"/>
      <w:numFmt w:val="upperLetter"/>
      <w:lvlText w:val="%5."/>
      <w:lvlJc w:val="left"/>
      <w:pPr>
        <w:ind w:left="2225" w:hanging="400"/>
      </w:pPr>
    </w:lvl>
    <w:lvl w:ilvl="5" w:tplc="0409001B" w:tentative="1">
      <w:start w:val="1"/>
      <w:numFmt w:val="lowerRoman"/>
      <w:lvlText w:val="%6."/>
      <w:lvlJc w:val="right"/>
      <w:pPr>
        <w:ind w:left="2625" w:hanging="400"/>
      </w:pPr>
    </w:lvl>
    <w:lvl w:ilvl="6" w:tplc="0409000F" w:tentative="1">
      <w:start w:val="1"/>
      <w:numFmt w:val="decimal"/>
      <w:lvlText w:val="%7."/>
      <w:lvlJc w:val="left"/>
      <w:pPr>
        <w:ind w:left="3025" w:hanging="400"/>
      </w:pPr>
    </w:lvl>
    <w:lvl w:ilvl="7" w:tplc="04090019" w:tentative="1">
      <w:start w:val="1"/>
      <w:numFmt w:val="upperLetter"/>
      <w:lvlText w:val="%8."/>
      <w:lvlJc w:val="left"/>
      <w:pPr>
        <w:ind w:left="3425" w:hanging="400"/>
      </w:pPr>
    </w:lvl>
    <w:lvl w:ilvl="8" w:tplc="0409001B" w:tentative="1">
      <w:start w:val="1"/>
      <w:numFmt w:val="lowerRoman"/>
      <w:lvlText w:val="%9."/>
      <w:lvlJc w:val="right"/>
      <w:pPr>
        <w:ind w:left="3825" w:hanging="400"/>
      </w:pPr>
    </w:lvl>
  </w:abstractNum>
  <w:abstractNum w:abstractNumId="33" w15:restartNumberingAfterBreak="0">
    <w:nsid w:val="7CC55AFC"/>
    <w:multiLevelType w:val="multilevel"/>
    <w:tmpl w:val="62C0B88E"/>
    <w:numStyleLink w:val="Daum--2"/>
  </w:abstractNum>
  <w:abstractNum w:abstractNumId="34" w15:restartNumberingAfterBreak="0">
    <w:nsid w:val="7F9C6B0D"/>
    <w:multiLevelType w:val="multilevel"/>
    <w:tmpl w:val="1A045130"/>
    <w:lvl w:ilvl="0">
      <w:start w:val="1"/>
      <w:numFmt w:val="decimal"/>
      <w:pStyle w:val="1"/>
      <w:suff w:val="space"/>
      <w:lvlText w:val="%1. "/>
      <w:lvlJc w:val="left"/>
      <w:pPr>
        <w:ind w:left="284" w:hanging="284"/>
      </w:pPr>
      <w:rPr>
        <w:rFonts w:hint="eastAsia"/>
        <w:b/>
        <w:i w:val="0"/>
        <w:sz w:val="26"/>
        <w:szCs w:val="26"/>
      </w:rPr>
    </w:lvl>
    <w:lvl w:ilvl="1">
      <w:start w:val="1"/>
      <w:numFmt w:val="decimal"/>
      <w:pStyle w:val="2"/>
      <w:suff w:val="space"/>
      <w:lvlText w:val="%1.%2 "/>
      <w:lvlJc w:val="left"/>
      <w:pPr>
        <w:ind w:left="992" w:hanging="879"/>
      </w:pPr>
      <w:rPr>
        <w:rFonts w:hint="eastAsia"/>
        <w:b/>
        <w:i w:val="0"/>
        <w:sz w:val="22"/>
        <w:szCs w:val="22"/>
      </w:rPr>
    </w:lvl>
    <w:lvl w:ilvl="2">
      <w:start w:val="1"/>
      <w:numFmt w:val="decimal"/>
      <w:pStyle w:val="3"/>
      <w:suff w:val="space"/>
      <w:lvlText w:val="%1.%2.%3 "/>
      <w:lvlJc w:val="left"/>
      <w:pPr>
        <w:ind w:left="1418" w:hanging="1248"/>
      </w:pPr>
      <w:rPr>
        <w:rFonts w:hint="eastAsia"/>
        <w:b w:val="0"/>
        <w:i w:val="0"/>
        <w:sz w:val="20"/>
        <w:szCs w:val="20"/>
      </w:rPr>
    </w:lvl>
    <w:lvl w:ilvl="3">
      <w:start w:val="1"/>
      <w:numFmt w:val="decimal"/>
      <w:pStyle w:val="4"/>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27"/>
  </w:num>
  <w:num w:numId="2">
    <w:abstractNumId w:val="18"/>
  </w:num>
  <w:num w:numId="3">
    <w:abstractNumId w:val="31"/>
  </w:num>
  <w:num w:numId="4">
    <w:abstractNumId w:val="13"/>
  </w:num>
  <w:num w:numId="5">
    <w:abstractNumId w:val="4"/>
  </w:num>
  <w:num w:numId="6">
    <w:abstractNumId w:val="19"/>
  </w:num>
  <w:num w:numId="7">
    <w:abstractNumId w:val="28"/>
  </w:num>
  <w:num w:numId="8">
    <w:abstractNumId w:val="7"/>
  </w:num>
  <w:num w:numId="9">
    <w:abstractNumId w:val="34"/>
  </w:num>
  <w:num w:numId="10">
    <w:abstractNumId w:val="15"/>
  </w:num>
  <w:num w:numId="11">
    <w:abstractNumId w:val="29"/>
  </w:num>
  <w:num w:numId="12">
    <w:abstractNumId w:val="23"/>
  </w:num>
  <w:num w:numId="13">
    <w:abstractNumId w:val="8"/>
  </w:num>
  <w:num w:numId="14">
    <w:abstractNumId w:val="5"/>
  </w:num>
  <w:num w:numId="15">
    <w:abstractNumId w:val="33"/>
  </w:num>
  <w:num w:numId="16">
    <w:abstractNumId w:val="3"/>
  </w:num>
  <w:num w:numId="17">
    <w:abstractNumId w:val="25"/>
  </w:num>
  <w:num w:numId="18">
    <w:abstractNumId w:val="21"/>
  </w:num>
  <w:num w:numId="19">
    <w:abstractNumId w:val="1"/>
  </w:num>
  <w:num w:numId="20">
    <w:abstractNumId w:val="10"/>
  </w:num>
  <w:num w:numId="21">
    <w:abstractNumId w:val="0"/>
  </w:num>
  <w:num w:numId="22">
    <w:abstractNumId w:val="11"/>
  </w:num>
  <w:num w:numId="23">
    <w:abstractNumId w:val="12"/>
  </w:num>
  <w:num w:numId="24">
    <w:abstractNumId w:val="2"/>
  </w:num>
  <w:num w:numId="25">
    <w:abstractNumId w:val="32"/>
  </w:num>
  <w:num w:numId="26">
    <w:abstractNumId w:val="9"/>
  </w:num>
  <w:num w:numId="27">
    <w:abstractNumId w:val="22"/>
  </w:num>
  <w:num w:numId="28">
    <w:abstractNumId w:val="20"/>
  </w:num>
  <w:num w:numId="29">
    <w:abstractNumId w:val="6"/>
  </w:num>
  <w:num w:numId="30">
    <w:abstractNumId w:val="24"/>
  </w:num>
  <w:num w:numId="31">
    <w:abstractNumId w:val="16"/>
  </w:num>
  <w:num w:numId="32">
    <w:abstractNumId w:val="30"/>
  </w:num>
  <w:num w:numId="33">
    <w:abstractNumId w:val="26"/>
  </w:num>
  <w:num w:numId="34">
    <w:abstractNumId w:val="17"/>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C3B"/>
    <w:rsid w:val="000133FA"/>
    <w:rsid w:val="00015B7F"/>
    <w:rsid w:val="00016371"/>
    <w:rsid w:val="00051456"/>
    <w:rsid w:val="000724D5"/>
    <w:rsid w:val="00072F4D"/>
    <w:rsid w:val="00072FD5"/>
    <w:rsid w:val="000C096D"/>
    <w:rsid w:val="000C26AA"/>
    <w:rsid w:val="000E7A18"/>
    <w:rsid w:val="000F42AD"/>
    <w:rsid w:val="001228D9"/>
    <w:rsid w:val="00134CED"/>
    <w:rsid w:val="00164032"/>
    <w:rsid w:val="001738D5"/>
    <w:rsid w:val="001F3E9B"/>
    <w:rsid w:val="00254D97"/>
    <w:rsid w:val="002E76B1"/>
    <w:rsid w:val="003128CB"/>
    <w:rsid w:val="00312F80"/>
    <w:rsid w:val="00364A3F"/>
    <w:rsid w:val="003A328B"/>
    <w:rsid w:val="003D4225"/>
    <w:rsid w:val="003F3EB3"/>
    <w:rsid w:val="00415E3A"/>
    <w:rsid w:val="0047466D"/>
    <w:rsid w:val="00486ED2"/>
    <w:rsid w:val="004A0D37"/>
    <w:rsid w:val="00550CEE"/>
    <w:rsid w:val="005D3C3B"/>
    <w:rsid w:val="005E168D"/>
    <w:rsid w:val="005E48D6"/>
    <w:rsid w:val="005E5CFA"/>
    <w:rsid w:val="00661C83"/>
    <w:rsid w:val="006A769E"/>
    <w:rsid w:val="006C22DF"/>
    <w:rsid w:val="006E6B7B"/>
    <w:rsid w:val="006F1029"/>
    <w:rsid w:val="007067DC"/>
    <w:rsid w:val="0071497E"/>
    <w:rsid w:val="00771E1A"/>
    <w:rsid w:val="00797927"/>
    <w:rsid w:val="007C59F0"/>
    <w:rsid w:val="007D6EB0"/>
    <w:rsid w:val="00807515"/>
    <w:rsid w:val="00910AE9"/>
    <w:rsid w:val="009C1F3C"/>
    <w:rsid w:val="00A2699B"/>
    <w:rsid w:val="00AA1410"/>
    <w:rsid w:val="00AC3A73"/>
    <w:rsid w:val="00AD04AE"/>
    <w:rsid w:val="00B34B14"/>
    <w:rsid w:val="00B56FE1"/>
    <w:rsid w:val="00B574F6"/>
    <w:rsid w:val="00BB0A3B"/>
    <w:rsid w:val="00BB422E"/>
    <w:rsid w:val="00BB7D4B"/>
    <w:rsid w:val="00BF2746"/>
    <w:rsid w:val="00C51154"/>
    <w:rsid w:val="00C549D8"/>
    <w:rsid w:val="00C55362"/>
    <w:rsid w:val="00CB6BF0"/>
    <w:rsid w:val="00D0689F"/>
    <w:rsid w:val="00D351DA"/>
    <w:rsid w:val="00D463A5"/>
    <w:rsid w:val="00E026D2"/>
    <w:rsid w:val="00F00FF5"/>
    <w:rsid w:val="00F41CCC"/>
    <w:rsid w:val="00F451E1"/>
    <w:rsid w:val="00F65720"/>
    <w:rsid w:val="00FD1BFE"/>
    <w:rsid w:val="00FD5E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5F29C"/>
  <w15:docId w15:val="{C101E1F1-844D-44DB-B919-BE64F486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48" w:lineRule="auto"/>
      <w:ind w:left="10" w:hanging="10"/>
      <w:jc w:val="left"/>
    </w:pPr>
    <w:rPr>
      <w:rFonts w:ascii="Malgun Gothic" w:eastAsia="Malgun Gothic" w:hAnsi="Malgun Gothic" w:cs="Malgun Gothic"/>
      <w:color w:val="000000"/>
      <w:sz w:val="22"/>
    </w:rPr>
  </w:style>
  <w:style w:type="paragraph" w:styleId="1">
    <w:name w:val="heading 1"/>
    <w:basedOn w:val="a"/>
    <w:next w:val="a"/>
    <w:link w:val="1Char"/>
    <w:qFormat/>
    <w:rsid w:val="006A769E"/>
    <w:pPr>
      <w:keepNext/>
      <w:widowControl w:val="0"/>
      <w:numPr>
        <w:numId w:val="9"/>
      </w:numPr>
      <w:wordWrap w:val="0"/>
      <w:autoSpaceDE w:val="0"/>
      <w:autoSpaceDN w:val="0"/>
      <w:spacing w:before="480" w:after="360" w:line="240" w:lineRule="auto"/>
      <w:jc w:val="both"/>
      <w:outlineLvl w:val="0"/>
    </w:pPr>
    <w:rPr>
      <w:rFonts w:ascii="Arial" w:eastAsia="Dotum" w:hAnsi="Arial" w:cs="Times New Roman"/>
      <w:b/>
      <w:color w:val="auto"/>
      <w:sz w:val="26"/>
      <w:szCs w:val="28"/>
    </w:rPr>
  </w:style>
  <w:style w:type="paragraph" w:styleId="2">
    <w:name w:val="heading 2"/>
    <w:basedOn w:val="a"/>
    <w:next w:val="a"/>
    <w:link w:val="2Char"/>
    <w:qFormat/>
    <w:rsid w:val="006A769E"/>
    <w:pPr>
      <w:keepNext/>
      <w:widowControl w:val="0"/>
      <w:numPr>
        <w:ilvl w:val="1"/>
        <w:numId w:val="9"/>
      </w:numPr>
      <w:wordWrap w:val="0"/>
      <w:autoSpaceDE w:val="0"/>
      <w:autoSpaceDN w:val="0"/>
      <w:spacing w:before="480" w:after="240" w:line="240" w:lineRule="auto"/>
      <w:jc w:val="both"/>
      <w:outlineLvl w:val="1"/>
    </w:pPr>
    <w:rPr>
      <w:rFonts w:ascii="Arial" w:eastAsia="Dotum" w:hAnsi="Arial" w:cs="Times New Roman"/>
      <w:b/>
      <w:color w:val="auto"/>
      <w:szCs w:val="20"/>
    </w:rPr>
  </w:style>
  <w:style w:type="paragraph" w:styleId="3">
    <w:name w:val="heading 3"/>
    <w:basedOn w:val="a"/>
    <w:next w:val="a"/>
    <w:link w:val="3Char"/>
    <w:qFormat/>
    <w:rsid w:val="006A769E"/>
    <w:pPr>
      <w:keepNext/>
      <w:widowControl w:val="0"/>
      <w:numPr>
        <w:ilvl w:val="2"/>
        <w:numId w:val="9"/>
      </w:numPr>
      <w:wordWrap w:val="0"/>
      <w:autoSpaceDE w:val="0"/>
      <w:autoSpaceDN w:val="0"/>
      <w:spacing w:after="160" w:line="240" w:lineRule="auto"/>
      <w:jc w:val="both"/>
      <w:outlineLvl w:val="2"/>
    </w:pPr>
    <w:rPr>
      <w:rFonts w:ascii="Arial" w:eastAsia="Dotum" w:hAnsi="Arial" w:cs="Times New Roman"/>
      <w:color w:val="auto"/>
      <w:sz w:val="20"/>
      <w:szCs w:val="20"/>
    </w:rPr>
  </w:style>
  <w:style w:type="paragraph" w:styleId="4">
    <w:name w:val="heading 4"/>
    <w:basedOn w:val="a"/>
    <w:next w:val="a"/>
    <w:link w:val="4Char"/>
    <w:qFormat/>
    <w:rsid w:val="006A769E"/>
    <w:pPr>
      <w:keepNext/>
      <w:widowControl w:val="0"/>
      <w:numPr>
        <w:ilvl w:val="3"/>
        <w:numId w:val="9"/>
      </w:numPr>
      <w:wordWrap w:val="0"/>
      <w:autoSpaceDE w:val="0"/>
      <w:autoSpaceDN w:val="0"/>
      <w:spacing w:after="0" w:line="240" w:lineRule="auto"/>
      <w:jc w:val="both"/>
      <w:outlineLvl w:val="3"/>
    </w:pPr>
    <w:rPr>
      <w:rFonts w:ascii="Dotum" w:eastAsia="Dotum" w:hAnsi="Times New Roman" w:cs="Times New Roman"/>
      <w:bCs/>
      <w:color w:val="auto"/>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10">
    <w:name w:val="toc 1"/>
    <w:basedOn w:val="a"/>
    <w:next w:val="a"/>
    <w:autoRedefine/>
    <w:semiHidden/>
    <w:rsid w:val="006A769E"/>
    <w:pPr>
      <w:widowControl w:val="0"/>
      <w:tabs>
        <w:tab w:val="right" w:leader="dot" w:pos="9060"/>
      </w:tabs>
      <w:wordWrap w:val="0"/>
      <w:autoSpaceDE w:val="0"/>
      <w:autoSpaceDN w:val="0"/>
      <w:spacing w:after="0" w:line="240" w:lineRule="auto"/>
      <w:ind w:left="0" w:firstLine="0"/>
      <w:jc w:val="both"/>
    </w:pPr>
    <w:rPr>
      <w:rFonts w:ascii="Dotum" w:eastAsia="Dotum" w:hAnsi="Times New Roman" w:cs="Times New Roman"/>
      <w:b/>
      <w:noProof/>
      <w:color w:val="auto"/>
    </w:rPr>
  </w:style>
  <w:style w:type="paragraph" w:styleId="20">
    <w:name w:val="toc 2"/>
    <w:basedOn w:val="a"/>
    <w:next w:val="a"/>
    <w:autoRedefine/>
    <w:semiHidden/>
    <w:rsid w:val="006A769E"/>
    <w:pPr>
      <w:widowControl w:val="0"/>
      <w:wordWrap w:val="0"/>
      <w:autoSpaceDE w:val="0"/>
      <w:autoSpaceDN w:val="0"/>
      <w:spacing w:after="0" w:line="240" w:lineRule="auto"/>
      <w:ind w:leftChars="200" w:left="425" w:firstLine="0"/>
      <w:jc w:val="both"/>
    </w:pPr>
    <w:rPr>
      <w:rFonts w:ascii="Dotum" w:eastAsia="Dotum" w:hAnsi="Times New Roman" w:cs="Times New Roman"/>
      <w:color w:val="auto"/>
      <w:sz w:val="20"/>
      <w:szCs w:val="20"/>
    </w:rPr>
  </w:style>
  <w:style w:type="paragraph" w:styleId="30">
    <w:name w:val="toc 3"/>
    <w:basedOn w:val="a"/>
    <w:next w:val="a"/>
    <w:autoRedefine/>
    <w:semiHidden/>
    <w:rsid w:val="006A769E"/>
    <w:pPr>
      <w:widowControl w:val="0"/>
      <w:wordWrap w:val="0"/>
      <w:autoSpaceDE w:val="0"/>
      <w:autoSpaceDN w:val="0"/>
      <w:spacing w:after="0" w:line="240" w:lineRule="auto"/>
      <w:ind w:leftChars="400" w:left="850" w:firstLine="0"/>
      <w:jc w:val="both"/>
    </w:pPr>
    <w:rPr>
      <w:rFonts w:ascii="Dotum" w:eastAsia="Dotum" w:hAnsi="Times New Roman" w:cs="Times New Roman"/>
      <w:color w:val="auto"/>
      <w:sz w:val="20"/>
      <w:szCs w:val="20"/>
    </w:rPr>
  </w:style>
  <w:style w:type="character" w:styleId="a3">
    <w:name w:val="Hyperlink"/>
    <w:rsid w:val="006A769E"/>
    <w:rPr>
      <w:color w:val="0000FF"/>
      <w:u w:val="single"/>
    </w:rPr>
  </w:style>
  <w:style w:type="character" w:customStyle="1" w:styleId="1Char">
    <w:name w:val="제목 1 Char"/>
    <w:basedOn w:val="a0"/>
    <w:link w:val="1"/>
    <w:rsid w:val="006A769E"/>
    <w:rPr>
      <w:rFonts w:ascii="Arial" w:eastAsia="Dotum" w:hAnsi="Arial" w:cs="Times New Roman"/>
      <w:b/>
      <w:sz w:val="26"/>
      <w:szCs w:val="28"/>
    </w:rPr>
  </w:style>
  <w:style w:type="character" w:customStyle="1" w:styleId="2Char">
    <w:name w:val="제목 2 Char"/>
    <w:basedOn w:val="a0"/>
    <w:link w:val="2"/>
    <w:rsid w:val="006A769E"/>
    <w:rPr>
      <w:rFonts w:ascii="Arial" w:eastAsia="Dotum" w:hAnsi="Arial" w:cs="Times New Roman"/>
      <w:b/>
      <w:sz w:val="22"/>
      <w:szCs w:val="20"/>
    </w:rPr>
  </w:style>
  <w:style w:type="character" w:customStyle="1" w:styleId="3Char">
    <w:name w:val="제목 3 Char"/>
    <w:basedOn w:val="a0"/>
    <w:link w:val="3"/>
    <w:rsid w:val="006A769E"/>
    <w:rPr>
      <w:rFonts w:ascii="Arial" w:eastAsia="Dotum" w:hAnsi="Arial" w:cs="Times New Roman"/>
      <w:szCs w:val="20"/>
    </w:rPr>
  </w:style>
  <w:style w:type="character" w:customStyle="1" w:styleId="4Char">
    <w:name w:val="제목 4 Char"/>
    <w:basedOn w:val="a0"/>
    <w:link w:val="4"/>
    <w:rsid w:val="006A769E"/>
    <w:rPr>
      <w:rFonts w:ascii="Dotum" w:eastAsia="Dotum" w:hAnsi="Times New Roman" w:cs="Times New Roman"/>
      <w:bCs/>
      <w:szCs w:val="20"/>
    </w:rPr>
  </w:style>
  <w:style w:type="paragraph" w:customStyle="1" w:styleId="Daum--20">
    <w:name w:val="Daum-본문-내용2"/>
    <w:basedOn w:val="a"/>
    <w:link w:val="Daum--2Char"/>
    <w:rsid w:val="006A769E"/>
    <w:pPr>
      <w:widowControl w:val="0"/>
      <w:wordWrap w:val="0"/>
      <w:autoSpaceDE w:val="0"/>
      <w:autoSpaceDN w:val="0"/>
      <w:spacing w:after="0" w:line="240" w:lineRule="auto"/>
      <w:ind w:left="0" w:firstLineChars="50" w:firstLine="100"/>
      <w:jc w:val="both"/>
    </w:pPr>
    <w:rPr>
      <w:rFonts w:ascii="Dotum" w:eastAsia="Dotum" w:hAnsi="Times New Roman" w:cs="Batang"/>
      <w:color w:val="auto"/>
      <w:sz w:val="20"/>
      <w:szCs w:val="20"/>
    </w:rPr>
  </w:style>
  <w:style w:type="numbering" w:customStyle="1" w:styleId="Daum--1">
    <w:name w:val="Daum-본문-목차1"/>
    <w:basedOn w:val="a2"/>
    <w:rsid w:val="006A769E"/>
    <w:pPr>
      <w:numPr>
        <w:numId w:val="10"/>
      </w:numPr>
    </w:pPr>
  </w:style>
  <w:style w:type="numbering" w:customStyle="1" w:styleId="Daum--2">
    <w:name w:val="Daum-본문-목차2"/>
    <w:basedOn w:val="a2"/>
    <w:rsid w:val="006A769E"/>
    <w:pPr>
      <w:numPr>
        <w:numId w:val="11"/>
      </w:numPr>
    </w:pPr>
  </w:style>
  <w:style w:type="paragraph" w:customStyle="1" w:styleId="Daum--3">
    <w:name w:val="Daum-본문-내용3"/>
    <w:basedOn w:val="a"/>
    <w:rsid w:val="006A769E"/>
    <w:pPr>
      <w:widowControl w:val="0"/>
      <w:wordWrap w:val="0"/>
      <w:autoSpaceDE w:val="0"/>
      <w:autoSpaceDN w:val="0"/>
      <w:spacing w:after="0" w:line="240" w:lineRule="auto"/>
      <w:ind w:leftChars="100" w:left="200" w:firstLine="0"/>
      <w:jc w:val="both"/>
    </w:pPr>
    <w:rPr>
      <w:rFonts w:ascii="Dotum" w:eastAsia="Dotum" w:hAnsi="Times New Roman" w:cs="Batang"/>
      <w:color w:val="auto"/>
      <w:sz w:val="20"/>
      <w:szCs w:val="20"/>
    </w:rPr>
  </w:style>
  <w:style w:type="character" w:customStyle="1" w:styleId="Daum--2Char">
    <w:name w:val="Daum-본문-내용2 Char"/>
    <w:link w:val="Daum--20"/>
    <w:rsid w:val="006A769E"/>
    <w:rPr>
      <w:rFonts w:ascii="Dotum" w:eastAsia="Dotum" w:hAnsi="Times New Roman" w:cs="Batang"/>
      <w:szCs w:val="20"/>
    </w:rPr>
  </w:style>
  <w:style w:type="paragraph" w:styleId="a4">
    <w:name w:val="List Paragraph"/>
    <w:basedOn w:val="a"/>
    <w:uiPriority w:val="34"/>
    <w:qFormat/>
    <w:rsid w:val="005E168D"/>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DD7757-3B90-49FE-B4F3-E39CA4D907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C152EE-BC9F-4392-A800-CF76C48B1670}"/>
</file>

<file path=customXml/itemProps3.xml><?xml version="1.0" encoding="utf-8"?>
<ds:datastoreItem xmlns:ds="http://schemas.openxmlformats.org/officeDocument/2006/customXml" ds:itemID="{270EFA36-1562-42CA-B119-742F0DAF93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9</Pages>
  <Words>1841</Words>
  <Characters>10495</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HMGC</Company>
  <LinksUpToDate>false</LinksUpToDate>
  <CharactersWithSpaces>12312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jaehong Kim</dc:creator>
  <cp:keywords/>
  <cp:lastModifiedBy>102757</cp:lastModifiedBy>
  <cp:revision>54</cp:revision>
  <dcterms:created xsi:type="dcterms:W3CDTF">2016-10-20T00:10:00Z</dcterms:created>
  <dcterms:modified xsi:type="dcterms:W3CDTF">2020-05-07T20:25:00Z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56000</vt:r8>
  </property>
</Properties>
</file>