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7801D" w14:textId="77777777" w:rsidR="00F6451B" w:rsidRDefault="00F6451B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F6451B" w14:paraId="6131448B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6D7ACB79" w14:textId="77777777" w:rsidR="00F6451B" w:rsidRDefault="00F6451B">
            <w:pPr>
              <w:jc w:val="center"/>
            </w:pPr>
          </w:p>
          <w:p w14:paraId="1ADCD360" w14:textId="77777777" w:rsidR="00F6451B" w:rsidRDefault="00F6451B">
            <w:pPr>
              <w:jc w:val="center"/>
            </w:pPr>
          </w:p>
          <w:p w14:paraId="24A5CB70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7A5F0F" w14:textId="77777777" w:rsidR="00F6451B" w:rsidRDefault="00F6451B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C9D6DFB" w14:textId="77777777" w:rsidR="00F6451B" w:rsidRDefault="00F6451B"/>
        </w:tc>
        <w:tc>
          <w:tcPr>
            <w:tcW w:w="1980" w:type="dxa"/>
            <w:vAlign w:val="center"/>
          </w:tcPr>
          <w:p w14:paraId="3E91247A" w14:textId="77777777" w:rsidR="00F6451B" w:rsidRDefault="00F6451B">
            <w:pPr>
              <w:jc w:val="center"/>
            </w:pPr>
          </w:p>
        </w:tc>
      </w:tr>
      <w:tr w:rsidR="00F6451B" w14:paraId="73F7B6BF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3A1F7BBD" w14:textId="77777777" w:rsidR="00F6451B" w:rsidRDefault="00F6451B">
            <w:pPr>
              <w:jc w:val="center"/>
            </w:pPr>
          </w:p>
          <w:p w14:paraId="64DAC312" w14:textId="77777777" w:rsidR="00F6451B" w:rsidRDefault="00F6451B">
            <w:pPr>
              <w:jc w:val="center"/>
            </w:pPr>
          </w:p>
          <w:p w14:paraId="377A7955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8D8C04" w14:textId="77777777" w:rsidR="00F6451B" w:rsidRDefault="00F6451B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1416301" w14:textId="77777777" w:rsidR="00F6451B" w:rsidRDefault="00F6451B"/>
        </w:tc>
        <w:tc>
          <w:tcPr>
            <w:tcW w:w="1980" w:type="dxa"/>
            <w:vAlign w:val="center"/>
          </w:tcPr>
          <w:p w14:paraId="447FC00E" w14:textId="77777777" w:rsidR="00F6451B" w:rsidRDefault="00F6451B">
            <w:pPr>
              <w:jc w:val="center"/>
            </w:pPr>
          </w:p>
        </w:tc>
      </w:tr>
      <w:tr w:rsidR="00F6451B" w14:paraId="55F91EB8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012AA4A4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FAE6BE" w14:textId="77777777" w:rsidR="00F6451B" w:rsidRDefault="00F6451B" w:rsidP="00E81DC7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72E596" w14:textId="77777777" w:rsidR="00A11A60" w:rsidRDefault="00A11A60" w:rsidP="00E81DC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29DE7346" w14:textId="77777777" w:rsidR="00F6451B" w:rsidRDefault="00F6451B">
            <w:pPr>
              <w:jc w:val="center"/>
            </w:pPr>
          </w:p>
        </w:tc>
      </w:tr>
      <w:tr w:rsidR="00F6451B" w14:paraId="31833853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511C4DF6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E7BD65" w14:textId="77777777" w:rsidR="00F6451B" w:rsidRDefault="00F6451B" w:rsidP="00A70F45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6599C2A" w14:textId="77777777" w:rsidR="00F6451B" w:rsidRDefault="00F6451B" w:rsidP="00A70F45">
            <w:pPr>
              <w:jc w:val="center"/>
            </w:pPr>
          </w:p>
        </w:tc>
        <w:tc>
          <w:tcPr>
            <w:tcW w:w="1980" w:type="dxa"/>
            <w:vAlign w:val="center"/>
          </w:tcPr>
          <w:p w14:paraId="16C8D43F" w14:textId="77777777" w:rsidR="00F6451B" w:rsidRDefault="00F6451B">
            <w:pPr>
              <w:jc w:val="center"/>
            </w:pPr>
          </w:p>
        </w:tc>
      </w:tr>
      <w:tr w:rsidR="00F6451B" w14:paraId="4EB84A2C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12148DEA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95019B" w14:textId="77777777" w:rsidR="00F6451B" w:rsidRDefault="00F6451B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46B689C" w14:textId="77777777" w:rsidR="00F6451B" w:rsidRDefault="00F6451B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4798DF38" w14:textId="77777777" w:rsidR="00F6451B" w:rsidRDefault="00F6451B">
            <w:pPr>
              <w:jc w:val="center"/>
            </w:pPr>
          </w:p>
        </w:tc>
      </w:tr>
      <w:tr w:rsidR="00F6451B" w14:paraId="3AB02E4A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0F026A3B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B210A7" w14:textId="77777777" w:rsidR="00F6451B" w:rsidRDefault="00F6451B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C35D1DA" w14:textId="77777777" w:rsidR="00F6451B" w:rsidRDefault="00F6451B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47C06359" w14:textId="77777777" w:rsidR="00F6451B" w:rsidRDefault="00F6451B">
            <w:pPr>
              <w:jc w:val="center"/>
            </w:pPr>
          </w:p>
        </w:tc>
      </w:tr>
      <w:tr w:rsidR="00F6451B" w14:paraId="39123CB9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13ECA860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9041608" w14:textId="77777777" w:rsidR="00F6451B" w:rsidRDefault="00F6451B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CE22B9" w14:textId="77777777" w:rsidR="00F6451B" w:rsidRDefault="00F6451B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7B16E9BF" w14:textId="77777777" w:rsidR="00F6451B" w:rsidRDefault="00F6451B">
            <w:pPr>
              <w:jc w:val="center"/>
            </w:pPr>
          </w:p>
        </w:tc>
      </w:tr>
      <w:tr w:rsidR="00F6451B" w14:paraId="6E96965B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0BB05443" w14:textId="77777777" w:rsidR="00F6451B" w:rsidRDefault="00F6451B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9D33A8" w14:textId="77777777" w:rsidR="00F6451B" w:rsidRDefault="00F6451B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7D3790A" w14:textId="77777777" w:rsidR="00F6451B" w:rsidRDefault="00F6451B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66D759A2" w14:textId="77777777" w:rsidR="00F6451B" w:rsidRDefault="00F6451B">
            <w:pPr>
              <w:jc w:val="center"/>
            </w:pPr>
          </w:p>
        </w:tc>
      </w:tr>
      <w:tr w:rsidR="00F6451B" w14:paraId="01257990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22132097" w14:textId="77777777" w:rsidR="00F6451B" w:rsidRPr="00E02527" w:rsidRDefault="00F6451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52D5FA53" w14:textId="77777777" w:rsidR="00F6451B" w:rsidRPr="00E02527" w:rsidRDefault="00F6451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5F12834" w14:textId="77777777" w:rsidR="00F6451B" w:rsidRPr="00E02527" w:rsidRDefault="00F6451B" w:rsidP="009433B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3FA03BDE" w14:textId="77777777" w:rsidR="00101942" w:rsidRPr="00E02527" w:rsidRDefault="00101942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F6451B" w:rsidRPr="00791249" w14:paraId="7A3D92B5" w14:textId="77777777" w:rsidTr="00541293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720" w:type="dxa"/>
            <w:vAlign w:val="center"/>
          </w:tcPr>
          <w:p w14:paraId="15B5287C" w14:textId="77777777" w:rsidR="00F6451B" w:rsidRPr="00E02527" w:rsidRDefault="00F6451B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  <w:p w14:paraId="61DEE61A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791249">
              <w:rPr>
                <w:rFonts w:ascii="맑은 고딕" w:eastAsia="맑은 고딕" w:hAnsi="맑은 고딕"/>
                <w:szCs w:val="22"/>
              </w:rPr>
              <w:t>0</w:t>
            </w:r>
          </w:p>
          <w:p w14:paraId="3F2E5C9C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0A390B4" w14:textId="77777777" w:rsidR="00F6451B" w:rsidRPr="00791249" w:rsidRDefault="00AE7936" w:rsidP="00D01669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791249">
              <w:rPr>
                <w:rFonts w:ascii="맑은 고딕" w:eastAsia="맑은 고딕" w:hAnsi="맑은 고딕"/>
                <w:szCs w:val="22"/>
              </w:rPr>
              <w:t>20</w:t>
            </w:r>
            <w:r w:rsidR="00B34FE5" w:rsidRPr="00791249">
              <w:rPr>
                <w:rFonts w:ascii="맑은 고딕" w:eastAsia="맑은 고딕" w:hAnsi="맑은 고딕" w:hint="eastAsia"/>
                <w:szCs w:val="22"/>
              </w:rPr>
              <w:t>24</w:t>
            </w:r>
            <w:r w:rsidR="00F6451B" w:rsidRPr="00791249">
              <w:rPr>
                <w:rFonts w:ascii="맑은 고딕" w:eastAsia="맑은 고딕" w:hAnsi="맑은 고딕" w:hint="eastAsia"/>
                <w:szCs w:val="22"/>
              </w:rPr>
              <w:t>.</w:t>
            </w:r>
            <w:r w:rsidR="00DF13CA">
              <w:rPr>
                <w:rFonts w:ascii="맑은 고딕" w:eastAsia="맑은 고딕" w:hAnsi="맑은 고딕" w:hint="eastAsia"/>
                <w:szCs w:val="22"/>
              </w:rPr>
              <w:t>10</w:t>
            </w:r>
            <w:r w:rsidR="001F072A" w:rsidRPr="00791249">
              <w:rPr>
                <w:rFonts w:ascii="맑은 고딕" w:eastAsia="맑은 고딕" w:hAnsi="맑은 고딕" w:hint="eastAsia"/>
                <w:szCs w:val="22"/>
              </w:rPr>
              <w:t>.</w:t>
            </w:r>
            <w:r w:rsidR="00DF13CA">
              <w:rPr>
                <w:rFonts w:ascii="맑은 고딕" w:eastAsia="맑은 고딕" w:hAnsi="맑은 고딕" w:hint="eastAsia"/>
                <w:szCs w:val="22"/>
              </w:rPr>
              <w:t>0</w:t>
            </w:r>
            <w:r w:rsidR="00CA5B26">
              <w:rPr>
                <w:rFonts w:ascii="맑은 고딕" w:eastAsia="맑은 고딕" w:hAnsi="맑은 고딕" w:hint="eastAsia"/>
                <w:szCs w:val="22"/>
              </w:rPr>
              <w:t>8</w:t>
            </w:r>
          </w:p>
        </w:tc>
        <w:tc>
          <w:tcPr>
            <w:tcW w:w="5580" w:type="dxa"/>
            <w:gridSpan w:val="5"/>
            <w:vAlign w:val="center"/>
          </w:tcPr>
          <w:p w14:paraId="4DF346E5" w14:textId="77777777" w:rsidR="00F6451B" w:rsidRPr="00791249" w:rsidRDefault="00DF13C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So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tiên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  <w:tc>
          <w:tcPr>
            <w:tcW w:w="1980" w:type="dxa"/>
            <w:vAlign w:val="center"/>
          </w:tcPr>
          <w:p w14:paraId="08F3A2A0" w14:textId="77777777" w:rsidR="003F4356" w:rsidRDefault="00DF13CA" w:rsidP="0091789E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Phòng Pháp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</w:p>
          <w:p w14:paraId="05B28907" w14:textId="77777777" w:rsidR="00B34FE5" w:rsidRDefault="00DF13CA" w:rsidP="0091789E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Seungyeol Kim</w:t>
            </w:r>
          </w:p>
          <w:p w14:paraId="2D3F8E29" w14:textId="77777777" w:rsidR="00DF13CA" w:rsidRPr="00791249" w:rsidRDefault="00DF13CA" w:rsidP="0091789E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Minji Kim</w:t>
            </w:r>
          </w:p>
        </w:tc>
      </w:tr>
      <w:tr w:rsidR="00F6451B" w:rsidRPr="00791249" w14:paraId="75E3F8C7" w14:textId="77777777" w:rsidTr="0091789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720" w:type="dxa"/>
            <w:vAlign w:val="center"/>
          </w:tcPr>
          <w:p w14:paraId="27322576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791249">
              <w:rPr>
                <w:rFonts w:ascii="맑은 고딕" w:eastAsia="맑은 고딕" w:hAnsi="맑은 고딕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49D3F583" w14:textId="77777777" w:rsidR="00F6451B" w:rsidRPr="00791249" w:rsidRDefault="00DF13C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Ngày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  <w:tc>
          <w:tcPr>
            <w:tcW w:w="5580" w:type="dxa"/>
            <w:gridSpan w:val="5"/>
            <w:vAlign w:val="center"/>
          </w:tcPr>
          <w:p w14:paraId="637E6DAB" w14:textId="77777777" w:rsidR="00F6451B" w:rsidRPr="00791249" w:rsidRDefault="000A23E2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0A23E2">
              <w:rPr>
                <w:rFonts w:ascii="맑은 고딕" w:eastAsia="맑은 고딕" w:hAnsi="맑은 고딕"/>
                <w:szCs w:val="22"/>
                <w:lang w:val="vi-VN"/>
              </w:rPr>
              <w:t>N</w:t>
            </w:r>
            <w:r w:rsidRPr="000A23E2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0A23E2">
              <w:rPr>
                <w:rFonts w:ascii="맑은 고딕" w:eastAsia="맑은 고딕" w:hAnsi="맑은 고딕"/>
                <w:szCs w:val="22"/>
                <w:lang w:val="vi-VN"/>
              </w:rPr>
              <w:t>i dung &amp; lý do s</w:t>
            </w:r>
            <w:r w:rsidRPr="000A23E2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0A23E2">
              <w:rPr>
                <w:rFonts w:ascii="맑은 고딕" w:eastAsia="맑은 고딕" w:hAnsi="맑은 고딕"/>
                <w:szCs w:val="22"/>
                <w:lang w:val="vi-VN"/>
              </w:rPr>
              <w:t>a đ</w:t>
            </w:r>
            <w:r w:rsidRPr="000A23E2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0A23E2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0A23E2">
              <w:rPr>
                <w:rFonts w:ascii="맑은 고딕" w:eastAsia="맑은 고딕" w:hAnsi="맑은 고딕"/>
                <w:szCs w:val="22"/>
              </w:rPr>
              <w:t> </w:t>
            </w:r>
          </w:p>
        </w:tc>
        <w:tc>
          <w:tcPr>
            <w:tcW w:w="1980" w:type="dxa"/>
            <w:vAlign w:val="center"/>
          </w:tcPr>
          <w:p w14:paraId="0442131D" w14:textId="77777777" w:rsidR="00F6451B" w:rsidRPr="00791249" w:rsidRDefault="000A23E2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0A23E2">
              <w:rPr>
                <w:rFonts w:ascii="맑은 고딕" w:eastAsia="맑은 고딕" w:hAnsi="맑은 고딕"/>
                <w:szCs w:val="22"/>
                <w:lang w:val="vi-VN"/>
              </w:rPr>
              <w:t>Ghi chú</w:t>
            </w:r>
            <w:r w:rsidRPr="000A23E2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F6451B" w:rsidRPr="00791249" w14:paraId="3EFF1EBE" w14:textId="77777777" w:rsidTr="0091789E">
        <w:tblPrEx>
          <w:tblCellMar>
            <w:top w:w="0" w:type="dxa"/>
            <w:bottom w:w="0" w:type="dxa"/>
          </w:tblCellMar>
        </w:tblPrEx>
        <w:trPr>
          <w:cantSplit/>
          <w:trHeight w:hRule="exact" w:val="116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CBE1CE" w14:textId="77777777" w:rsidR="00F6451B" w:rsidRPr="00791249" w:rsidRDefault="000A23E2">
            <w:pPr>
              <w:jc w:val="center"/>
              <w:rPr>
                <w:rFonts w:ascii="맑은 고딕" w:eastAsia="맑은 고딕" w:hAnsi="맑은 고딕" w:hint="eastAsia"/>
              </w:rPr>
            </w:pPr>
            <w:r w:rsidRPr="000A23E2">
              <w:rPr>
                <w:rFonts w:ascii="맑은 고딕" w:eastAsia="맑은 고딕" w:hAnsi="맑은 고딕"/>
                <w:lang w:val="vi-VN"/>
              </w:rPr>
              <w:t>Tr</w:t>
            </w:r>
            <w:r w:rsidRPr="000A23E2">
              <w:rPr>
                <w:rFonts w:ascii="Calibri" w:eastAsia="맑은 고딕" w:hAnsi="Calibri" w:cs="Calibri"/>
                <w:lang w:val="vi-VN"/>
              </w:rPr>
              <w:t>ưở</w:t>
            </w:r>
            <w:r w:rsidRPr="000A23E2">
              <w:rPr>
                <w:rFonts w:ascii="맑은 고딕" w:eastAsia="맑은 고딕" w:hAnsi="맑은 고딕"/>
                <w:lang w:val="vi-VN"/>
              </w:rPr>
              <w:t>ng b</w:t>
            </w:r>
            <w:r w:rsidRPr="000A23E2">
              <w:rPr>
                <w:rFonts w:ascii="Calibri" w:eastAsia="맑은 고딕" w:hAnsi="Calibri" w:cs="Calibri"/>
                <w:lang w:val="vi-VN"/>
              </w:rPr>
              <w:t>ộ</w:t>
            </w:r>
            <w:r w:rsidRPr="000A23E2">
              <w:rPr>
                <w:rFonts w:ascii="맑은 고딕" w:eastAsia="맑은 고딕" w:hAnsi="맑은 고딕"/>
                <w:lang w:val="vi-VN"/>
              </w:rPr>
              <w:t xml:space="preserve"> ph</w:t>
            </w:r>
            <w:r w:rsidRPr="000A23E2">
              <w:rPr>
                <w:rFonts w:ascii="Calibri" w:eastAsia="맑은 고딕" w:hAnsi="Calibri" w:cs="Calibri"/>
                <w:lang w:val="vi-VN"/>
              </w:rPr>
              <w:t>ậ</w:t>
            </w:r>
            <w:r w:rsidRPr="000A23E2">
              <w:rPr>
                <w:rFonts w:ascii="맑은 고딕" w:eastAsia="맑은 고딕" w:hAnsi="맑은 고딕"/>
                <w:lang w:val="vi-VN"/>
              </w:rPr>
              <w:t>n</w:t>
            </w:r>
            <w:r w:rsidRPr="000A23E2">
              <w:rPr>
                <w:rFonts w:ascii="맑은 고딕" w:eastAsia="맑은 고딕" w:hAnsi="맑은 고딕"/>
              </w:rPr>
              <w:t> 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A26AE3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  <w:r w:rsidRPr="00791249">
              <w:rPr>
                <w:rFonts w:ascii="맑은 고딕" w:eastAsia="맑은 고딕" w:hAnsi="맑은 고딕"/>
              </w:rPr>
              <w:t xml:space="preserve">    </w:t>
            </w:r>
          </w:p>
          <w:p w14:paraId="26EB5225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</w:p>
          <w:p w14:paraId="2CBB1A74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  <w:r w:rsidRPr="00791249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F292C8" w14:textId="77777777" w:rsidR="00F6451B" w:rsidRPr="00791249" w:rsidRDefault="000A23E2" w:rsidP="004E0834">
            <w:pPr>
              <w:jc w:val="center"/>
              <w:rPr>
                <w:rFonts w:ascii="맑은 고딕" w:eastAsia="맑은 고딕" w:hAnsi="맑은 고딕"/>
              </w:rPr>
            </w:pPr>
            <w:r w:rsidRPr="000A23E2">
              <w:rPr>
                <w:rFonts w:ascii="맑은 고딕" w:eastAsia="맑은 고딕" w:hAnsi="맑은 고딕"/>
                <w:lang w:val="vi-VN"/>
              </w:rPr>
              <w:t>Lãnh đ</w:t>
            </w:r>
            <w:r w:rsidRPr="000A23E2">
              <w:rPr>
                <w:rFonts w:ascii="Calibri" w:eastAsia="맑은 고딕" w:hAnsi="Calibri" w:cs="Calibri"/>
                <w:lang w:val="vi-VN"/>
              </w:rPr>
              <w:t>ạ</w:t>
            </w:r>
            <w:r w:rsidRPr="000A23E2">
              <w:rPr>
                <w:rFonts w:ascii="맑은 고딕" w:eastAsia="맑은 고딕" w:hAnsi="맑은 고딕"/>
                <w:lang w:val="vi-VN"/>
              </w:rPr>
              <w:t>o ph</w:t>
            </w:r>
            <w:r w:rsidRPr="000A23E2">
              <w:rPr>
                <w:rFonts w:ascii="Calibri" w:eastAsia="맑은 고딕" w:hAnsi="Calibri" w:cs="Calibri"/>
                <w:lang w:val="vi-VN"/>
              </w:rPr>
              <w:t>ụ</w:t>
            </w:r>
            <w:r w:rsidRPr="000A23E2">
              <w:rPr>
                <w:rFonts w:ascii="맑은 고딕" w:eastAsia="맑은 고딕" w:hAnsi="맑은 고딕"/>
                <w:lang w:val="vi-VN"/>
              </w:rPr>
              <w:t xml:space="preserve"> trách</w:t>
            </w:r>
            <w:r w:rsidRPr="000A23E2">
              <w:rPr>
                <w:rFonts w:ascii="맑은 고딕" w:eastAsia="맑은 고딕" w:hAnsi="맑은 고딕"/>
              </w:rPr>
              <w:t> 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F5D6CE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  <w:r w:rsidRPr="00791249">
              <w:rPr>
                <w:rFonts w:ascii="맑은 고딕" w:eastAsia="맑은 고딕" w:hAnsi="맑은 고딕"/>
              </w:rPr>
              <w:t xml:space="preserve">    </w:t>
            </w:r>
          </w:p>
          <w:p w14:paraId="363E4FA3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</w:p>
          <w:p w14:paraId="0F81FFE7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  <w:r w:rsidRPr="00791249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42F2AD" w14:textId="77777777" w:rsidR="00981774" w:rsidRPr="00791249" w:rsidRDefault="000A23E2" w:rsidP="004E0834">
            <w:pPr>
              <w:jc w:val="center"/>
              <w:rPr>
                <w:rFonts w:ascii="맑은 고딕" w:eastAsia="맑은 고딕" w:hAnsi="맑은 고딕"/>
              </w:rPr>
            </w:pPr>
            <w:r w:rsidRPr="000A23E2">
              <w:rPr>
                <w:rFonts w:ascii="맑은 고딕" w:eastAsia="맑은 고딕" w:hAnsi="맑은 고딕"/>
                <w:lang w:val="vi-VN"/>
              </w:rPr>
              <w:t>T</w:t>
            </w:r>
            <w:r w:rsidRPr="000A23E2">
              <w:rPr>
                <w:rFonts w:ascii="Calibri" w:eastAsia="맑은 고딕" w:hAnsi="Calibri" w:cs="Calibri"/>
                <w:lang w:val="vi-VN"/>
              </w:rPr>
              <w:t>ổ</w:t>
            </w:r>
            <w:r w:rsidRPr="000A23E2">
              <w:rPr>
                <w:rFonts w:ascii="맑은 고딕" w:eastAsia="맑은 고딕" w:hAnsi="맑은 고딕"/>
                <w:lang w:val="vi-VN"/>
              </w:rPr>
              <w:t>ng giám đ</w:t>
            </w:r>
            <w:r w:rsidRPr="000A23E2">
              <w:rPr>
                <w:rFonts w:ascii="Calibri" w:eastAsia="맑은 고딕" w:hAnsi="Calibri" w:cs="Calibri"/>
                <w:lang w:val="vi-VN"/>
              </w:rPr>
              <w:t>ố</w:t>
            </w:r>
            <w:r w:rsidRPr="000A23E2">
              <w:rPr>
                <w:rFonts w:ascii="맑은 고딕" w:eastAsia="맑은 고딕" w:hAnsi="맑은 고딕"/>
                <w:lang w:val="vi-VN"/>
              </w:rPr>
              <w:t>c</w:t>
            </w:r>
            <w:r w:rsidRPr="000A23E2">
              <w:rPr>
                <w:rFonts w:ascii="맑은 고딕" w:eastAsia="맑은 고딕" w:hAnsi="맑은 고딕"/>
              </w:rPr>
              <w:t> 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47B56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  <w:r w:rsidRPr="00791249">
              <w:rPr>
                <w:rFonts w:ascii="맑은 고딕" w:eastAsia="맑은 고딕" w:hAnsi="맑은 고딕"/>
              </w:rPr>
              <w:t xml:space="preserve">    </w:t>
            </w:r>
          </w:p>
          <w:p w14:paraId="71DC7DB0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</w:p>
          <w:p w14:paraId="32CEB4E9" w14:textId="77777777" w:rsidR="00F6451B" w:rsidRPr="00791249" w:rsidRDefault="00F6451B">
            <w:pPr>
              <w:jc w:val="center"/>
              <w:rPr>
                <w:rFonts w:ascii="맑은 고딕" w:eastAsia="맑은 고딕" w:hAnsi="맑은 고딕"/>
              </w:rPr>
            </w:pPr>
            <w:r w:rsidRPr="00791249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5C4B3F88" w14:textId="77777777" w:rsidR="00F6451B" w:rsidRPr="00791249" w:rsidRDefault="00F6451B">
      <w:pPr>
        <w:spacing w:line="300" w:lineRule="atLeast"/>
        <w:rPr>
          <w:rFonts w:ascii="맑은 고딕" w:eastAsia="맑은 고딕" w:hAnsi="맑은 고딕"/>
        </w:rPr>
      </w:pPr>
    </w:p>
    <w:tbl>
      <w:tblPr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894"/>
        <w:gridCol w:w="4895"/>
      </w:tblGrid>
      <w:tr w:rsidR="00DF13CA" w:rsidRPr="00DF13CA" w14:paraId="47C0E1F6" w14:textId="77777777" w:rsidTr="00344791">
        <w:trPr>
          <w:trHeight w:val="300"/>
        </w:trPr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DD11C72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제1장 총칙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3D2BA9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1. Quy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 chung</w:t>
            </w:r>
          </w:p>
        </w:tc>
      </w:tr>
      <w:tr w:rsidR="00DF13CA" w:rsidRPr="00DF13CA" w14:paraId="3E66F39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DA985F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제1조(목적)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85284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 (M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 đích)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08D23AA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9B28D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이 규정은 씨티알 그룹(이하 "회사"라 한다)의 소송 등 법무에 관하여 필요한 제반사항을 정함으로써 업무의 효율적인 수행과 적정한 관리를 도모함을 목적으로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7AA32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Quy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Chung này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ra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các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v.v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đoàn CTR (sau đây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là “Công ty”),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đích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và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cách phù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E2A3F8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21F68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제2조 (정의)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FAB62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 (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Đị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nh ngh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a)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126ED4B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D4A7B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이 규정에서 사용하는 용어의 정의는 다음 각호와 같다.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33DB3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các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trong Quy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Chung này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BC5CEA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E2EEE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"법무담당부서"라 함은 법무를 총괄하는 부서를 말한다.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F41B3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“B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lý” là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chung các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8C12110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9587D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"소관부서"라 함은 그 소관업무를 처리함에 있어서 법적 문제가 발생되거나 또는 법적 문제 해결이 필요한 부서를 말한다.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889B7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“B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quan” là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trong quá trình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có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 phát sinh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D7C90A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1E2DD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"소송(중재, 행정심판, 형사소송을 포함한다. 이하 같다)"이라 함은 회사가 당사자 또는 당사자에 준하는 법률적 지위에서 법원(중재원을 포함한다. 이하 같다)을 통하여 분쟁을 해결하는 일체의 법률적 절차를 말한다.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D07DF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“T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hòa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hành chính,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hình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; sau đây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)” là toàn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pháp lý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tranh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thông qua Tòa án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Trung tâm Hòa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i; sau đây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), mà trong đó Công ty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trí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trí pháp lý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34F002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C5DAB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"자문"이라 함은 소관부서의 업무수행과 관련하여 법적인 문제에 대한 의견 제시 또는 의견을 말한다.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6470F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“C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n” là ý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a ra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F71157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C505F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5. “법률용역”이라 함은 소관부서의 업무와 관련하여 변호사, 법무법인, 법학교수 등과 법무용역계약 하에 자문 등을 받는 것을 의미한다.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982F15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5. “D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lý” là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theo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giáo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v.v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54F27A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51F41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6. “법무검토”라 함은 법무담당부서 직원이 계</w:t>
            </w: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약내용 또는 법적쟁점 등에 대한 검토를 하여 법적의견을 제공하는 업무를 말한다.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30DD91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6. “Rà soát pháp lý” là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a nhân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viên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khi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tra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tranh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pháp lý và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a ra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trên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4E5D2E0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B1B63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7. “법무관리시스템”이라 함은 계약서 검토 및 계약 체결(전자 방식인지 여부를 불문함), 법적 자문, 표준계약서를 회사의 전산시스템인 ERP에 등록하고 이력을 남기도록 제작한 시스템을 말한다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A7654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7. “H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pháp lý” là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xây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ghi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trên ERP -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toàn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 các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rà soát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có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hay không).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00A713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D7B30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제3조 (적용범위)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FC746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 (Ph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vi áp d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2FEF88A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A6A7C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법무담당부서의 법무 처리는 회사에 특별한 규정이 없는 한 이 규정이 정하는 바에 의한다.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7FFBE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pháp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lý,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khi Công ty có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nào khác.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C331BE0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59A62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제4조 (법무관리시스템의 구축 및 운영)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476D2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4 (Xây d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và đi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hành 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lý pháp 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27906E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FC14EE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법무담당부서는 법무관리시스템을 구축, 운영하여 계약의 검토 및 체결, 자문, 표준계약서 등의 업무의 효율성을 극대화하고, 공정성과 투명성을 확보하여 준법경영을 선도적으로 실천하여야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FC7DF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xây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hành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pháp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phát huy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đa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su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làm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rà soát và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v.v,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luôn đi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trong kinh doanh tuân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tính công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minh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0A1601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09CEA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법무담당부서는 법무관리시스템을 유지, 관리하기 위해 정기적인 개선활동을 하여야 하며, 그 구체적인 사항은 법무담당부서에서 별도로 정하기로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49287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luôn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duy trì và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pháp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riêng. </w:t>
            </w:r>
          </w:p>
        </w:tc>
      </w:tr>
      <w:tr w:rsidR="00DF13CA" w:rsidRPr="00DF13CA" w14:paraId="29F5893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F0924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제5조 (법무 관련 규정의 정립)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D275BB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5 (Thi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 l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p quy đ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nh liên quan đ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pháp lu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73D1E6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9DDCBF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법무담당부서는 법무 관련 규정 또는 지침의 제정, 개정, 폐기를 통해 업무 기준을 수립하여야 하며, 법무 관련 매뉴얼, Guideline의 배포, 폐기 등으로 소관부서의 법무 역량 향상을 위해 노력하여야 한다. </w:t>
            </w:r>
          </w:p>
          <w:p w14:paraId="022A561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</w:p>
          <w:p w14:paraId="2D358DDE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</w:p>
          <w:p w14:paraId="7A904B7F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</w:p>
          <w:p w14:paraId="0CAD53C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</w:p>
          <w:p w14:paraId="7073D0E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2154E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tiêu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làm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thông qua ban hành,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các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và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t.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luôn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nâng cao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pháp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cách phân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các sách,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tay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không còn phù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p. </w:t>
            </w:r>
          </w:p>
          <w:p w14:paraId="67C303D9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  <w:lang w:val="vi-VN"/>
              </w:rPr>
            </w:pPr>
          </w:p>
          <w:p w14:paraId="3F77852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</w:p>
        </w:tc>
      </w:tr>
      <w:tr w:rsidR="00DF13CA" w:rsidRPr="00DF13CA" w14:paraId="08C1B98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8C4A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lastRenderedPageBreak/>
              <w:t>제2장 소송업무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E9C1EF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2.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</w:t>
            </w:r>
          </w:p>
        </w:tc>
      </w:tr>
      <w:tr w:rsidR="00DF13CA" w:rsidRPr="00DF13CA" w14:paraId="7FB9BB9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F64EE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제6조 (소송 수행)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3CA60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6 (Ti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4DFF8A6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5EB5C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소송은 소관부서의 의뢰에 의하여 법무담당부서가 수행한다.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6F403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liên quan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5137B9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6D2DA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소송비용은 법무담당부서가 검수 후 소관부서에 지급을 요청하고 소관부서가 지급하되, 법무담당부서와 소관부서가 합의하는 경우 법무담당부서 예산으로 지급할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7DBEF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Chi phí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tra, sau đó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đã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tính vào ngân sách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lý. </w:t>
            </w:r>
          </w:p>
        </w:tc>
      </w:tr>
      <w:tr w:rsidR="00DF13CA" w:rsidRPr="00DF13CA" w14:paraId="2F344DE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785D4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제7조 (소송 처리절차)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9FC42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7 (Th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 x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lý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08AFB7E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9D730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소관부서는 소관업무를 처리함에 있어서 법적인 분쟁을 사전에 예방하기 위하여 최선을 다하여야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51D04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trong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phòng tránh phát sinh tranh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trong quá trình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3C3A7C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2F657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소관부서는 소관업무 수행을 위하여 소송이 필요하거나 피소사건의 응소가 필요한 경우에는 결재권자의 기본방침을 득한 후 소송수행보조자를 정하여 법무담당부서에게 소송수행을 의뢰한다.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54A82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đang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đáp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sau khi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8874C5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4092FD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소관부서가 소의 이익이 없다고 판단하는 경우에는 법무담당부서의 합의를 받아 응소하지 않을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7C8F0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đây là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không có ích, thì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không tham gia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7696CE9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8989A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소관부서가 법무담당부서에게 소송의뢰시에는 다음 각호의 자료를 첨부하여야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731E9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liên quan khi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đính kèm các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FA113E9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83E96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사건처리에 대한 기본방침 (소제기 및 응소 필요성 등 포함)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99E0E8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tính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...)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72AF89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859F9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나) 사건경위 (제소 및 피소 경위)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477A4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Chi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(chi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92AEBD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90B05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소송 수행에 필요한 자료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C91B5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9B9C32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A66E0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소관부서는 소송업무가 원활하고 효율적으로 추진될 수 있도록 최대한 협조하여야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7AAA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tích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tác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công tác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xúc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cách suôn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ẻ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74C0BB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80486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제8조 (소송물 보전조치)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6712E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8 (B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toàn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 ph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3FFEFA9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B6969D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법무담당부서는 장래 강제집행 보전을 위하여 필요하다고 인정되는 경우에는 제소 전 또는 제소 시에 소송목적물 또는 채무자의 재산에 대하여 가압류 또는 가처분 조치를 취하여야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0EC74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xét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toàn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thi hành sau này,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biên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bên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công tác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vào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khi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2AB292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DFE42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조치 필요성이 현저히 낮은 경우에는 그러하지 아니하다.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F412EB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tính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hành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này không rõ ràng, minh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thì không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A15F72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56C03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법무담당부서는 필요한 경우에 소송 상대방의 자산 및 신용조사를 실시할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18F25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tra tín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trong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B1BCFC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B8780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제9조 (소송 진행 중의 조치)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E26A7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9 (X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lý trong quá trình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1F40CE6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FE7F4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소관부서는 소송 진행 중인 경우라도 소송 외적인 방법으로 분쟁을 해결할 수 있는 경우에는 사전에 법무담당부서와 협의하여 그 해결방안을 강구할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266726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khi đang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mà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tranh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ngo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suy xét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đó.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D613A2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3B73E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법무담당부서는 소송 수행 중 법원 또는 상대방 당사자가 화해·조정 등 재판 외적인 해결을 요청하는 경우 직접 대응하거나 소관부서에게 그 해결을 요구할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DB268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trong quá trình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Tòa án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phía bên kia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theo cách khác không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là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ò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đình, v.v,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suy xét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cách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này.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74BB16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006D0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제10조 (소송대리인)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63088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10 (Ng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F99747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DE0E43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법무담당부서의 담당자는 회사와 고용계약 등을 맺고 그 사건에 관한 통상사무를 처리ㆍ</w:t>
            </w: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보조하는 자로서, 법적 쟁점이 간단하고 승패에 따라 회사에 미치는 영향이 미미하다고 판단하는 경우, 관련 법령이 허용하는 범위 내에서 소속 직원(사내변호사 포함)을 소송대리인으로 선임하거나 법원의 소송대리 허가를 받아 소송 수행을 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A066E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1.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là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lao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i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Công ty và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các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nói chung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tranh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pháp lý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là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và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không đáng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Công ty,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nhân viên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ty) l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trong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vi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 cho phép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xin phép Tòa án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 </w:t>
            </w:r>
          </w:p>
        </w:tc>
      </w:tr>
      <w:tr w:rsidR="00DF13CA" w:rsidRPr="00DF13CA" w14:paraId="0F4B8E7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16591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2. 회사가 소송을 수행하고자 할 때에는 사건의 중요성, 긴급성 등을 고려하여 위촉 자문(사) 중에서 선임한다.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65A3D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Khi Công ty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cân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tính quan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tính nguy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v.v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và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cho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trong các (công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đã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FBB747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A5C59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단, 국제소송인 경우와 사건의 특수성 및 지역적 여건 등을 고려하여 필요한 경우에는 위촉 자문(사)가 아닌 자를 소송대리인으로 선임할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99576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cân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tính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thù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c,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khu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c, v.v,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cho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không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là (công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đã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E64573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70F0B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소송대리인을 선임하고자 할 때에는 소송위임계약서에 의하여 위임계약을 체결하여야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CEBE3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3. Khi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theo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FDBDC0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72AFE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소송대리인은 원칙적으로 경쟁계약의 방식으로 선임하되, 다음 각 호의 경우에는 예외적으로 수의계약으로 선임할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CD2D90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nguyên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tranh.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trong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ngo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thông qua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nhân. </w:t>
            </w:r>
          </w:p>
        </w:tc>
      </w:tr>
      <w:tr w:rsidR="00DF13CA" w:rsidRPr="00DF13CA" w14:paraId="3A05881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9491C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위임보수 1천만원 이하인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A9FAC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chi phí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10 tri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won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1FEB1A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41E43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집행정지, 가압류사건, 기간 경과가 임박한 사건 등 긴급을 요하는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DC1AD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đình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thi hành án,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biên,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...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39D444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2F2292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경쟁 방식의 입찰에서 유찰된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21ED6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tranh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872CFA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51837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유사소송 수행경험으로 인한 전문성을 갖춘 소송대리인이 필요한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2CD84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lý chuyên môn, có kinh nghi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24B45D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95E13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5. 경쟁계약의 방식으로 소송대리인을 선임하</w:t>
            </w: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는 경우, 다음 각 호의 사항을 고려하여 당해 소송을 수행하는 것이 적합하다고 판단되는 법무법인 또는 변호사로부터 제안서를 제출받아 법무담당부서 및 소관부서 담당자가 평가하는 방법으로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ECB0E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 xml:space="preserve">5. Khi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tranh,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cân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các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 và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hay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là phù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sau đó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đánh giá.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191FD8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C229B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가) 수임료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C7DDB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a) Chi phí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213F27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8B8703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유사소송 수행실적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B6136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Thành tích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152CA7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49D66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소송수행전략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B44F4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Chi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34BEF0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2DDF0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담당 변호사의 구성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D1879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 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DF0652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1E598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마) 위촉 자문사 여부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5C81E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e)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đã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có tham gia hay không 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4450FC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65EBD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제11조 (소송대리인 선임의 제한)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14E94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11 (H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Ng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58B3510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87BCCE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퇴직한 직원의 퇴직일로부터 1년 간은 해당 퇴직한 직원 또는 그가 속한 법무법인을 수의계약 방식으로 소송대리인으로 선임하지 아니한다.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70211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1.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nhân viên đã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c, trong vòng 1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nhân viên này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công ty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mà nhân viên này đang làm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làm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lý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3A8D3A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37ED7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수의계약 방식으로 위임계약을 체결하려는 경우 법무담당부서는 계약 상대방이 회사를 대리하여 수행하는 소송이 해당년도에 진행 중인 전체 소송건수의 30%를 초과하지 않도록 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9E582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Khi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không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do bên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cho Công ty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quá 30%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trong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EAE4E60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CD187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 전심 소송대리인을 재선임하는 경우는 수의계약 방식으로 선임하는 것으로 보지 아니한다.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317DA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không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tái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lý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đây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D8B783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01A97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소송이 종결되면 법무담당부서는 당해 소송대리인의 소송수행능력을 평가기준에 따라 평가하고 평가결과가 40점 미만인 경우 평가일로부터 1년간 소송 대리인으로 재선임하지 아니한다.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D020E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Sau khi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đánh giá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40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thì không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tái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làm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trong vòng 1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đánh giá.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601775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8EB8B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lastRenderedPageBreak/>
              <w:t>제12조 (소송대리의 수행)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50C77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12 (Ti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hành đ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56D200F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14C7DF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소송대리인은 다음 각 호에 따라 업무를 수행한다.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89C83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các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FFB164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17C565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소송수행에 지장이 없도록 첫 변론기일 전까지 소송대리허가신청 또는 위임장 제출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09AB3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ph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ngày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tiên sao cho không làm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ễ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quá trình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2E89A6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91A64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서면 적시 제출 및 변론기일 출석ㆍ진술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A617B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Trình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các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có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trình trong ngày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1E99F8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79245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증인신청 및 증거제출 시 소송수행부서장 사전 승인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274B25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Xin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â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734D35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9A9AB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소송 진행 중 회사 이익 원용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2D918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4.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ích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 trong su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quá trình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768944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9C8EA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5. 소송수행부서장에게 소송 진행 경과 수시 보고 및 소송종결 보고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1901D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5. Liên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báo cáo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cùng lên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506F98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0C96A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제13조 (소송수행 보조자)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FD8C9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13 (Ng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5439910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A0BD1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소송사건의 지원을 위해 소관부서는 소속직원 중에서 당해 사건이 종결될 때까지 그 사건의 소송 수행보조자(이하 "보조자"라 한다)를 지정하여야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82E28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1.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(sau đây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là “Ng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”) cho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đó là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trong các nhân viên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khi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4B41FA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7DFC5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보조자는 소송수행부서장의 요구에 의하여 다음 각 호의 업무를 수행하여야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47131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các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 theo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31986A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D2E989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소송수행에 필요한 각종 자료의 수집조사 및 작성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A0B3A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So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và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tra, thu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các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cho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FD6BFD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4FA53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변론기일 기타 법원이 지정하는 기일에의 출석 및 입회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81DBB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Có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tham gia trong ngày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ng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x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mà Tòa án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40F8C0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C89819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기타 소송수행에 필요한 사항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23CDDA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khác cho quá trình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47710E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7B01B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제14조 (위임보수)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FEA7C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u 14 (Phí 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1F48F14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D11E3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변호사인 소송대리인에게 지급할 위임보수는 착수금과 성공보수로 구분한다.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807D0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1. Phí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là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,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chia thành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và Phí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khi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thành công.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FFCD9D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5CD6B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다만, 국제소송의 소송대리인에 대해서는 업계 관행에 따라 보수를 정할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A5B42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chi phí này theo thông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ngành.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296A6F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3DE43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착수금은 소송물 가액을 기초로 소송대리인과 협의하여 결정한다.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6A283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sau khi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theo giá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8F7B2D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89046C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원심 위임사건을 상급심에서도 동일인에게 계속 위임할 경우 상급심의 착수금은 원심의 착수금 이하로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F7C2C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cho cùng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lên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cao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cho phiên tòa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cao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phiên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310623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93DF0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소송물가액이 증가되었거나 청구취지가 확장된 경우에는 그러하지 아니하다.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E101D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không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giá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ê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vi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4F533D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94619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성공보수를 약정하는 경우, 원칙적으로 제2항의 규정에 의하여 협의된 착수금의 1.5배 이내로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70017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Phí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khi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thành công, theo nguyên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là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đa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1,5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đã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2.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287C39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D33B8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예외적으로 소송의 난이도, 사건의 경중, 소송의 결과가 회사에 기여하는 정도 등을 참작하여 1.5배와 달리 정할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9FF50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có ngo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không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là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1,5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mà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tùy theo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khó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nghiêm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c,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đóng góp cho Công ty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...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4E18F9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666A1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5. 성공보수는 승소율이 50% 이상인 경우 승소비율에 따라 지급한다.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00DB1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5. Phí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khi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thành công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theo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là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50%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lên.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0D04AE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4E817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다음 각 호의 경우에는 이와 달리 정할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C9F53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có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khác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các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9D6446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6E56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관련법령 및 방침 준수 목적상 전부 패소가 유력함에도 제소하거나 응소하는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2C481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đáp tham gia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dù có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thua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hoàn toàn,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ì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đích tuân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72AAF3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0A865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전심절차에서 전부 패소한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D0CBE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thua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hoàn toàn ngay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khi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8701E9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908C1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다) 판결확정일로부터 5년 내 동종사건 수행에 소요된 착수금 평균 대비 착수금을 낮게 책정한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5B80F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so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trung bình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các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vòng 5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8B129C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522E9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그 밖에 소송결과가 회사에 기여하는 정도를 고려할 때 일부승소 도출 실익이 있는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D154D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khi cân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đóng góp khác cho Công ty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thì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có mang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ích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khi chi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061596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9C976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6. 소송이 다음 각호와 같이 종결되어 승소판결에 준하는 효과가 있는 경우에는 제4항의 규정을 준용하여 성공보수를 지급한다.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6A0C2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6.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v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thì Phí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khi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thành công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theo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nh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4.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48D3D9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1AEF24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회사가 상고한 사건이 파기환송된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92247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Công ty kháng cáo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Tòa án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B4421D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81E18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당사자간 1회 이상 변론기일(변론준비기일을 포함한다) 진행 후 소송이 취하 또는 화해로 종결된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B650B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Rút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hòa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sau khi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1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)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các bên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526E1E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D27A3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소송수행에 필요한 가압류·가처분명령 등 각종 신청사건의 보수는 제2항의 규정에 의한 착수금의 2분의 1이하 범위 내에서 지급할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A74C4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Chi phí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các lo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lý,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biên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cho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trong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vi 1/2 giá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đã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nh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2.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C49B9C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B5B3D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가압류·가처분사건이 인용되어 회사 경영상 중대한 영향을 미친다고 판단될 경우에는 별도로 소송대리인과 협의하여 지급할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C0ECD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lý,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biên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nh là gây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nghiêm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Công ty thì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theo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riêng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E3385E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682B4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제15조 (소송비용등)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5140E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15 (Chi phí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ng, v.v)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4CF5DF5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9A5D54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민사소송비용법 및 민사소송등인지법 등에서 정한 인지대, 송달료, 감정료, 검증료 및 기타 소송수행상 필요한 비용 등은 위임보수 이외에 별도로 지급한다.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F4BCA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Các chi phí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khi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khác và phí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phí giám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nh, phí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phí mua tem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trong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Chi phí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dân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Tem phí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dân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riêng, không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m trong Phí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BDCF94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858E1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제16조 (상소)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A96D9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16 (Kháng cáo)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3613E1D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546CC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 xml:space="preserve">1. 회사가 패소 또는 일부승소하였을 경우에는 소관부서는 판결내용, 소송대리인 의견 및 </w:t>
            </w: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법무담당부서의 의견 등을 검토한 후 불복의 사유를 명백히 하여 상소기간 내에 소송수행부서에 상소를 의뢰하여야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DD6FB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1.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Công ty thua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liên quan sau khi xem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xét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ý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ý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lý, thì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làm rõ lý do không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tùng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t và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kháng cáo trong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kháng cáo.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37C8E7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CC334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2. 제1항의 경우에는 가집행 선고부 판결을 받았을 때에는 법무담당부서는 당해사건의 소송대리인과 협의하여 가집행 정지신청 등 이에 필요한 조치를 즉시 취하여야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D7DE6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1 trên, khi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thi hành án,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ngay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các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liên quan và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ý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thi hành án.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66036C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72D5D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소관부서는 다음 각 호에 해당하는 경우 상소를 포기할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821B5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trong các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sau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kháng cáo.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5DC0DF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21ECB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상소하여도 대법원판례 등에 비추어 볼 때 승소의 가능성이 없는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4824D4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theo các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xét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Tòa án, dù có kháng cáo thì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DD3F65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11714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불복의 정도가 경미하여 소송경제상 실익이 없는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33D73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lý do không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tùng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quá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ích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kinh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là không có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88E560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9EBC5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제17조 (소송종결보고 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BB01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17 (Báo cáo k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 thúc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197409A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86A92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소의 취하, 화해의 성립, 판결의 확정 등으로 소송이 종결되면 법무담당부서는 증빙서류를 첨부하여 전결규정상 결재권자에게 보고하고 소관부서에게 통보하여야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130A0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Khi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r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ú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hòa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v.v,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đính kèm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minh và báo cáo lên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theo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chung,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thông báo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7B0AEA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A423F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소송결과에 따라 법무담당부서는 소송비용 회수에 필요한 조치를 취하여야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0486B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các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chi phí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theo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7DCB4B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2877B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단, 회수금액이 경미하거나 상대방의 지급능력이 없는 등 부득이하게 소송비용을 회수할 수 없다고 판단되는 경우에는 결재권자의 승인을 받아 소송비용을 회수하지 아니할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863CF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không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chi phí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do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thì xin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không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chi phí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B21C4E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0D3E5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lastRenderedPageBreak/>
              <w:t>제18조 (강제집행)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C1DB7D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18 (C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thi hành)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09808EF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8B0AE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판결확정 통보를 받은 소관부서는 그 판결의 내용에 따른 채권의 행사, 채무의 이행 및 강제집행 등 필요한 조치를 취하여야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2D78D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sau khi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thông báo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các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thi 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thi hành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thi hành, v.v theo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phán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4054F7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F8830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소관부서는 제1항의 조치와 관련하여 필요한 경우 법무담당부서 기타 유관부서에 지원을 요청할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C858D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khác trong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có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1.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924397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C6E29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제19조 (구상권행사)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EEE06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19 (Thi hành ngh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658305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BE81B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임·직원의 고의 또는 중과실로 인하여 회사가 손해배상금을 지급하였을 경우 법무담당부서는 소송대리인의 의견을 들어 구상권 행사여부를 검토한 후 이에 필요한 조치를 하여야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826B3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do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ý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nghiêm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lãnh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và nhân viên mà Công ty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nghe ý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xem xét có nên thi hành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hay không và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các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ABFB96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4444A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제20조 (결손처분등)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0A0DC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20 (X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lý ph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còn thi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1E58FFA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39698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소관부서는 장래에 강제집행이 불가능하다고 판단되거나 채권의 소멸시효 완성 등의 사유가 있을 때에는 관련 법령에 따라 적기에 결손처분 등의 조치를 취할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926590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Khi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không có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thi hành án trong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lai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có lý do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gian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còn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vào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thích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theo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  <w:p w14:paraId="744F396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</w:tr>
      <w:tr w:rsidR="00DF13CA" w:rsidRPr="00DF13CA" w14:paraId="0C4E9BC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54732C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제3장 자문 및 법률상담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DD34017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3.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&amp;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</w:t>
            </w:r>
          </w:p>
        </w:tc>
      </w:tr>
      <w:tr w:rsidR="00DF13CA" w:rsidRPr="00DF13CA" w14:paraId="047432C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EBB10F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제21조 (자문사 위촉)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85936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21 (B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03D796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8CBDE4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대표이사는 회사의 업무전반에 관한 자문을 위해서 변호사, 법무법인 또는 법학교수 중에서 자문(사)를 위촉할 수 있으며, 그 위촉기간은 1년으로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1AD3D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giám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có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(công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là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hay giáo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khoa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toàn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ty.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gian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này là 1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m. </w:t>
            </w:r>
          </w:p>
        </w:tc>
      </w:tr>
      <w:tr w:rsidR="00DF13CA" w:rsidRPr="00DF13CA" w14:paraId="4A8B3C6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675B4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제22조 (자문 의뢰)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24A99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22 (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y thác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711C34E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98415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 xml:space="preserve">1. 소관부서는 소관업무를 처리함에 있어 법령 등의 저촉, 회사의 부당한 법적 의무 부담, 회사의 정당한 법적 권리 반영, 법령의 해석 </w:t>
            </w: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등이 문제되는 경우 법무담당부서에게 검토를 요청할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10446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khi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các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liên quan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xem xét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trong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có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Công ty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 không chính đáng,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ánh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 chính đáng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ty, lý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...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3E1FFB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26387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2. 소관부서가 회사의 업무수행상 위촉된 자문(사)에게 자문을 받고자 할 경우에는 사전에 법무담당부서의 협조를 받아야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51100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Khi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(công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làm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cho Công ty,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E851A7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1B070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이 경우 관련 자료를 법무담당부서에게 제출하여야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7E9C70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Trong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này,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các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có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7E9E47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54B5D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법무담당부서는 법무인력지원 업무 등 수행과정에서 자문이 필요하다고 판단하는 경우에는 소관부서에게 자문의 실시를 요구할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D11A4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có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trong quá trình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nhân viên pháp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010CB8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EE9EC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이 경우 소관부서는 제2항의 자료 제출 없이 법무담당부서의 협조를 받아 자문을 실시한다.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4EAB5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Trong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này,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mà không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2.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875382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5DC5F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소관부서는 자문이 종료된 경우 지체없이 자문의견서와 자문결과를 법무담당부서에게 제출하여야 하고, 법무담당부서는 통보된 자문 실적을 기록 및 유지하여야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80D4E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Sau khi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ngay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Biên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ý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ghi chép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và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đã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báo cáo này. </w:t>
            </w:r>
          </w:p>
        </w:tc>
      </w:tr>
      <w:tr w:rsidR="00DF13CA" w:rsidRPr="00DF13CA" w14:paraId="3BBB3E09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3F70E1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5. 자문과 관련한 제비용은 소관부서가 지급한다.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E4B33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5.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chi phí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do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1B8056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47B3F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단, 법무담당부서와 합의하여 법무담당부서가 지급하기로 한 경우는 예외로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CEE1C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ngo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đã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thì do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A2ADB6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B41B2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6. 회사의 임직원 개인정보가 포함되는 등 보안유지가 필요한 사안에 대해 자문을 의뢰하는 경우에는 제1항부터 제4항까지를 적용하지 아니한다.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82A61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6.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duy trì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tin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â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nhân viên Công ty, thì không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1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4.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607DEF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2F115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단, 보안유지 필요기간이 종료될 경우 제4항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에 따라 법무담당부서에 그 결과(소요비용을 포함한다)를 제출하여야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DB8650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Tuy nhiên,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đã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duy trì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o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thì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chi phí) lên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theo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4.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3C3BD8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023A8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7. 자문 평가 결과 연간 평균이 40점 미만인 경우 법무담당부서는 해당 자문(사)를 익년도 자문(사) 선정 시 배제할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8CCDE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7.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đánh giá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có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trung bình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40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m, thì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(công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đó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danh sách tuy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(công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51834B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49EC9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제23조 (법률용역 의뢰)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06E1F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23 (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y thác d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pháp lý)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5EEBC18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AA7AB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소관부서는 소관부서의 업무와 관련하여 변호사, 법무법인, 법학교수 등에게 용역을 의뢰하고자 할 경우 법무담당부서의 협조를 받아 법률용역계약을 체결할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318C9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mu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giáo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khoa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v.v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sau đó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84DBE39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6CC3E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그 밖에 법률용역에 관한 세부적인 절차는 본 규정에서 정하는 자문 절차를 준용한다.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A4E0B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Ngoài ra,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tuân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theo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nh trong Quy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Chung này.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34F7BE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87603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제24조 (의견서 작성)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2A06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24 (So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Biên b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ý ki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5046C16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50746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법무담당부서는 의뢰받은 사안을 검토한 후 관련 시스템에 의견서를 작성하여 소관부서에게 통보하여야 하며, 추가적 심층검토 등이 필요한 경우에는 소관부서에 외부자문 의뢰를 권고할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8F65F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sau khi xem xét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thác, thì so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Biên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ý ki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liên quan và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thông báo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xem xét sâu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ì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cáo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liên quan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cho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bên ngoài. </w:t>
            </w:r>
          </w:p>
        </w:tc>
      </w:tr>
      <w:tr w:rsidR="00DF13CA" w:rsidRPr="00DF13CA" w14:paraId="6319494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76EAC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법무담당부서는 소관부서에게 법무검토에 필요한 추가자료의 제출을 요청할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1ABED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thêm các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cho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rà soát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91E416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1D01B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제25조 (법률상담)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D8541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25 (T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pháp lu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DFCE83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BF165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법률상담을 희망하는 직원은 법무담당부서를 경유하여 자문(사) 변호사와 상담할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C88A8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Nhân viên có nguy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thông qua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(c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  <w:p w14:paraId="79773A1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</w:tr>
      <w:tr w:rsidR="00DF13CA" w:rsidRPr="00DF13CA" w14:paraId="4A4A81D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6547B2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제4장 법무검토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7C36AE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4. R</w:t>
            </w:r>
            <w:r w:rsidRPr="00DF13CA">
              <w:rPr>
                <w:rFonts w:ascii="맑은 고딕" w:eastAsia="맑은 고딕" w:hAnsi="맑은 고딕" w:cs="맑은 고딕"/>
                <w:b/>
                <w:bCs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so</w:t>
            </w:r>
            <w:r w:rsidRPr="00DF13CA">
              <w:rPr>
                <w:rFonts w:ascii="맑은 고딕" w:eastAsia="맑은 고딕" w:hAnsi="맑은 고딕" w:cs="맑은 고딕"/>
                <w:b/>
                <w:bCs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 ph</w:t>
            </w:r>
            <w:r w:rsidRPr="00DF13CA">
              <w:rPr>
                <w:rFonts w:ascii="맑은 고딕" w:eastAsia="맑은 고딕" w:hAnsi="맑은 고딕" w:cs="맑은 고딕"/>
                <w:b/>
                <w:bCs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p l</w:t>
            </w:r>
            <w:r w:rsidRPr="00DF13CA">
              <w:rPr>
                <w:rFonts w:ascii="맑은 고딕" w:eastAsia="맑은 고딕" w:hAnsi="맑은 고딕" w:cs="맑은 고딕"/>
                <w:b/>
                <w:bCs/>
                <w:szCs w:val="22"/>
                <w:lang w:val="vi-VN"/>
              </w:rPr>
              <w:t>ý</w:t>
            </w:r>
          </w:p>
        </w:tc>
      </w:tr>
      <w:tr w:rsidR="00DF13CA" w:rsidRPr="00DF13CA" w14:paraId="285091E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63B34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제26조 (검토 대상)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E2728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26 (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rà soát)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74DDD98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FA94E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소관부서는 다음 각호의 사안에 대하여 법무담당부서의 법무검토를 받아야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30168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rà soát pháp lý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i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các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4CA937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EE82E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가) 계약 체결(변경, 해지 및 해제 포함) 관련 문서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21C68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thay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5FA815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89302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이사회운영규정 중 다음 각목에 관한 부의사항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09FB4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 trong Quy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hành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 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7BF9A6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41455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①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 xml:space="preserve"> 소송의 제기 및 화해에 관한 사항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0F01A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①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trình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hòa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707E47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93D59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②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 xml:space="preserve"> 권리의 취득 또는 인증(라이센스, Know-how 등)과 관련된 계약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769A3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②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hay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(gi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phép, bí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t, ...)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0ECAC60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D4559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③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 xml:space="preserve"> 중요한 재산의 취득 및 처분 (취득가격 10억 원 이상의 고정자산 취득, 잔존가액 기준 1천만 원 이상의 고정자산 처분 및 대여)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E449B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③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thanh lý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quan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(ti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giá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1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won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lên, thanh lý và cho thuê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10 tri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won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lên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theo giá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còn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41DE07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29DAFE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④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 xml:space="preserve"> 회사의 영업 전부 또는 중요한 일부의 양도 및 다른 회사의 영업 전부의 양수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70E56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④ Chuy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quan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toàn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kinh doanh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 và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toàn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kinh doanh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 khác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FB67FE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38EE4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⑤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 xml:space="preserve"> 영업 전부의 임대 또는 경영위임, 타인과 영업의 손익 전부를 같이하는 계약, 기타 이에 준할 계약의 체결이나 변경 또는 해약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18EFD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⑤ Cho thuê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hành toàn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kinh doanh,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hay thay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cùng chia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ẻ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toàn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lãi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khác,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khác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F8B676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555E2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기타 대표이사가 법무검토가 필요하다고 판단하여 소관부서에게 지시한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095EE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Các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khác mà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giám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rà soát pháp lý và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936F20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0A312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제1항제1호의 계약 중 다음 각 호에 해당하는 경우 법무검토를 생략할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0BBBF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Trong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①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1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có các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sau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rà soát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973EFD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F00E0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총 계약금액(세금 포함)이 계약관리규정에서 정한 금액 미만의 거래로, 계약서 작성 필수 거래에 해당되지 않는 거래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357C6D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Là giao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có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giá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(g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) ít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gi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trong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hay giao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không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trong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giao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bu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CC4EFB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FC4B46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 xml:space="preserve">나) 단순한 매매거래이면서 대금지급 원인과 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내역을 명확히 알 수 있는 경우로, 아래 각 목에 해당되는 거래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8493D6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b) Là giao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mua bán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rõ ràng chi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lý do thanh toán, hay giao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các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A6845A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2DC0E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다) 상품 또는 서비스를 제공하는 회사가 약관에 따라 이를 제공하는 경우 (전기, 가스, 수도 등의 공급계약 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4F6F2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công ty cung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và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theo đúng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(h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cung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gas,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c, ...)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50A237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459FC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경비, 가지급금 등 비용 집행 전 계약을 체결하는 것이 어렵거나 합리적이지 않은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0FED2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không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lý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khó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chi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chi phí,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m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...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7ABC21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00A4A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마) 경매에 의한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B9EC5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e)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giá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CB5002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42739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바) 표준계약서를 수정없이 사용하는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5A427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f)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theo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u, không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404A4A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D312E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사) 기타 계약을 체결하는 것이 적합하지 아니한 경우로, 사전에 법무담당부서와 협의한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8A3AF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g)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khác là không phù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hay đã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0ACAEA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2D070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제27조 (검토 사항)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73CDD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27 (H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 rà soát)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40D5BC5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B6655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법무담당부서는 소관부서의 검토대상문서에 대해 다음 각호의 사항을 검토한다.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5B68F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xem xét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các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rà soát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013403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A6564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법령 등의 저촉여부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49B0E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Có vi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hay không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4D5406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944D3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소관부서의 계약 체결 취지 및 의도사항의 계약서 내용과 부합 여부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D62DD6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đích và ý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ký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có phù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hay không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E1B6A20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414131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분쟁발생 위험 </w:t>
            </w:r>
          </w:p>
          <w:p w14:paraId="212D669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C5BE1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Nguy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sinh tranh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5D61BD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CC336AD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제5장 법령의 조사 및 관리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1557CC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5. Qu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lý và kh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sát lu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</w:t>
            </w:r>
          </w:p>
        </w:tc>
      </w:tr>
      <w:tr w:rsidR="00DF13CA" w:rsidRPr="00DF13CA" w14:paraId="1F3D9EE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F765D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제28조 (법령의 조사 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0BD02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28 (Kh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sát lu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t, v.v)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473B911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06780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소관부서는 소관업무와 관련된 법령을 상시 조사·파악하여 숙지해야 하며, 법령의 제·개정 및 폐지 시에는 소관업무에 미칠 영향 및 대책 등에 관하여 검토하여야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37C2D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xuyên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sát,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rõ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trách. Khi các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ban hành,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và bãi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i rà soát xem có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hay không và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ra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pháp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phó. </w:t>
            </w:r>
          </w:p>
        </w:tc>
      </w:tr>
      <w:tr w:rsidR="00DF13CA" w:rsidRPr="00DF13CA" w14:paraId="0DFCD9F9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3931E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법무담당부서는 소관부서의 제1항에 대한 전문적인 법령 조사 등을 적극 지원하여야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43B9CD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tích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công tác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sát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mang tính chuyên môn cao, v.v cho các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trong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1 trên cùng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252636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842CE3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이에 대한 사항은 법무담당부서가 별도로 정할 수 있다. </w:t>
            </w:r>
          </w:p>
          <w:p w14:paraId="75EE0CF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752D2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Các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này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quy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riêng.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8C8B1E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DBD04CB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제6장 채권 관리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6DC26E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6. Qu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lý n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ợ</w:t>
            </w:r>
          </w:p>
        </w:tc>
      </w:tr>
      <w:tr w:rsidR="00DF13CA" w:rsidRPr="00DF13CA" w14:paraId="027771D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5DD0B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제29조 (채권관리 업무범위)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1E037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29 (Ph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vi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a nghi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qu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lý n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13081D0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57839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법무담당부서는 다음 각 호에 해당하는 채권관리 업무를 수행한다.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5F6DE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các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73680A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4F1EF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악성 부실채권의 회수(최고 및 법적 조치 포함)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62C54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các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khó đòi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thông báo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B4F648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F2039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채무자의 회생, 파산으로 인한 부실채권 대응 (채권신고, 보고서 검토, 채권자집회 의결, 대손처리 지원 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80CD4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có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,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phó các kho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do phá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(nh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khai b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xem xét báo cáo, bi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lên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khó đòi, ...)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5ED1B4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D032C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담보에 관한 권한 설정, 말소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139152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Xác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98653C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3BA59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제30조 (채권관리 절차)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4D74C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30 (Th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 qu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lý n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372D508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48F6C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소관부서는 악성 부실채권이 발생하여 그 회수에 대한 법적 조치가 필요할 경우, 결재권자의 기본방침을 득한 후 채권회수 수행보조자를 정하여 법무담당부서에게 채권 회수 조치를 위한 법무 수행을 의뢰한다.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30D37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phát sinh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khó đòi và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i, sau khi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, thì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A14CAF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770BC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소관부서가 회수가능성이 낮다거나 과다한 비용이 발생할 수 있다고 판단하는 경우에는 법무담당부서의 합의를 받아 채권회수조치를 하지 않을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0BCF1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phát sinh chi phí cao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n, th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ì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ó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không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089849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BA901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소관부서가 법무담당부서에게 채권회수 의뢰시에는 다음 각호의 자료를 첨부하여야 하며, 소관부서는 소송업무가 원활하고 효율적으로 추진될 수 있도록 최대한 협조하여야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36849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Khi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liên quan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đính kèm các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sau.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tích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tác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công tác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xúc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cách suôn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ẻ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 </w:t>
            </w:r>
          </w:p>
        </w:tc>
      </w:tr>
      <w:tr w:rsidR="00DF13CA" w:rsidRPr="00DF13CA" w14:paraId="6F18F04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AFCE9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사건 처리에 대한 기본방침 (회수 목표금액)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94A8B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(s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157849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C6F3C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사건 경위 (채권 부실화 과정, 채무자 입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장 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82788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b) Chi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(quá trình hình thành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,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bên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...)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16F2F4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6D77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lastRenderedPageBreak/>
              <w:t>다) 채권회수 수행에 필요한 자료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03FF8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Tài li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1343CF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75ACC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 xml:space="preserve">3. 소관부서는 회사가 설정하거나 제공한 담보에 관한 권한 설정, 말소 등의 조치가 필요할 경우, 결재권자의 기본방침을 득한 후 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담보 관리 관련 수행보조자를 정하여 법무담당부서에게 관련 법무 수행을 의뢰한다.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7337E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xác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ỏ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tài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do Công ty hình thành hay cung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sau khi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và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p, thì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1FE81B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136B1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다만, 소관부서가 법무담당부서에 의뢰하는 것이 비효율적이라고 판단하는 경우에는 법무담당부서의 합의를 받아 관련 조치를 직접 할 수 있다.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FFC39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cho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không mang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và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22D313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C2525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법무담당부서는 채권 회수에 대한 경과와 결과를 소관부서에 공유하고, 적절한 회계처리를 지원하여야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8DDDB2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chia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ẻ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liên quan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trình và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lý nghi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toán thích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098F60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C536A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제31조 (채권관리 기준의 수립)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CFCA8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31 (Thi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 l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p tiêu chu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qu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lý n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45898B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226C4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법무담당부서는 악성 부실채권 관리기준을 수립하여 채권 회수 과정에서의 업무 기준을 확립하고 업무 과정에서의 투명성을 강화하여야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A12A3F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tiêu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khó đòi, xác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rõ tiêu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trong quá trình thu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và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tính minh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quá trình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  <w:p w14:paraId="67DEAB2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</w:tr>
      <w:tr w:rsidR="00DF13CA" w:rsidRPr="00DF13CA" w14:paraId="5EF9985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E84C86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제7장 법무 교육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CC7D8F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ng 7. 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 w:cs="맑은 고딕"/>
                <w:b/>
                <w:bCs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pháp lý</w:t>
            </w:r>
          </w:p>
        </w:tc>
      </w:tr>
      <w:tr w:rsidR="00DF13CA" w:rsidRPr="00DF13CA" w14:paraId="3E7B5D7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856F13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제32조 (법무 교육방침/계획의 수립)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70A51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32 (Xây d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k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ho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ch/ph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đào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 pháp lý)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665EB99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BCA75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법무담당부서는 예산의 범위 내에서 사내 법무와 관련 직무역량 향상을 위해 교육 방침 또는 계획을 수립하여야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6BC48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xây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và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nâng cao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làm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liên quan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pháp lý trong Công ty trong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vi ngân sách.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F493453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03CF0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법무담당부서는 법무 교육 운영 결과를 종결 후 즉시 전결권자에게 보고하고, 이후 법무 교육에 개선계획을 반영하여야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2AC15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Sau khi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thúc khóa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báo cáo ngay cho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phê duy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chung, sau đó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ánh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 vào 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lastRenderedPageBreak/>
              <w:t>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tr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ì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nh 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đà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8C79EF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6933B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lastRenderedPageBreak/>
              <w:t>제33조 (교육기관의 선정절차)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F0B11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33 (Quy trình tuy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0981EE0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2B60F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1. 법무담당부서가 법무 교육을 수행하고자 할 때에는 교육의 중요성, 내용, 대상 등을 고려하여 경쟁계약의 방식으로 교육기관을 선임하되, 다음 각 호의 경우에는 예외적으로 수의계약으로 선임할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33FD1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  <w:lang w:val="vi-VN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1. Khi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cân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ắ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quan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dung,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o và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cho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tranh.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các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ngo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sau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theo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nhân. </w:t>
            </w:r>
          </w:p>
        </w:tc>
      </w:tr>
      <w:tr w:rsidR="00DF13CA" w:rsidRPr="00DF13CA" w14:paraId="4C6E0D9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95F1F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위탁보수 1천만원 이하인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6F6B2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chi phí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10 tri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won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xu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9681CF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0BEE3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경쟁 방식의 입찰에서 유찰된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BF5D3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tranh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kh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th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 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A4E428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2CE21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장기간 법무 교육 서비스 제공으로 인한 인지도와 전문성을 갖춘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EB41F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có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di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và chuyên môn do cung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 trong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gian dài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4D358C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5AE57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기타 긴급을 요하는 경우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212D4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yêu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khác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64C2CF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01D5E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교육기관을 선임하고자 할 때에는 교육위탁계약을 체결하여야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77282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Khi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nh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o,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CC36A5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606E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교육기관의 선정은 법무담당부서 담당자가 아래 각호의 기준으로 평가하는 방법으로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23997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Tuy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ọ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đánh giá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trên các tiêu chu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B55B79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D4162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교육료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61A72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Chi phí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5F8DCE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27004F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법무 교육 수행실적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7ABED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Thành tích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69E74845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407C9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법무 교육 과정의 연속성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FF8768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Tính liên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khóa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FF62C5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CC603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법무 교육 내용의 구성 (난이도별, 직종/직무별)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395414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trúc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dung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 (phân chia theo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khó,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p/công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0AA40B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0EEC00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마) 교육기관 및 강사의 전문성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80AE4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e) Chuyên môn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và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viên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916C23A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80A5E9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바) 교육기관으로서 기수행한 실적(있는 경우)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69ACC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f) Thành tích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đây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(n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có)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663A84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25D80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4. 법무담당부서는 법무담당부서 자체적으로 교육이 가능하다고 판단하는 경우, 소속 직원(사내변호사 포함)을 강사로 지정할 수 있다.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D5DC8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4.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nh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thân có kh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o, thì có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gi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viên là nhân viên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ty).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9410FC1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3CB2B2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제34조 (교육기관 선임의 제한)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A021E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34 (H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 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c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o)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3DBBC20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06367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lastRenderedPageBreak/>
              <w:t>1. 퇴직한 직원의 퇴직일로부터 1년 간은 해당 퇴직한 직원 또는 그가 속한 교육기관을 수의계약 방식으로 교육기관으로 선임하지 아니한다.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64DE9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1.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nhân viên đã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c, trong vòng 1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không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nhân viên này ho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ặ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mà nhân viên này đang làm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làm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99B3EF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10A1A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2. 수의계약 방식으로 교육위탁계약을 체결하려는 경우 법무담당부서는 계약 상대방이 진행 중인 전체 교육 건수의 50%를 초과하지 않도록 하여야 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1736BA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2.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ký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thác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không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ỉ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quá 50%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cho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26DCD68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CC12F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다만 기존의 교육기관을 재선임하는 경우는 수의계약 방식으로 선임하는 것으로 보지 아니한다.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00DAF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Tuy nhiên, không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ườ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p tái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đây theo hình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cá nhân.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331968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1FA822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  <w:lang w:val="vi-VN"/>
              </w:rPr>
              <w:t>3. 법무 교육이 종결되면 법무담당부서는 당해 교육기관의 교육 수행능력을 평가기준에 따라 평가하고, 평가결과가 40점 미만인 경우 평가일로부터 1년간 교육기관으로 재선임하지 아니한다.</w:t>
            </w:r>
            <w:r w:rsidRPr="00DF13CA">
              <w:rPr>
                <w:rFonts w:ascii="맑은 고딕" w:eastAsia="맑은 고딕" w:hAnsi="맑은 고딕" w:hint="eastAsia"/>
                <w:szCs w:val="22"/>
              </w:rPr>
              <w:t> </w:t>
            </w:r>
          </w:p>
          <w:p w14:paraId="3681C9B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C242F2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3. Sau khi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pháp lý, B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pháp lý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đánh giá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ng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ng,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40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thì không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c tái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y nhi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làm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ở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đào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trong vòng 1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k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đánh giá.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3E37DE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697F95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제8장 사내변호사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50413D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Ch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8. Lu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trong C</w:t>
            </w:r>
            <w:r w:rsidRPr="00DF13CA">
              <w:rPr>
                <w:rFonts w:ascii="맑은 고딕" w:eastAsia="맑은 고딕" w:hAnsi="맑은 고딕" w:cs="맑은 고딕"/>
                <w:b/>
                <w:bCs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ng ty</w:t>
            </w:r>
          </w:p>
        </w:tc>
      </w:tr>
      <w:tr w:rsidR="00DF13CA" w:rsidRPr="00DF13CA" w14:paraId="3C0DB3ED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62D2D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제35조 (직무범위 등)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F3FC24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35 (Ph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m vi nghi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p v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, v.v)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3689EF78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BC6E8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사내변호사(국내 및 해외 변호사를 말한다. 이하 같다)는 다음 각 호의 업무를 하는 것을 주된 직무로 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E90C4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 (bao g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và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ngoài; sau đây áp d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)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trách các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sau.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7D06258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B48E0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가) 계약서의 작성과 검토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BAA98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a) So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và rà soát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06CB289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D9F677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나) 사내 자문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D13861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b)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trong Công ty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03F4CBF4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0A0EAD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다) 송무관리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E20C0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lý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33E44BC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410DD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라) 이사회 운영 지원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BC751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d)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đi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hành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ồ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qu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ị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52593F66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3C882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마) 준법경영지원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4139F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e)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ỗ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kinh doanh đúng pháp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5E16762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4E20C43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바) 외부 변호사와의 협력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FD48D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f) 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 tác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ớ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b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ê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ngo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à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4F89CD0E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347E24E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제36조 (충실의무)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C1C40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u 36 (Ngh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v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ụ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trung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c)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  <w:tr w:rsidR="00DF13CA" w:rsidRPr="00DF13CA" w14:paraId="158FF1C7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8C78BC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사내변호사는 변호사 윤리의 범위 안에서 회사의 이익을 위하여 직업적 양심과 전문적 판단에 따라 성실히 업무를 수행한다.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00BEA8" w14:textId="77777777" w:rsidR="00DF13CA" w:rsidRDefault="00DF13CA" w:rsidP="00DF13CA">
            <w:pPr>
              <w:jc w:val="left"/>
              <w:rPr>
                <w:rFonts w:ascii="맑은 고딕" w:eastAsia="맑은 고딕" w:hAnsi="맑은 고딕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trong C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ô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ty ti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ế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 hành các công vi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cách trung th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ự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theo đúng phán đoán mang tính chuyên môn và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ng t</w:t>
            </w:r>
            <w:r w:rsidRPr="00DF13CA">
              <w:rPr>
                <w:rFonts w:ascii="맑은 고딕" w:eastAsia="맑은 고딕" w:hAnsi="맑은 고딕" w:cs="맑은 고딕"/>
                <w:szCs w:val="22"/>
                <w:lang w:val="vi-VN"/>
              </w:rPr>
              <w:t>â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ngh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nghi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ệ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p, vì l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i ích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Công ty, trong ph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vi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ạ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o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ứ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c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ủ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a m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ộ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lu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ậ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t s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  <w:p w14:paraId="539EFE55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</w:p>
        </w:tc>
      </w:tr>
      <w:tr w:rsidR="00DF13CA" w:rsidRPr="00DF13CA" w14:paraId="50D8542C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E3B0C2D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lastRenderedPageBreak/>
              <w:t>부칙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4EEC9E" w14:textId="77777777" w:rsidR="00DF13CA" w:rsidRPr="00DF13CA" w:rsidRDefault="00DF13CA" w:rsidP="00DF13CA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B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ổ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 xml:space="preserve"> sung</w:t>
            </w:r>
          </w:p>
        </w:tc>
      </w:tr>
      <w:tr w:rsidR="00DF13CA" w:rsidRPr="00DF13CA" w14:paraId="0F94019F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21EF9B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b/>
                <w:bCs/>
                <w:szCs w:val="22"/>
              </w:rPr>
              <w:t>제1조 (제정 및 시행일)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F1DC0F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b/>
                <w:bCs/>
                <w:szCs w:val="22"/>
              </w:rPr>
            </w:pP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Đ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i</w:t>
            </w:r>
            <w:r w:rsidRPr="00DF13CA">
              <w:rPr>
                <w:rFonts w:ascii="Calibri" w:eastAsia="맑은 고딕" w:hAnsi="Calibri" w:cs="Calibri"/>
                <w:b/>
                <w:bCs/>
                <w:szCs w:val="22"/>
                <w:lang w:val="vi-VN"/>
              </w:rPr>
              <w:t>ề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  <w:lang w:val="vi-VN"/>
              </w:rPr>
              <w:t>u 1 (Ngày ban hành và thi hành)</w:t>
            </w:r>
            <w:r w:rsidRPr="00DF13CA">
              <w:rPr>
                <w:rFonts w:ascii="맑은 고딕" w:eastAsia="맑은 고딕" w:hAnsi="맑은 고딕"/>
                <w:b/>
                <w:bCs/>
                <w:szCs w:val="22"/>
              </w:rPr>
              <w:t> </w:t>
            </w:r>
          </w:p>
        </w:tc>
      </w:tr>
      <w:tr w:rsidR="00DF13CA" w:rsidRPr="00DF13CA" w14:paraId="7A95CC1B" w14:textId="77777777" w:rsidTr="00344791">
        <w:trPr>
          <w:trHeight w:val="300"/>
        </w:trPr>
        <w:tc>
          <w:tcPr>
            <w:tcW w:w="4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EDFE4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 w:hint="eastAsia"/>
                <w:szCs w:val="22"/>
              </w:rPr>
              <w:t>본 규정은 2024년 8월 30일 제정하여 시행한다. </w:t>
            </w:r>
          </w:p>
        </w:tc>
        <w:tc>
          <w:tcPr>
            <w:tcW w:w="4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01156" w14:textId="77777777" w:rsidR="00DF13CA" w:rsidRPr="00DF13CA" w:rsidRDefault="00DF13CA" w:rsidP="00DF13CA">
            <w:pPr>
              <w:jc w:val="left"/>
              <w:rPr>
                <w:rFonts w:ascii="맑은 고딕" w:eastAsia="맑은 고딕" w:hAnsi="맑은 고딕" w:hint="eastAsia"/>
                <w:szCs w:val="22"/>
              </w:rPr>
            </w:pP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Quy 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Đị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nh Chung này đ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ượ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c ban hành và thi hành t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ừ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 xml:space="preserve"> ngày 30 tháng 8 n</w:t>
            </w:r>
            <w:r w:rsidRPr="00DF13CA">
              <w:rPr>
                <w:rFonts w:ascii="Calibri" w:eastAsia="맑은 고딕" w:hAnsi="Calibri" w:cs="Calibri"/>
                <w:szCs w:val="22"/>
                <w:lang w:val="vi-VN"/>
              </w:rPr>
              <w:t>ă</w:t>
            </w:r>
            <w:r w:rsidRPr="00DF13CA">
              <w:rPr>
                <w:rFonts w:ascii="맑은 고딕" w:eastAsia="맑은 고딕" w:hAnsi="맑은 고딕"/>
                <w:szCs w:val="22"/>
                <w:lang w:val="vi-VN"/>
              </w:rPr>
              <w:t>m 2024.</w:t>
            </w:r>
            <w:r w:rsidRPr="00DF13CA">
              <w:rPr>
                <w:rFonts w:ascii="맑은 고딕" w:eastAsia="맑은 고딕" w:hAnsi="맑은 고딕"/>
                <w:szCs w:val="22"/>
              </w:rPr>
              <w:t> </w:t>
            </w:r>
          </w:p>
        </w:tc>
      </w:tr>
    </w:tbl>
    <w:p w14:paraId="5FC42D08" w14:textId="77777777" w:rsidR="001349F5" w:rsidRPr="00DF13CA" w:rsidRDefault="001349F5" w:rsidP="00DF13CA">
      <w:pPr>
        <w:jc w:val="center"/>
        <w:rPr>
          <w:rFonts w:ascii="맑은 고딕" w:eastAsia="맑은 고딕" w:hAnsi="맑은 고딕" w:hint="eastAsia"/>
        </w:rPr>
      </w:pPr>
    </w:p>
    <w:sectPr w:rsidR="001349F5" w:rsidRPr="00DF13CA">
      <w:headerReference w:type="default" r:id="rId12"/>
      <w:footerReference w:type="default" r:id="rId13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730B3" w14:textId="77777777" w:rsidR="004D5556" w:rsidRDefault="004D5556">
      <w:r>
        <w:separator/>
      </w:r>
    </w:p>
  </w:endnote>
  <w:endnote w:type="continuationSeparator" w:id="0">
    <w:p w14:paraId="66A4F49C" w14:textId="77777777" w:rsidR="004D5556" w:rsidRDefault="004D5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CA778" w14:textId="77777777" w:rsidR="00AB578C" w:rsidRDefault="00AB578C">
    <w:pPr>
      <w:pStyle w:val="a4"/>
      <w:spacing w:line="200" w:lineRule="atLeast"/>
    </w:pPr>
  </w:p>
  <w:p w14:paraId="73C1629C" w14:textId="77777777" w:rsidR="00AB578C" w:rsidRDefault="00AB578C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</w:t>
    </w:r>
    <w:r>
      <w:rPr>
        <w:rFonts w:hint="eastAsia"/>
      </w:rPr>
      <w:t>18</w:t>
    </w:r>
    <w:r>
      <w:t>-0</w:t>
    </w:r>
  </w:p>
  <w:p w14:paraId="5CF0E777" w14:textId="015FEB7D" w:rsidR="00AB578C" w:rsidRDefault="0040113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93201D" wp14:editId="0E3E26B7">
              <wp:simplePos x="0" y="0"/>
              <wp:positionH relativeFrom="margin">
                <wp:posOffset>-635</wp:posOffset>
              </wp:positionH>
              <wp:positionV relativeFrom="margin">
                <wp:posOffset>8872220</wp:posOffset>
              </wp:positionV>
              <wp:extent cx="6172835" cy="635"/>
              <wp:effectExtent l="0" t="0" r="0" b="0"/>
              <wp:wrapNone/>
              <wp:docPr id="6573048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EF01A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8.6pt" to="486pt,6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AB578C">
      <w:t xml:space="preserve"> </w:t>
    </w:r>
    <w:r w:rsidR="00AB578C">
      <w:rPr>
        <w:rFonts w:hint="eastAsia"/>
      </w:rPr>
      <w:t>'15</w:t>
    </w:r>
    <w:r w:rsidR="00AB578C">
      <w:t xml:space="preserve">. </w:t>
    </w:r>
    <w:r w:rsidR="00AB578C">
      <w:rPr>
        <w:rFonts w:hint="eastAsia"/>
      </w:rPr>
      <w:t>11</w:t>
    </w:r>
    <w:r w:rsidR="00AB578C">
      <w:t xml:space="preserve">. </w:t>
    </w:r>
    <w:r w:rsidR="00AB578C">
      <w:rPr>
        <w:rFonts w:hint="eastAsia"/>
      </w:rPr>
      <w:t>01</w:t>
    </w:r>
    <w:r w:rsidR="00AB578C">
      <w:t xml:space="preserve"> </w:t>
    </w:r>
    <w:r w:rsidR="00AB578C"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12A4A6" w14:textId="77777777" w:rsidR="004D5556" w:rsidRDefault="004D5556">
      <w:r>
        <w:separator/>
      </w:r>
    </w:p>
  </w:footnote>
  <w:footnote w:type="continuationSeparator" w:id="0">
    <w:p w14:paraId="48232C46" w14:textId="77777777" w:rsidR="004D5556" w:rsidRDefault="004D5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2716E" w14:textId="31B4E080" w:rsidR="00AB578C" w:rsidRDefault="0040113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B4BFD75" wp14:editId="058746D4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78890122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643EEB3" w14:textId="77777777" w:rsidR="00DF13CA" w:rsidRDefault="00DF13CA">
                          <w:pPr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</w:pPr>
                          <w:r w:rsidRPr="00DF13CA">
                            <w:rPr>
                              <w:rFonts w:ascii="맑은 고딕" w:eastAsia="맑은 고딕" w:hAnsi="맑은 고딕"/>
                              <w:b/>
                              <w:bCs/>
                              <w:sz w:val="40"/>
                              <w:lang w:val="vi-VN"/>
                            </w:rPr>
                            <w:t xml:space="preserve">Quy 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b/>
                              <w:bCs/>
                              <w:sz w:val="40"/>
                              <w:lang w:val="vi-VN"/>
                            </w:rPr>
                            <w:t>Đ</w:t>
                          </w:r>
                          <w:r w:rsidRPr="00DF13CA">
                            <w:rPr>
                              <w:rFonts w:ascii="맑은 고딕" w:eastAsia="맑은 고딕" w:hAnsi="맑은 고딕"/>
                              <w:b/>
                              <w:bCs/>
                              <w:sz w:val="40"/>
                              <w:lang w:val="vi-VN"/>
                            </w:rPr>
                            <w:t>ịnh Chung</w:t>
                          </w:r>
                          <w:r w:rsidRPr="00DF13CA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> </w:t>
                          </w:r>
                        </w:p>
                        <w:p w14:paraId="67290DA9" w14:textId="77777777" w:rsidR="00AB578C" w:rsidRPr="00E02527" w:rsidRDefault="00DF13CA" w:rsidP="00DF13CA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Tiêu đ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ề</w:t>
                          </w: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: Quy đ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ị</w:t>
                          </w: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nh Qu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ả</w:t>
                          </w: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n lý Pháp ch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ế</w:t>
                          </w:r>
                          <w:r w:rsidRPr="00DF13CA">
                            <w:rPr>
                              <w:rFonts w:ascii="맑은 고딕" w:eastAsia="맑은 고딕" w:hAnsi="맑은 고딕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4BFD75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" o:allowincell="f" filled="f">
              <v:textbox inset="1pt,1pt,1pt,1pt">
                <w:txbxContent>
                  <w:p w14:paraId="3643EEB3" w14:textId="77777777" w:rsidR="00DF13CA" w:rsidRDefault="00DF13CA">
                    <w:pPr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</w:rPr>
                    </w:pPr>
                    <w:r w:rsidRPr="00DF13CA">
                      <w:rPr>
                        <w:rFonts w:ascii="맑은 고딕" w:eastAsia="맑은 고딕" w:hAnsi="맑은 고딕"/>
                        <w:b/>
                        <w:bCs/>
                        <w:sz w:val="40"/>
                        <w:lang w:val="vi-VN"/>
                      </w:rPr>
                      <w:t xml:space="preserve">Quy </w:t>
                    </w:r>
                    <w:r w:rsidRPr="00DF13CA">
                      <w:rPr>
                        <w:rFonts w:ascii="Calibri" w:eastAsia="맑은 고딕" w:hAnsi="Calibri" w:cs="Calibri"/>
                        <w:b/>
                        <w:bCs/>
                        <w:sz w:val="40"/>
                        <w:lang w:val="vi-VN"/>
                      </w:rPr>
                      <w:t>Đ</w:t>
                    </w:r>
                    <w:r w:rsidRPr="00DF13CA">
                      <w:rPr>
                        <w:rFonts w:ascii="맑은 고딕" w:eastAsia="맑은 고딕" w:hAnsi="맑은 고딕"/>
                        <w:b/>
                        <w:bCs/>
                        <w:sz w:val="40"/>
                        <w:lang w:val="vi-VN"/>
                      </w:rPr>
                      <w:t>ịnh Chung</w:t>
                    </w:r>
                    <w:r w:rsidRPr="00DF13CA">
                      <w:rPr>
                        <w:rFonts w:ascii="맑은 고딕" w:eastAsia="맑은 고딕" w:hAnsi="맑은 고딕"/>
                        <w:b/>
                        <w:sz w:val="40"/>
                      </w:rPr>
                      <w:t> </w:t>
                    </w:r>
                  </w:p>
                  <w:p w14:paraId="67290DA9" w14:textId="77777777" w:rsidR="00AB578C" w:rsidRPr="00E02527" w:rsidRDefault="00DF13CA" w:rsidP="00DF13CA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Tiêu đ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ề</w:t>
                    </w: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: Quy đ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ị</w:t>
                    </w: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nh Qu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ả</w:t>
                    </w: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n lý Pháp ch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ế</w:t>
                    </w:r>
                    <w:r w:rsidRPr="00DF13CA">
                      <w:rPr>
                        <w:rFonts w:ascii="맑은 고딕" w:eastAsia="맑은 고딕" w:hAnsi="맑은 고딕"/>
                      </w:rPr>
                      <w:t> 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D475B02" wp14:editId="7F79A4A5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78341980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A9C41F" w14:textId="463B6F96" w:rsidR="00AB578C" w:rsidRDefault="0040113A" w:rsidP="00104CD6">
                          <w:pPr>
                            <w:pStyle w:val="a3"/>
                            <w:spacing w:line="340" w:lineRule="atLeast"/>
                            <w:jc w:val="center"/>
                            <w:rPr>
                              <w:rFonts w:ascii="맑은 고딕" w:eastAsia="맑은 고딕" w:hAnsi="맑은 고딕" w:hint="eastAsia"/>
                              <w:noProof/>
                            </w:rPr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65E46D7F" wp14:editId="4A3DF70C">
                                <wp:extent cx="933450" cy="447675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447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CD5B08D" w14:textId="77777777" w:rsidR="00AB578C" w:rsidRDefault="00AB578C" w:rsidP="003F4356">
                          <w:pPr>
                            <w:spacing w:line="30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475B02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" o:allowincell="f" filled="f">
              <v:textbox inset="1pt,1pt,1pt,1pt">
                <w:txbxContent>
                  <w:p w14:paraId="25A9C41F" w14:textId="463B6F96" w:rsidR="00AB578C" w:rsidRDefault="0040113A" w:rsidP="00104CD6">
                    <w:pPr>
                      <w:pStyle w:val="a3"/>
                      <w:spacing w:line="340" w:lineRule="atLeast"/>
                      <w:jc w:val="center"/>
                      <w:rPr>
                        <w:rFonts w:ascii="맑은 고딕" w:eastAsia="맑은 고딕" w:hAnsi="맑은 고딕" w:hint="eastAsia"/>
                        <w:noProof/>
                      </w:rPr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65E46D7F" wp14:editId="4A3DF70C">
                          <wp:extent cx="933450" cy="447675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44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CD5B08D" w14:textId="77777777" w:rsidR="00AB578C" w:rsidRDefault="00AB578C" w:rsidP="003F4356">
                    <w:pPr>
                      <w:spacing w:line="30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57B059E" wp14:editId="1A57D642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130601600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BE44E02" w14:textId="77777777" w:rsidR="00AB578C" w:rsidRPr="00E02527" w:rsidRDefault="00DF13CA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S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ố</w:t>
                          </w: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 xml:space="preserve"> v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ă</w:t>
                          </w: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n b</w:t>
                          </w:r>
                          <w:r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ả</w:t>
                          </w:r>
                          <w:r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n:CP-G-04-09</w:t>
                          </w:r>
                          <w:r w:rsidRPr="00DF13CA">
                            <w:rPr>
                              <w:rFonts w:ascii="맑은 고딕" w:eastAsia="맑은 고딕" w:hAnsi="맑은 고딕"/>
                            </w:rPr>
                            <w:t> </w:t>
                          </w:r>
                        </w:p>
                        <w:p w14:paraId="20916437" w14:textId="77777777" w:rsidR="00AB578C" w:rsidRPr="00E02527" w:rsidRDefault="00AB578C">
                          <w:pPr>
                            <w:spacing w:line="320" w:lineRule="atLeast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E02527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="00DF13CA"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S</w:t>
                          </w:r>
                          <w:r w:rsidR="00DF13CA"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ố</w:t>
                          </w:r>
                          <w:r w:rsidR="00DF13CA"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 xml:space="preserve"> s</w:t>
                          </w:r>
                          <w:r w:rsidR="00DF13CA"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ử</w:t>
                          </w:r>
                          <w:r w:rsidR="00DF13CA"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a đ</w:t>
                          </w:r>
                          <w:r w:rsidR="00DF13CA" w:rsidRPr="00DF13CA">
                            <w:rPr>
                              <w:rFonts w:ascii="Calibri" w:eastAsia="맑은 고딕" w:hAnsi="Calibri" w:cs="Calibri"/>
                              <w:lang w:val="vi-VN"/>
                            </w:rPr>
                            <w:t>ổ</w:t>
                          </w:r>
                          <w:r w:rsidR="00DF13CA" w:rsidRPr="00DF13CA">
                            <w:rPr>
                              <w:rFonts w:ascii="맑은 고딕" w:eastAsia="맑은 고딕" w:hAnsi="맑은 고딕"/>
                              <w:lang w:val="vi-VN"/>
                            </w:rPr>
                            <w:t>i: 0</w:t>
                          </w:r>
                          <w:r w:rsidR="00DF13CA" w:rsidRPr="00DF13CA">
                            <w:rPr>
                              <w:rFonts w:ascii="맑은 고딕" w:eastAsia="맑은 고딕" w:hAnsi="맑은 고딕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7B059E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1BE44E02" w14:textId="77777777" w:rsidR="00AB578C" w:rsidRPr="00E02527" w:rsidRDefault="00DF13CA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S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ố</w:t>
                    </w: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 xml:space="preserve"> v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ă</w:t>
                    </w: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n b</w:t>
                    </w:r>
                    <w:r w:rsidRPr="00DF13CA">
                      <w:rPr>
                        <w:rFonts w:ascii="Calibri" w:eastAsia="맑은 고딕" w:hAnsi="Calibri" w:cs="Calibri"/>
                        <w:lang w:val="vi-VN"/>
                      </w:rPr>
                      <w:t>ả</w:t>
                    </w:r>
                    <w:r w:rsidRPr="00DF13CA">
                      <w:rPr>
                        <w:rFonts w:ascii="맑은 고딕" w:eastAsia="맑은 고딕" w:hAnsi="맑은 고딕"/>
                        <w:lang w:val="vi-VN"/>
                      </w:rPr>
                      <w:t>n:CP-G-04-09</w:t>
                    </w:r>
                    <w:r w:rsidRPr="00DF13CA">
                      <w:rPr>
                        <w:rFonts w:ascii="맑은 고딕" w:eastAsia="맑은 고딕" w:hAnsi="맑은 고딕"/>
                      </w:rPr>
                      <w:t> </w:t>
                    </w:r>
                  </w:p>
                  <w:p w14:paraId="20916437" w14:textId="77777777" w:rsidR="00AB578C" w:rsidRPr="00E02527" w:rsidRDefault="00AB578C">
                    <w:pPr>
                      <w:spacing w:line="320" w:lineRule="atLeast"/>
                      <w:rPr>
                        <w:rFonts w:ascii="맑은 고딕" w:eastAsia="맑은 고딕" w:hAnsi="맑은 고딕" w:hint="eastAsia"/>
                      </w:rPr>
                    </w:pPr>
                    <w:r w:rsidRPr="00E02527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="00DF13CA" w:rsidRPr="00DF13CA">
                      <w:rPr>
                        <w:rFonts w:ascii="맑은 고딕" w:eastAsia="맑은 고딕" w:hAnsi="맑은 고딕"/>
                        <w:lang w:val="vi-VN"/>
                      </w:rPr>
                      <w:t>S</w:t>
                    </w:r>
                    <w:r w:rsidR="00DF13CA" w:rsidRPr="00DF13CA">
                      <w:rPr>
                        <w:rFonts w:ascii="Calibri" w:eastAsia="맑은 고딕" w:hAnsi="Calibri" w:cs="Calibri"/>
                        <w:lang w:val="vi-VN"/>
                      </w:rPr>
                      <w:t>ố</w:t>
                    </w:r>
                    <w:r w:rsidR="00DF13CA" w:rsidRPr="00DF13CA">
                      <w:rPr>
                        <w:rFonts w:ascii="맑은 고딕" w:eastAsia="맑은 고딕" w:hAnsi="맑은 고딕"/>
                        <w:lang w:val="vi-VN"/>
                      </w:rPr>
                      <w:t xml:space="preserve"> s</w:t>
                    </w:r>
                    <w:r w:rsidR="00DF13CA" w:rsidRPr="00DF13CA">
                      <w:rPr>
                        <w:rFonts w:ascii="Calibri" w:eastAsia="맑은 고딕" w:hAnsi="Calibri" w:cs="Calibri"/>
                        <w:lang w:val="vi-VN"/>
                      </w:rPr>
                      <w:t>ử</w:t>
                    </w:r>
                    <w:r w:rsidR="00DF13CA" w:rsidRPr="00DF13CA">
                      <w:rPr>
                        <w:rFonts w:ascii="맑은 고딕" w:eastAsia="맑은 고딕" w:hAnsi="맑은 고딕"/>
                        <w:lang w:val="vi-VN"/>
                      </w:rPr>
                      <w:t>a đ</w:t>
                    </w:r>
                    <w:r w:rsidR="00DF13CA" w:rsidRPr="00DF13CA">
                      <w:rPr>
                        <w:rFonts w:ascii="Calibri" w:eastAsia="맑은 고딕" w:hAnsi="Calibri" w:cs="Calibri"/>
                        <w:lang w:val="vi-VN"/>
                      </w:rPr>
                      <w:t>ổ</w:t>
                    </w:r>
                    <w:r w:rsidR="00DF13CA" w:rsidRPr="00DF13CA">
                      <w:rPr>
                        <w:rFonts w:ascii="맑은 고딕" w:eastAsia="맑은 고딕" w:hAnsi="맑은 고딕"/>
                        <w:lang w:val="vi-VN"/>
                      </w:rPr>
                      <w:t>i: 0</w:t>
                    </w:r>
                    <w:r w:rsidR="00DF13CA" w:rsidRPr="00DF13CA">
                      <w:rPr>
                        <w:rFonts w:ascii="맑은 고딕" w:eastAsia="맑은 고딕" w:hAnsi="맑은 고딕"/>
                      </w:rPr>
                      <w:t> </w:t>
                    </w:r>
                  </w:p>
                </w:txbxContent>
              </v:textbox>
            </v:rect>
          </w:pict>
        </mc:Fallback>
      </mc:AlternateContent>
    </w:r>
  </w:p>
  <w:p w14:paraId="43C65F0E" w14:textId="77777777" w:rsidR="00AB578C" w:rsidRDefault="00AB578C">
    <w:pPr>
      <w:pStyle w:val="a3"/>
      <w:spacing w:line="340" w:lineRule="atLeast"/>
    </w:pPr>
  </w:p>
  <w:p w14:paraId="2C396A9D" w14:textId="77777777" w:rsidR="00AB578C" w:rsidRDefault="00AB578C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73F81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42350"/>
    <w:multiLevelType w:val="hybridMultilevel"/>
    <w:tmpl w:val="C9704FC2"/>
    <w:lvl w:ilvl="0" w:tplc="891ECC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1F82663"/>
    <w:multiLevelType w:val="hybridMultilevel"/>
    <w:tmpl w:val="5354243E"/>
    <w:lvl w:ilvl="0" w:tplc="CDEC74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632C75"/>
    <w:multiLevelType w:val="hybridMultilevel"/>
    <w:tmpl w:val="ACBAD37E"/>
    <w:lvl w:ilvl="0" w:tplc="0C5C82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3104B264">
      <w:start w:val="1"/>
      <w:numFmt w:val="ganada"/>
      <w:lvlText w:val="%2)"/>
      <w:lvlJc w:val="left"/>
      <w:pPr>
        <w:ind w:left="1320" w:hanging="440"/>
      </w:pPr>
      <w:rPr>
        <w:lang w:val="en-US"/>
      </w:rPr>
    </w:lvl>
    <w:lvl w:ilvl="2" w:tplc="04090011">
      <w:start w:val="1"/>
      <w:numFmt w:val="decimalEnclosedCircle"/>
      <w:lvlText w:val="%3"/>
      <w:lvlJc w:val="left"/>
      <w:pPr>
        <w:ind w:left="1720" w:hanging="440"/>
      </w:pPr>
    </w:lvl>
    <w:lvl w:ilvl="3" w:tplc="04090017">
      <w:start w:val="1"/>
      <w:numFmt w:val="chosung"/>
      <w:lvlText w:val="(%4)"/>
      <w:lvlJc w:val="left"/>
      <w:pPr>
        <w:ind w:left="2200" w:hanging="440"/>
      </w:pPr>
    </w:lvl>
    <w:lvl w:ilvl="4" w:tplc="3C063D7E">
      <w:start w:val="1"/>
      <w:numFmt w:val="lowerLetter"/>
      <w:lvlText w:val="(%5)"/>
      <w:lvlJc w:val="left"/>
      <w:pPr>
        <w:ind w:left="2640" w:hanging="44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44213DE"/>
    <w:multiLevelType w:val="hybridMultilevel"/>
    <w:tmpl w:val="8C0E5918"/>
    <w:lvl w:ilvl="0" w:tplc="B2D670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61753EF"/>
    <w:multiLevelType w:val="hybridMultilevel"/>
    <w:tmpl w:val="45D2F880"/>
    <w:lvl w:ilvl="0" w:tplc="FFFFFFFF">
      <w:start w:val="1"/>
      <w:numFmt w:val="ganada"/>
      <w:lvlText w:val="%1)"/>
      <w:lvlJc w:val="left"/>
      <w:pPr>
        <w:ind w:left="1160" w:hanging="360"/>
      </w:pPr>
      <w:rPr>
        <w:rFonts w:hint="default"/>
      </w:rPr>
    </w:lvl>
    <w:lvl w:ilvl="1" w:tplc="A54AAAC8">
      <w:start w:val="1"/>
      <w:numFmt w:val="decimal"/>
      <w:lvlText w:val="%2."/>
      <w:lvlJc w:val="left"/>
      <w:pPr>
        <w:ind w:left="16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064E0C31"/>
    <w:multiLevelType w:val="hybridMultilevel"/>
    <w:tmpl w:val="8D24178C"/>
    <w:lvl w:ilvl="0" w:tplc="FFFFFFFF">
      <w:start w:val="1"/>
      <w:numFmt w:val="decimal"/>
      <w:lvlText w:val="%1."/>
      <w:lvlJc w:val="left"/>
      <w:pPr>
        <w:ind w:left="1211" w:hanging="360"/>
      </w:pPr>
      <w:rPr>
        <w:rFonts w:ascii="맑은 고딕" w:eastAsia="맑은 고딕" w:hAnsi="맑은 고딕" w:cs="Times New Roman"/>
      </w:rPr>
    </w:lvl>
    <w:lvl w:ilvl="1" w:tplc="04090015">
      <w:start w:val="1"/>
      <w:numFmt w:val="ganada"/>
      <w:lvlText w:val="%2)"/>
      <w:lvlJc w:val="left"/>
      <w:pPr>
        <w:ind w:left="1691" w:hanging="440"/>
      </w:pPr>
    </w:lvl>
    <w:lvl w:ilvl="2" w:tplc="04090011">
      <w:start w:val="1"/>
      <w:numFmt w:val="decimalEnclosedCircle"/>
      <w:lvlText w:val="%3"/>
      <w:lvlJc w:val="left"/>
      <w:pPr>
        <w:ind w:left="2091" w:hanging="440"/>
      </w:pPr>
    </w:lvl>
    <w:lvl w:ilvl="3" w:tplc="FFFFFFFF" w:tentative="1">
      <w:start w:val="1"/>
      <w:numFmt w:val="decimal"/>
      <w:lvlText w:val="%4."/>
      <w:lvlJc w:val="left"/>
      <w:pPr>
        <w:ind w:left="2451" w:hanging="400"/>
      </w:pPr>
    </w:lvl>
    <w:lvl w:ilvl="4" w:tplc="FFFFFFFF" w:tentative="1">
      <w:start w:val="1"/>
      <w:numFmt w:val="upperLetter"/>
      <w:lvlText w:val="%5."/>
      <w:lvlJc w:val="left"/>
      <w:pPr>
        <w:ind w:left="2851" w:hanging="400"/>
      </w:pPr>
    </w:lvl>
    <w:lvl w:ilvl="5" w:tplc="FFFFFFFF" w:tentative="1">
      <w:start w:val="1"/>
      <w:numFmt w:val="lowerRoman"/>
      <w:lvlText w:val="%6."/>
      <w:lvlJc w:val="right"/>
      <w:pPr>
        <w:ind w:left="3251" w:hanging="400"/>
      </w:pPr>
    </w:lvl>
    <w:lvl w:ilvl="6" w:tplc="FFFFFFFF" w:tentative="1">
      <w:start w:val="1"/>
      <w:numFmt w:val="decimal"/>
      <w:lvlText w:val="%7."/>
      <w:lvlJc w:val="left"/>
      <w:pPr>
        <w:ind w:left="3651" w:hanging="400"/>
      </w:pPr>
    </w:lvl>
    <w:lvl w:ilvl="7" w:tplc="FFFFFFFF" w:tentative="1">
      <w:start w:val="1"/>
      <w:numFmt w:val="upperLetter"/>
      <w:lvlText w:val="%8."/>
      <w:lvlJc w:val="left"/>
      <w:pPr>
        <w:ind w:left="4051" w:hanging="400"/>
      </w:pPr>
    </w:lvl>
    <w:lvl w:ilvl="8" w:tplc="FFFFFFFF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" w15:restartNumberingAfterBreak="0">
    <w:nsid w:val="0A1F7806"/>
    <w:multiLevelType w:val="hybridMultilevel"/>
    <w:tmpl w:val="6468628A"/>
    <w:lvl w:ilvl="0" w:tplc="9528B3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A905A84"/>
    <w:multiLevelType w:val="hybridMultilevel"/>
    <w:tmpl w:val="00B45A7C"/>
    <w:lvl w:ilvl="0" w:tplc="9ECC82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D7453F0"/>
    <w:multiLevelType w:val="hybridMultilevel"/>
    <w:tmpl w:val="853AA136"/>
    <w:lvl w:ilvl="0" w:tplc="FFFFFFFF">
      <w:start w:val="1"/>
      <w:numFmt w:val="ganada"/>
      <w:lvlText w:val="%1)"/>
      <w:lvlJc w:val="left"/>
      <w:pPr>
        <w:ind w:left="880" w:hanging="440"/>
      </w:pPr>
    </w:lvl>
    <w:lvl w:ilvl="1" w:tplc="04090015">
      <w:start w:val="1"/>
      <w:numFmt w:val="ganada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0DA11092"/>
    <w:multiLevelType w:val="hybridMultilevel"/>
    <w:tmpl w:val="D83026E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0FF7177F"/>
    <w:multiLevelType w:val="hybridMultilevel"/>
    <w:tmpl w:val="37FAEC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54E0BF6"/>
    <w:multiLevelType w:val="hybridMultilevel"/>
    <w:tmpl w:val="8744E6EE"/>
    <w:lvl w:ilvl="0" w:tplc="020CF8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7CA448B"/>
    <w:multiLevelType w:val="hybridMultilevel"/>
    <w:tmpl w:val="75689D6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BDC7436"/>
    <w:multiLevelType w:val="hybridMultilevel"/>
    <w:tmpl w:val="82C442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FA81524"/>
    <w:multiLevelType w:val="hybridMultilevel"/>
    <w:tmpl w:val="91CA62D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5" w15:restartNumberingAfterBreak="0">
    <w:nsid w:val="1FD57372"/>
    <w:multiLevelType w:val="hybridMultilevel"/>
    <w:tmpl w:val="398E7614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FEF5B42"/>
    <w:multiLevelType w:val="hybridMultilevel"/>
    <w:tmpl w:val="5364B81C"/>
    <w:lvl w:ilvl="0" w:tplc="6ED41AB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40"/>
      </w:pPr>
    </w:lvl>
    <w:lvl w:ilvl="2" w:tplc="0409001B" w:tentative="1">
      <w:start w:val="1"/>
      <w:numFmt w:val="lowerRoman"/>
      <w:lvlText w:val="%3."/>
      <w:lvlJc w:val="right"/>
      <w:pPr>
        <w:ind w:left="1400" w:hanging="440"/>
      </w:pPr>
    </w:lvl>
    <w:lvl w:ilvl="3" w:tplc="0409000F" w:tentative="1">
      <w:start w:val="1"/>
      <w:numFmt w:val="decimal"/>
      <w:lvlText w:val="%4."/>
      <w:lvlJc w:val="left"/>
      <w:pPr>
        <w:ind w:left="1840" w:hanging="440"/>
      </w:pPr>
    </w:lvl>
    <w:lvl w:ilvl="4" w:tplc="04090019" w:tentative="1">
      <w:start w:val="1"/>
      <w:numFmt w:val="upperLetter"/>
      <w:lvlText w:val="%5."/>
      <w:lvlJc w:val="left"/>
      <w:pPr>
        <w:ind w:left="2280" w:hanging="440"/>
      </w:pPr>
    </w:lvl>
    <w:lvl w:ilvl="5" w:tplc="0409001B" w:tentative="1">
      <w:start w:val="1"/>
      <w:numFmt w:val="lowerRoman"/>
      <w:lvlText w:val="%6."/>
      <w:lvlJc w:val="right"/>
      <w:pPr>
        <w:ind w:left="2720" w:hanging="440"/>
      </w:pPr>
    </w:lvl>
    <w:lvl w:ilvl="6" w:tplc="0409000F" w:tentative="1">
      <w:start w:val="1"/>
      <w:numFmt w:val="decimal"/>
      <w:lvlText w:val="%7."/>
      <w:lvlJc w:val="left"/>
      <w:pPr>
        <w:ind w:left="3160" w:hanging="440"/>
      </w:pPr>
    </w:lvl>
    <w:lvl w:ilvl="7" w:tplc="04090019" w:tentative="1">
      <w:start w:val="1"/>
      <w:numFmt w:val="upperLetter"/>
      <w:lvlText w:val="%8."/>
      <w:lvlJc w:val="left"/>
      <w:pPr>
        <w:ind w:left="3600" w:hanging="440"/>
      </w:pPr>
    </w:lvl>
    <w:lvl w:ilvl="8" w:tplc="0409001B" w:tentative="1">
      <w:start w:val="1"/>
      <w:numFmt w:val="lowerRoman"/>
      <w:lvlText w:val="%9."/>
      <w:lvlJc w:val="right"/>
      <w:pPr>
        <w:ind w:left="4040" w:hanging="440"/>
      </w:pPr>
    </w:lvl>
  </w:abstractNum>
  <w:abstractNum w:abstractNumId="17" w15:restartNumberingAfterBreak="0">
    <w:nsid w:val="202B479E"/>
    <w:multiLevelType w:val="hybridMultilevel"/>
    <w:tmpl w:val="F4E24D1C"/>
    <w:lvl w:ilvl="0" w:tplc="304069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30365B1"/>
    <w:multiLevelType w:val="hybridMultilevel"/>
    <w:tmpl w:val="8B5CEFE6"/>
    <w:lvl w:ilvl="0" w:tplc="32D6B6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85330C5"/>
    <w:multiLevelType w:val="hybridMultilevel"/>
    <w:tmpl w:val="F73A02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FB581A"/>
    <w:multiLevelType w:val="hybridMultilevel"/>
    <w:tmpl w:val="BB9262A8"/>
    <w:lvl w:ilvl="0" w:tplc="EB1C2B1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DB23AF3"/>
    <w:multiLevelType w:val="hybridMultilevel"/>
    <w:tmpl w:val="33A46418"/>
    <w:lvl w:ilvl="0" w:tplc="521E9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2FE36191"/>
    <w:multiLevelType w:val="hybridMultilevel"/>
    <w:tmpl w:val="A3DEF73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3" w15:restartNumberingAfterBreak="0">
    <w:nsid w:val="31B7665D"/>
    <w:multiLevelType w:val="hybridMultilevel"/>
    <w:tmpl w:val="8E527E3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321748F0"/>
    <w:multiLevelType w:val="hybridMultilevel"/>
    <w:tmpl w:val="01B83876"/>
    <w:lvl w:ilvl="0" w:tplc="397E23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3515E7A"/>
    <w:multiLevelType w:val="hybridMultilevel"/>
    <w:tmpl w:val="EE90B55A"/>
    <w:lvl w:ilvl="0" w:tplc="D2884F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36A1B3F"/>
    <w:multiLevelType w:val="hybridMultilevel"/>
    <w:tmpl w:val="936E7F94"/>
    <w:lvl w:ilvl="0" w:tplc="07E2C4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6C431D7"/>
    <w:multiLevelType w:val="hybridMultilevel"/>
    <w:tmpl w:val="0B24BE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6F04235"/>
    <w:multiLevelType w:val="hybridMultilevel"/>
    <w:tmpl w:val="2FE4B0D6"/>
    <w:lvl w:ilvl="0" w:tplc="B7F0FE58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372C51B1"/>
    <w:multiLevelType w:val="hybridMultilevel"/>
    <w:tmpl w:val="64A46930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0" w15:restartNumberingAfterBreak="0">
    <w:nsid w:val="38E32E75"/>
    <w:multiLevelType w:val="hybridMultilevel"/>
    <w:tmpl w:val="59D8285A"/>
    <w:lvl w:ilvl="0" w:tplc="39E6A3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6F64C534">
      <w:start w:val="1"/>
      <w:numFmt w:val="decimalEnclosedCircle"/>
      <w:lvlText w:val="%3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39407D5B"/>
    <w:multiLevelType w:val="hybridMultilevel"/>
    <w:tmpl w:val="3EC0D8EA"/>
    <w:lvl w:ilvl="0" w:tplc="AAC4B1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3C8D2CA6"/>
    <w:multiLevelType w:val="hybridMultilevel"/>
    <w:tmpl w:val="AD82EADA"/>
    <w:lvl w:ilvl="0" w:tplc="5E7C16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3D7D263D"/>
    <w:multiLevelType w:val="hybridMultilevel"/>
    <w:tmpl w:val="2A066FD6"/>
    <w:lvl w:ilvl="0" w:tplc="C4AA42A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42DD6B6E"/>
    <w:multiLevelType w:val="hybridMultilevel"/>
    <w:tmpl w:val="251631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2F15FE1"/>
    <w:multiLevelType w:val="hybridMultilevel"/>
    <w:tmpl w:val="0F9055AE"/>
    <w:lvl w:ilvl="0" w:tplc="979014AA">
      <w:start w:val="1"/>
      <w:numFmt w:val="decimal"/>
      <w:lvlText w:val="%1)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36" w15:restartNumberingAfterBreak="0">
    <w:nsid w:val="434D18FD"/>
    <w:multiLevelType w:val="hybridMultilevel"/>
    <w:tmpl w:val="E60E5E7E"/>
    <w:lvl w:ilvl="0" w:tplc="841EDE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448B39A0"/>
    <w:multiLevelType w:val="hybridMultilevel"/>
    <w:tmpl w:val="279AC940"/>
    <w:lvl w:ilvl="0" w:tplc="171E5FCA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B832AF6"/>
    <w:multiLevelType w:val="hybridMultilevel"/>
    <w:tmpl w:val="39F26B0A"/>
    <w:lvl w:ilvl="0" w:tplc="A1221A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20B4157"/>
    <w:multiLevelType w:val="hybridMultilevel"/>
    <w:tmpl w:val="F68AA9EC"/>
    <w:lvl w:ilvl="0" w:tplc="14EE668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40" w15:restartNumberingAfterBreak="0">
    <w:nsid w:val="52204F4B"/>
    <w:multiLevelType w:val="hybridMultilevel"/>
    <w:tmpl w:val="B3600A58"/>
    <w:lvl w:ilvl="0" w:tplc="4EFEF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3570555"/>
    <w:multiLevelType w:val="hybridMultilevel"/>
    <w:tmpl w:val="5D805644"/>
    <w:lvl w:ilvl="0" w:tplc="5444198A">
      <w:start w:val="1"/>
      <w:numFmt w:val="decimal"/>
      <w:lvlText w:val="%1)"/>
      <w:lvlJc w:val="left"/>
      <w:pPr>
        <w:ind w:left="125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42" w15:restartNumberingAfterBreak="0">
    <w:nsid w:val="54854BF8"/>
    <w:multiLevelType w:val="hybridMultilevel"/>
    <w:tmpl w:val="3B56E19A"/>
    <w:lvl w:ilvl="0" w:tplc="8A24EC6A">
      <w:start w:val="1"/>
      <w:numFmt w:val="decimal"/>
      <w:lvlText w:val="%1)"/>
      <w:lvlJc w:val="left"/>
      <w:pPr>
        <w:ind w:left="125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3" w15:restartNumberingAfterBreak="0">
    <w:nsid w:val="549C1DCA"/>
    <w:multiLevelType w:val="hybridMultilevel"/>
    <w:tmpl w:val="1F183F8C"/>
    <w:lvl w:ilvl="0" w:tplc="548C18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54A15D31"/>
    <w:multiLevelType w:val="hybridMultilevel"/>
    <w:tmpl w:val="CA4699DA"/>
    <w:lvl w:ilvl="0" w:tplc="8A24EC6A">
      <w:start w:val="1"/>
      <w:numFmt w:val="decimal"/>
      <w:lvlText w:val="%1)"/>
      <w:lvlJc w:val="left"/>
      <w:pPr>
        <w:ind w:left="125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5" w15:restartNumberingAfterBreak="0">
    <w:nsid w:val="55B67610"/>
    <w:multiLevelType w:val="hybridMultilevel"/>
    <w:tmpl w:val="E41A3D18"/>
    <w:lvl w:ilvl="0" w:tplc="8334F9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8E967CF2">
      <w:start w:val="1"/>
      <w:numFmt w:val="ganada"/>
      <w:lvlText w:val="%2)"/>
      <w:lvlJc w:val="left"/>
      <w:pPr>
        <w:ind w:left="1320" w:hanging="440"/>
      </w:pPr>
      <w:rPr>
        <w:b w:val="0"/>
        <w:bCs w:val="0"/>
      </w:rPr>
    </w:lvl>
    <w:lvl w:ilvl="2" w:tplc="49FA649C">
      <w:start w:val="1"/>
      <w:numFmt w:val="decimalEnclosedCircle"/>
      <w:lvlText w:val="%3"/>
      <w:lvlJc w:val="left"/>
      <w:pPr>
        <w:ind w:left="1760" w:hanging="440"/>
      </w:pPr>
      <w:rPr>
        <w:lang w:val="en-US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5635083B"/>
    <w:multiLevelType w:val="hybridMultilevel"/>
    <w:tmpl w:val="22B86188"/>
    <w:lvl w:ilvl="0" w:tplc="5E9CE7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59D91389"/>
    <w:multiLevelType w:val="hybridMultilevel"/>
    <w:tmpl w:val="4F748EE8"/>
    <w:lvl w:ilvl="0" w:tplc="04090015">
      <w:start w:val="1"/>
      <w:numFmt w:val="ganada"/>
      <w:lvlText w:val="%1)"/>
      <w:lvlJc w:val="left"/>
      <w:pPr>
        <w:ind w:left="2560" w:hanging="440"/>
      </w:pPr>
    </w:lvl>
    <w:lvl w:ilvl="1" w:tplc="04090019" w:tentative="1">
      <w:start w:val="1"/>
      <w:numFmt w:val="upperLetter"/>
      <w:lvlText w:val="%2."/>
      <w:lvlJc w:val="left"/>
      <w:pPr>
        <w:ind w:left="3000" w:hanging="440"/>
      </w:pPr>
    </w:lvl>
    <w:lvl w:ilvl="2" w:tplc="0409001B" w:tentative="1">
      <w:start w:val="1"/>
      <w:numFmt w:val="lowerRoman"/>
      <w:lvlText w:val="%3."/>
      <w:lvlJc w:val="right"/>
      <w:pPr>
        <w:ind w:left="3440" w:hanging="440"/>
      </w:pPr>
    </w:lvl>
    <w:lvl w:ilvl="3" w:tplc="0409000F" w:tentative="1">
      <w:start w:val="1"/>
      <w:numFmt w:val="decimal"/>
      <w:lvlText w:val="%4."/>
      <w:lvlJc w:val="left"/>
      <w:pPr>
        <w:ind w:left="3880" w:hanging="440"/>
      </w:pPr>
    </w:lvl>
    <w:lvl w:ilvl="4" w:tplc="04090019" w:tentative="1">
      <w:start w:val="1"/>
      <w:numFmt w:val="upperLetter"/>
      <w:lvlText w:val="%5."/>
      <w:lvlJc w:val="left"/>
      <w:pPr>
        <w:ind w:left="4320" w:hanging="440"/>
      </w:pPr>
    </w:lvl>
    <w:lvl w:ilvl="5" w:tplc="0409001B" w:tentative="1">
      <w:start w:val="1"/>
      <w:numFmt w:val="lowerRoman"/>
      <w:lvlText w:val="%6."/>
      <w:lvlJc w:val="right"/>
      <w:pPr>
        <w:ind w:left="4760" w:hanging="440"/>
      </w:pPr>
    </w:lvl>
    <w:lvl w:ilvl="6" w:tplc="0409000F" w:tentative="1">
      <w:start w:val="1"/>
      <w:numFmt w:val="decimal"/>
      <w:lvlText w:val="%7."/>
      <w:lvlJc w:val="left"/>
      <w:pPr>
        <w:ind w:left="5200" w:hanging="440"/>
      </w:pPr>
    </w:lvl>
    <w:lvl w:ilvl="7" w:tplc="04090019" w:tentative="1">
      <w:start w:val="1"/>
      <w:numFmt w:val="upperLetter"/>
      <w:lvlText w:val="%8."/>
      <w:lvlJc w:val="left"/>
      <w:pPr>
        <w:ind w:left="5640" w:hanging="440"/>
      </w:pPr>
    </w:lvl>
    <w:lvl w:ilvl="8" w:tplc="0409001B" w:tentative="1">
      <w:start w:val="1"/>
      <w:numFmt w:val="lowerRoman"/>
      <w:lvlText w:val="%9."/>
      <w:lvlJc w:val="right"/>
      <w:pPr>
        <w:ind w:left="6080" w:hanging="440"/>
      </w:pPr>
    </w:lvl>
  </w:abstractNum>
  <w:abstractNum w:abstractNumId="48" w15:restartNumberingAfterBreak="0">
    <w:nsid w:val="5A745BF7"/>
    <w:multiLevelType w:val="hybridMultilevel"/>
    <w:tmpl w:val="D422D5E0"/>
    <w:lvl w:ilvl="0" w:tplc="6930BC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5AC62C29"/>
    <w:multiLevelType w:val="hybridMultilevel"/>
    <w:tmpl w:val="48DEBCD0"/>
    <w:lvl w:ilvl="0" w:tplc="AF64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5BCD13B4"/>
    <w:multiLevelType w:val="hybridMultilevel"/>
    <w:tmpl w:val="4E3603AC"/>
    <w:lvl w:ilvl="0" w:tplc="81E6EF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64BE1647"/>
    <w:multiLevelType w:val="hybridMultilevel"/>
    <w:tmpl w:val="D53CE87C"/>
    <w:lvl w:ilvl="0" w:tplc="1D665BF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2" w15:restartNumberingAfterBreak="0">
    <w:nsid w:val="64F261A2"/>
    <w:multiLevelType w:val="hybridMultilevel"/>
    <w:tmpl w:val="9B325974"/>
    <w:lvl w:ilvl="0" w:tplc="BC34BC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679D37BB"/>
    <w:multiLevelType w:val="hybridMultilevel"/>
    <w:tmpl w:val="D57222C2"/>
    <w:lvl w:ilvl="0" w:tplc="27C65B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69720667"/>
    <w:multiLevelType w:val="hybridMultilevel"/>
    <w:tmpl w:val="F73A0250"/>
    <w:lvl w:ilvl="0" w:tplc="CAB64E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6A447E97"/>
    <w:multiLevelType w:val="hybridMultilevel"/>
    <w:tmpl w:val="0EB23F16"/>
    <w:lvl w:ilvl="0" w:tplc="01987A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6B670A95"/>
    <w:multiLevelType w:val="hybridMultilevel"/>
    <w:tmpl w:val="7CAC3338"/>
    <w:lvl w:ilvl="0" w:tplc="04090015">
      <w:start w:val="1"/>
      <w:numFmt w:val="ganada"/>
      <w:lvlText w:val="%1)"/>
      <w:lvlJc w:val="left"/>
      <w:pPr>
        <w:ind w:left="1160" w:hanging="360"/>
      </w:pPr>
      <w:rPr>
        <w:rFonts w:hint="default"/>
      </w:rPr>
    </w:lvl>
    <w:lvl w:ilvl="1" w:tplc="6ED41ABE">
      <w:start w:val="1"/>
      <w:numFmt w:val="decimal"/>
      <w:lvlText w:val="%2."/>
      <w:lvlJc w:val="left"/>
      <w:pPr>
        <w:ind w:left="1600" w:hanging="360"/>
      </w:pPr>
      <w:rPr>
        <w:rFonts w:hint="default"/>
      </w:rPr>
    </w:lvl>
    <w:lvl w:ilvl="2" w:tplc="04090015">
      <w:start w:val="1"/>
      <w:numFmt w:val="ganada"/>
      <w:lvlText w:val="%3)"/>
      <w:lvlJc w:val="lef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7" w15:restartNumberingAfterBreak="0">
    <w:nsid w:val="6B887FBB"/>
    <w:multiLevelType w:val="hybridMultilevel"/>
    <w:tmpl w:val="0A70BA88"/>
    <w:lvl w:ilvl="0" w:tplc="04090015">
      <w:start w:val="1"/>
      <w:numFmt w:val="ganada"/>
      <w:lvlText w:val="%1)"/>
      <w:lvlJc w:val="left"/>
      <w:pPr>
        <w:ind w:left="2120" w:hanging="440"/>
      </w:pPr>
    </w:lvl>
    <w:lvl w:ilvl="1" w:tplc="04090019" w:tentative="1">
      <w:start w:val="1"/>
      <w:numFmt w:val="upperLetter"/>
      <w:lvlText w:val="%2.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upperLetter"/>
      <w:lvlText w:val="%5.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upperLetter"/>
      <w:lvlText w:val="%8.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58" w15:restartNumberingAfterBreak="0">
    <w:nsid w:val="6EB56602"/>
    <w:multiLevelType w:val="hybridMultilevel"/>
    <w:tmpl w:val="62EEAA3C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9" w15:restartNumberingAfterBreak="0">
    <w:nsid w:val="6F695784"/>
    <w:multiLevelType w:val="hybridMultilevel"/>
    <w:tmpl w:val="1924D776"/>
    <w:lvl w:ilvl="0" w:tplc="30EAF8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6F741199"/>
    <w:multiLevelType w:val="hybridMultilevel"/>
    <w:tmpl w:val="13CE3A94"/>
    <w:lvl w:ilvl="0" w:tplc="8C7E1E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1" w15:restartNumberingAfterBreak="0">
    <w:nsid w:val="70B46924"/>
    <w:multiLevelType w:val="hybridMultilevel"/>
    <w:tmpl w:val="229ABF26"/>
    <w:lvl w:ilvl="0" w:tplc="71B83F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2" w15:restartNumberingAfterBreak="0">
    <w:nsid w:val="70E96F47"/>
    <w:multiLevelType w:val="hybridMultilevel"/>
    <w:tmpl w:val="B37E81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764A45D1"/>
    <w:multiLevelType w:val="hybridMultilevel"/>
    <w:tmpl w:val="92AA14EE"/>
    <w:lvl w:ilvl="0" w:tplc="0D5E54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4" w15:restartNumberingAfterBreak="0">
    <w:nsid w:val="7AE7399A"/>
    <w:multiLevelType w:val="hybridMultilevel"/>
    <w:tmpl w:val="710AF0C2"/>
    <w:lvl w:ilvl="0" w:tplc="A54AAA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1">
      <w:start w:val="1"/>
      <w:numFmt w:val="decimalEnclosedCircle"/>
      <w:lvlText w:val="%3"/>
      <w:lvlJc w:val="lef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65" w15:restartNumberingAfterBreak="0">
    <w:nsid w:val="7C966637"/>
    <w:multiLevelType w:val="hybridMultilevel"/>
    <w:tmpl w:val="3B36EF5A"/>
    <w:lvl w:ilvl="0" w:tplc="8A24EC6A">
      <w:start w:val="1"/>
      <w:numFmt w:val="decimal"/>
      <w:lvlText w:val="%1)"/>
      <w:lvlJc w:val="left"/>
      <w:pPr>
        <w:ind w:left="125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66" w15:restartNumberingAfterBreak="0">
    <w:nsid w:val="7CDF5D3E"/>
    <w:multiLevelType w:val="hybridMultilevel"/>
    <w:tmpl w:val="DB76D42A"/>
    <w:lvl w:ilvl="0" w:tplc="6470A2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7" w15:restartNumberingAfterBreak="0">
    <w:nsid w:val="7D851C66"/>
    <w:multiLevelType w:val="hybridMultilevel"/>
    <w:tmpl w:val="C8B6720A"/>
    <w:lvl w:ilvl="0" w:tplc="5EE62E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7F912410"/>
    <w:multiLevelType w:val="hybridMultilevel"/>
    <w:tmpl w:val="BF966A7C"/>
    <w:lvl w:ilvl="0" w:tplc="C9BA57D8">
      <w:start w:val="1"/>
      <w:numFmt w:val="decimal"/>
      <w:lvlText w:val="%1."/>
      <w:lvlJc w:val="left"/>
      <w:pPr>
        <w:ind w:left="1211" w:hanging="360"/>
      </w:pPr>
      <w:rPr>
        <w:rFonts w:ascii="맑은 고딕" w:eastAsia="맑은 고딕" w:hAnsi="맑은 고딕" w:cs="Times New Roman"/>
      </w:rPr>
    </w:lvl>
    <w:lvl w:ilvl="1" w:tplc="04090015">
      <w:start w:val="1"/>
      <w:numFmt w:val="ganada"/>
      <w:lvlText w:val="%2)"/>
      <w:lvlJc w:val="left"/>
      <w:pPr>
        <w:ind w:left="1691" w:hanging="44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543394913">
    <w:abstractNumId w:val="64"/>
  </w:num>
  <w:num w:numId="2" w16cid:durableId="2109697145">
    <w:abstractNumId w:val="39"/>
  </w:num>
  <w:num w:numId="3" w16cid:durableId="562109478">
    <w:abstractNumId w:val="9"/>
  </w:num>
  <w:num w:numId="4" w16cid:durableId="262734363">
    <w:abstractNumId w:val="22"/>
  </w:num>
  <w:num w:numId="5" w16cid:durableId="1887375625">
    <w:abstractNumId w:val="13"/>
  </w:num>
  <w:num w:numId="6" w16cid:durableId="1232153211">
    <w:abstractNumId w:val="23"/>
  </w:num>
  <w:num w:numId="7" w16cid:durableId="1549367740">
    <w:abstractNumId w:val="14"/>
  </w:num>
  <w:num w:numId="8" w16cid:durableId="1771273795">
    <w:abstractNumId w:val="68"/>
  </w:num>
  <w:num w:numId="9" w16cid:durableId="827671216">
    <w:abstractNumId w:val="42"/>
  </w:num>
  <w:num w:numId="10" w16cid:durableId="267584151">
    <w:abstractNumId w:val="62"/>
  </w:num>
  <w:num w:numId="11" w16cid:durableId="124398213">
    <w:abstractNumId w:val="65"/>
  </w:num>
  <w:num w:numId="12" w16cid:durableId="1939437930">
    <w:abstractNumId w:val="34"/>
  </w:num>
  <w:num w:numId="13" w16cid:durableId="802842992">
    <w:abstractNumId w:val="44"/>
  </w:num>
  <w:num w:numId="14" w16cid:durableId="1299844370">
    <w:abstractNumId w:val="27"/>
  </w:num>
  <w:num w:numId="15" w16cid:durableId="565653755">
    <w:abstractNumId w:val="10"/>
  </w:num>
  <w:num w:numId="16" w16cid:durableId="1110392965">
    <w:abstractNumId w:val="29"/>
  </w:num>
  <w:num w:numId="17" w16cid:durableId="44528377">
    <w:abstractNumId w:val="12"/>
  </w:num>
  <w:num w:numId="18" w16cid:durableId="394163783">
    <w:abstractNumId w:val="58"/>
  </w:num>
  <w:num w:numId="19" w16cid:durableId="1413745067">
    <w:abstractNumId w:val="35"/>
  </w:num>
  <w:num w:numId="20" w16cid:durableId="299380383">
    <w:abstractNumId w:val="41"/>
  </w:num>
  <w:num w:numId="21" w16cid:durableId="920408335">
    <w:abstractNumId w:val="46"/>
  </w:num>
  <w:num w:numId="22" w16cid:durableId="2130004382">
    <w:abstractNumId w:val="63"/>
  </w:num>
  <w:num w:numId="23" w16cid:durableId="150951594">
    <w:abstractNumId w:val="11"/>
  </w:num>
  <w:num w:numId="24" w16cid:durableId="2024092682">
    <w:abstractNumId w:val="32"/>
  </w:num>
  <w:num w:numId="25" w16cid:durableId="573663529">
    <w:abstractNumId w:val="5"/>
  </w:num>
  <w:num w:numId="26" w16cid:durableId="216547624">
    <w:abstractNumId w:val="2"/>
  </w:num>
  <w:num w:numId="27" w16cid:durableId="1667785172">
    <w:abstractNumId w:val="25"/>
  </w:num>
  <w:num w:numId="28" w16cid:durableId="1586300492">
    <w:abstractNumId w:val="53"/>
  </w:num>
  <w:num w:numId="29" w16cid:durableId="1171798411">
    <w:abstractNumId w:val="26"/>
  </w:num>
  <w:num w:numId="30" w16cid:durableId="1260138874">
    <w:abstractNumId w:val="37"/>
  </w:num>
  <w:num w:numId="31" w16cid:durableId="1236861123">
    <w:abstractNumId w:val="0"/>
  </w:num>
  <w:num w:numId="32" w16cid:durableId="1810172721">
    <w:abstractNumId w:val="7"/>
  </w:num>
  <w:num w:numId="33" w16cid:durableId="241724512">
    <w:abstractNumId w:val="28"/>
  </w:num>
  <w:num w:numId="34" w16cid:durableId="2032297444">
    <w:abstractNumId w:val="6"/>
  </w:num>
  <w:num w:numId="35" w16cid:durableId="501091784">
    <w:abstractNumId w:val="49"/>
  </w:num>
  <w:num w:numId="36" w16cid:durableId="1470440608">
    <w:abstractNumId w:val="48"/>
  </w:num>
  <w:num w:numId="37" w16cid:durableId="1146360780">
    <w:abstractNumId w:val="54"/>
  </w:num>
  <w:num w:numId="38" w16cid:durableId="1071466286">
    <w:abstractNumId w:val="43"/>
  </w:num>
  <w:num w:numId="39" w16cid:durableId="1897547982">
    <w:abstractNumId w:val="30"/>
  </w:num>
  <w:num w:numId="40" w16cid:durableId="1083642311">
    <w:abstractNumId w:val="20"/>
  </w:num>
  <w:num w:numId="41" w16cid:durableId="638654032">
    <w:abstractNumId w:val="36"/>
  </w:num>
  <w:num w:numId="42" w16cid:durableId="1118986359">
    <w:abstractNumId w:val="31"/>
  </w:num>
  <w:num w:numId="43" w16cid:durableId="1954895487">
    <w:abstractNumId w:val="66"/>
  </w:num>
  <w:num w:numId="44" w16cid:durableId="96876567">
    <w:abstractNumId w:val="18"/>
  </w:num>
  <w:num w:numId="45" w16cid:durableId="2020503611">
    <w:abstractNumId w:val="60"/>
  </w:num>
  <w:num w:numId="46" w16cid:durableId="1757020254">
    <w:abstractNumId w:val="61"/>
  </w:num>
  <w:num w:numId="47" w16cid:durableId="1139032538">
    <w:abstractNumId w:val="3"/>
  </w:num>
  <w:num w:numId="48" w16cid:durableId="2106998605">
    <w:abstractNumId w:val="24"/>
  </w:num>
  <w:num w:numId="49" w16cid:durableId="577322906">
    <w:abstractNumId w:val="21"/>
  </w:num>
  <w:num w:numId="50" w16cid:durableId="859397518">
    <w:abstractNumId w:val="45"/>
  </w:num>
  <w:num w:numId="51" w16cid:durableId="1279876278">
    <w:abstractNumId w:val="56"/>
  </w:num>
  <w:num w:numId="52" w16cid:durableId="1843625608">
    <w:abstractNumId w:val="1"/>
  </w:num>
  <w:num w:numId="53" w16cid:durableId="110366979">
    <w:abstractNumId w:val="52"/>
  </w:num>
  <w:num w:numId="54" w16cid:durableId="1508444383">
    <w:abstractNumId w:val="55"/>
  </w:num>
  <w:num w:numId="55" w16cid:durableId="339478820">
    <w:abstractNumId w:val="59"/>
  </w:num>
  <w:num w:numId="56" w16cid:durableId="1847556047">
    <w:abstractNumId w:val="15"/>
  </w:num>
  <w:num w:numId="57" w16cid:durableId="475028967">
    <w:abstractNumId w:val="8"/>
  </w:num>
  <w:num w:numId="58" w16cid:durableId="1014303437">
    <w:abstractNumId w:val="4"/>
  </w:num>
  <w:num w:numId="59" w16cid:durableId="103619674">
    <w:abstractNumId w:val="33"/>
  </w:num>
  <w:num w:numId="60" w16cid:durableId="1701006491">
    <w:abstractNumId w:val="38"/>
  </w:num>
  <w:num w:numId="61" w16cid:durableId="590970130">
    <w:abstractNumId w:val="50"/>
  </w:num>
  <w:num w:numId="62" w16cid:durableId="1851409470">
    <w:abstractNumId w:val="17"/>
  </w:num>
  <w:num w:numId="63" w16cid:durableId="1042247889">
    <w:abstractNumId w:val="40"/>
  </w:num>
  <w:num w:numId="64" w16cid:durableId="1315186013">
    <w:abstractNumId w:val="51"/>
  </w:num>
  <w:num w:numId="65" w16cid:durableId="575944780">
    <w:abstractNumId w:val="67"/>
  </w:num>
  <w:num w:numId="66" w16cid:durableId="1786924022">
    <w:abstractNumId w:val="16"/>
  </w:num>
  <w:num w:numId="67" w16cid:durableId="1657110129">
    <w:abstractNumId w:val="57"/>
  </w:num>
  <w:num w:numId="68" w16cid:durableId="380711366">
    <w:abstractNumId w:val="47"/>
  </w:num>
  <w:num w:numId="69" w16cid:durableId="623660066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7C"/>
    <w:rsid w:val="000000A0"/>
    <w:rsid w:val="0000104E"/>
    <w:rsid w:val="00015E08"/>
    <w:rsid w:val="00015E42"/>
    <w:rsid w:val="000166CE"/>
    <w:rsid w:val="000243E4"/>
    <w:rsid w:val="00045234"/>
    <w:rsid w:val="00045679"/>
    <w:rsid w:val="00056665"/>
    <w:rsid w:val="00057362"/>
    <w:rsid w:val="00062637"/>
    <w:rsid w:val="00066748"/>
    <w:rsid w:val="0006677B"/>
    <w:rsid w:val="00075256"/>
    <w:rsid w:val="000755D1"/>
    <w:rsid w:val="00075990"/>
    <w:rsid w:val="00077652"/>
    <w:rsid w:val="00081E9A"/>
    <w:rsid w:val="00082D95"/>
    <w:rsid w:val="000A23E2"/>
    <w:rsid w:val="000A5A3C"/>
    <w:rsid w:val="000A7FF9"/>
    <w:rsid w:val="000B3A77"/>
    <w:rsid w:val="000C559C"/>
    <w:rsid w:val="000D66A9"/>
    <w:rsid w:val="000E0C73"/>
    <w:rsid w:val="000E0D74"/>
    <w:rsid w:val="000E2D48"/>
    <w:rsid w:val="000E5658"/>
    <w:rsid w:val="000F08AC"/>
    <w:rsid w:val="00100D93"/>
    <w:rsid w:val="00101942"/>
    <w:rsid w:val="001046A4"/>
    <w:rsid w:val="00104CD6"/>
    <w:rsid w:val="00111329"/>
    <w:rsid w:val="00113E2B"/>
    <w:rsid w:val="00123B8B"/>
    <w:rsid w:val="00127979"/>
    <w:rsid w:val="00134499"/>
    <w:rsid w:val="001349F5"/>
    <w:rsid w:val="00140374"/>
    <w:rsid w:val="001520A1"/>
    <w:rsid w:val="00153515"/>
    <w:rsid w:val="00166E87"/>
    <w:rsid w:val="0018338B"/>
    <w:rsid w:val="00184AC1"/>
    <w:rsid w:val="00196994"/>
    <w:rsid w:val="00196E18"/>
    <w:rsid w:val="001A56ED"/>
    <w:rsid w:val="001B3B21"/>
    <w:rsid w:val="001C1AA5"/>
    <w:rsid w:val="001C354D"/>
    <w:rsid w:val="001D1FA5"/>
    <w:rsid w:val="001D327C"/>
    <w:rsid w:val="001D3739"/>
    <w:rsid w:val="001D6253"/>
    <w:rsid w:val="001E0D94"/>
    <w:rsid w:val="001E35C6"/>
    <w:rsid w:val="001F072A"/>
    <w:rsid w:val="001F631C"/>
    <w:rsid w:val="0021530E"/>
    <w:rsid w:val="0022330B"/>
    <w:rsid w:val="0022705C"/>
    <w:rsid w:val="00232AD0"/>
    <w:rsid w:val="002374F9"/>
    <w:rsid w:val="0025226F"/>
    <w:rsid w:val="00254105"/>
    <w:rsid w:val="002719A1"/>
    <w:rsid w:val="00272661"/>
    <w:rsid w:val="002726A4"/>
    <w:rsid w:val="00275D0B"/>
    <w:rsid w:val="00281C97"/>
    <w:rsid w:val="002843B9"/>
    <w:rsid w:val="00291C6F"/>
    <w:rsid w:val="00292841"/>
    <w:rsid w:val="002A46AB"/>
    <w:rsid w:val="002B72D6"/>
    <w:rsid w:val="002B7F53"/>
    <w:rsid w:val="002C1E3D"/>
    <w:rsid w:val="002D60E1"/>
    <w:rsid w:val="002E66CA"/>
    <w:rsid w:val="002F69B2"/>
    <w:rsid w:val="002F7FB2"/>
    <w:rsid w:val="00300FD1"/>
    <w:rsid w:val="00313ABB"/>
    <w:rsid w:val="00320519"/>
    <w:rsid w:val="0032214E"/>
    <w:rsid w:val="00327381"/>
    <w:rsid w:val="00330CCA"/>
    <w:rsid w:val="00331E2D"/>
    <w:rsid w:val="003334C8"/>
    <w:rsid w:val="0034010F"/>
    <w:rsid w:val="003413CD"/>
    <w:rsid w:val="00344791"/>
    <w:rsid w:val="00360FC5"/>
    <w:rsid w:val="0036308C"/>
    <w:rsid w:val="00363857"/>
    <w:rsid w:val="0036723B"/>
    <w:rsid w:val="0036727E"/>
    <w:rsid w:val="003827DF"/>
    <w:rsid w:val="00382BB7"/>
    <w:rsid w:val="003868E1"/>
    <w:rsid w:val="003879C7"/>
    <w:rsid w:val="003A03F7"/>
    <w:rsid w:val="003A35EC"/>
    <w:rsid w:val="003B1D59"/>
    <w:rsid w:val="003B2A51"/>
    <w:rsid w:val="003C1E70"/>
    <w:rsid w:val="003C3483"/>
    <w:rsid w:val="003D4D52"/>
    <w:rsid w:val="003D5252"/>
    <w:rsid w:val="003D532B"/>
    <w:rsid w:val="003F06AE"/>
    <w:rsid w:val="003F222B"/>
    <w:rsid w:val="003F313F"/>
    <w:rsid w:val="003F4356"/>
    <w:rsid w:val="0040089F"/>
    <w:rsid w:val="0040113A"/>
    <w:rsid w:val="004048E1"/>
    <w:rsid w:val="00405E6D"/>
    <w:rsid w:val="0040714F"/>
    <w:rsid w:val="00412D43"/>
    <w:rsid w:val="00414920"/>
    <w:rsid w:val="00422E87"/>
    <w:rsid w:val="00427E41"/>
    <w:rsid w:val="00432BBE"/>
    <w:rsid w:val="0044150B"/>
    <w:rsid w:val="00444D48"/>
    <w:rsid w:val="00462D5A"/>
    <w:rsid w:val="004666A4"/>
    <w:rsid w:val="00477734"/>
    <w:rsid w:val="004A0B64"/>
    <w:rsid w:val="004A3A68"/>
    <w:rsid w:val="004C1E28"/>
    <w:rsid w:val="004C41AF"/>
    <w:rsid w:val="004D0CB2"/>
    <w:rsid w:val="004D1795"/>
    <w:rsid w:val="004D3859"/>
    <w:rsid w:val="004D4913"/>
    <w:rsid w:val="004D5556"/>
    <w:rsid w:val="004D6D10"/>
    <w:rsid w:val="004E0834"/>
    <w:rsid w:val="004F5523"/>
    <w:rsid w:val="004F553F"/>
    <w:rsid w:val="004F7F85"/>
    <w:rsid w:val="00506034"/>
    <w:rsid w:val="00514CA0"/>
    <w:rsid w:val="00516E55"/>
    <w:rsid w:val="00516F7E"/>
    <w:rsid w:val="00523293"/>
    <w:rsid w:val="005361A4"/>
    <w:rsid w:val="00541293"/>
    <w:rsid w:val="00543D1A"/>
    <w:rsid w:val="005441D9"/>
    <w:rsid w:val="0054531E"/>
    <w:rsid w:val="00555072"/>
    <w:rsid w:val="005556D9"/>
    <w:rsid w:val="0055791F"/>
    <w:rsid w:val="00563BC4"/>
    <w:rsid w:val="00571408"/>
    <w:rsid w:val="005731FB"/>
    <w:rsid w:val="0057732B"/>
    <w:rsid w:val="005A5EF3"/>
    <w:rsid w:val="005A7991"/>
    <w:rsid w:val="005B140D"/>
    <w:rsid w:val="005B4CAE"/>
    <w:rsid w:val="005B5756"/>
    <w:rsid w:val="005B5793"/>
    <w:rsid w:val="005C2B50"/>
    <w:rsid w:val="005D19AF"/>
    <w:rsid w:val="005D4D51"/>
    <w:rsid w:val="005D5DD8"/>
    <w:rsid w:val="005F514F"/>
    <w:rsid w:val="006039CE"/>
    <w:rsid w:val="00610B2D"/>
    <w:rsid w:val="00611416"/>
    <w:rsid w:val="00612F2F"/>
    <w:rsid w:val="00620647"/>
    <w:rsid w:val="0062306D"/>
    <w:rsid w:val="00623EB3"/>
    <w:rsid w:val="006254B0"/>
    <w:rsid w:val="00627F53"/>
    <w:rsid w:val="0063654D"/>
    <w:rsid w:val="00641467"/>
    <w:rsid w:val="006434EB"/>
    <w:rsid w:val="006473B4"/>
    <w:rsid w:val="0065048B"/>
    <w:rsid w:val="00650D92"/>
    <w:rsid w:val="006579F2"/>
    <w:rsid w:val="00685CF2"/>
    <w:rsid w:val="006A0272"/>
    <w:rsid w:val="006A55F6"/>
    <w:rsid w:val="006A5BCC"/>
    <w:rsid w:val="006B1023"/>
    <w:rsid w:val="006B17DF"/>
    <w:rsid w:val="006B1C78"/>
    <w:rsid w:val="006C554B"/>
    <w:rsid w:val="006C5DBE"/>
    <w:rsid w:val="006D113A"/>
    <w:rsid w:val="006D5585"/>
    <w:rsid w:val="006D6976"/>
    <w:rsid w:val="006D7F39"/>
    <w:rsid w:val="006E303D"/>
    <w:rsid w:val="006E6A40"/>
    <w:rsid w:val="006F3428"/>
    <w:rsid w:val="00713199"/>
    <w:rsid w:val="0071684A"/>
    <w:rsid w:val="0072575A"/>
    <w:rsid w:val="00727EE1"/>
    <w:rsid w:val="00741CE9"/>
    <w:rsid w:val="00743425"/>
    <w:rsid w:val="00743C9E"/>
    <w:rsid w:val="00746777"/>
    <w:rsid w:val="00750217"/>
    <w:rsid w:val="00750C30"/>
    <w:rsid w:val="00754167"/>
    <w:rsid w:val="00756FB1"/>
    <w:rsid w:val="00770B8B"/>
    <w:rsid w:val="0077137E"/>
    <w:rsid w:val="007744FB"/>
    <w:rsid w:val="00781381"/>
    <w:rsid w:val="00791249"/>
    <w:rsid w:val="0079176C"/>
    <w:rsid w:val="007975EA"/>
    <w:rsid w:val="007A2CBE"/>
    <w:rsid w:val="007A5469"/>
    <w:rsid w:val="007A69BF"/>
    <w:rsid w:val="007C199D"/>
    <w:rsid w:val="007C3AC5"/>
    <w:rsid w:val="007C4A61"/>
    <w:rsid w:val="007D4C64"/>
    <w:rsid w:val="007E0586"/>
    <w:rsid w:val="007E32BE"/>
    <w:rsid w:val="007E4DBE"/>
    <w:rsid w:val="007F0A97"/>
    <w:rsid w:val="0080100D"/>
    <w:rsid w:val="00810539"/>
    <w:rsid w:val="008216CD"/>
    <w:rsid w:val="00824A82"/>
    <w:rsid w:val="00825091"/>
    <w:rsid w:val="008402E8"/>
    <w:rsid w:val="0084136C"/>
    <w:rsid w:val="008534CB"/>
    <w:rsid w:val="00874B74"/>
    <w:rsid w:val="00892730"/>
    <w:rsid w:val="008A2BF2"/>
    <w:rsid w:val="008C04F9"/>
    <w:rsid w:val="008C3519"/>
    <w:rsid w:val="008C38FC"/>
    <w:rsid w:val="008C5895"/>
    <w:rsid w:val="008D115D"/>
    <w:rsid w:val="008D2927"/>
    <w:rsid w:val="008D332E"/>
    <w:rsid w:val="008D4AAB"/>
    <w:rsid w:val="008D553E"/>
    <w:rsid w:val="008E47C1"/>
    <w:rsid w:val="0090185D"/>
    <w:rsid w:val="00905231"/>
    <w:rsid w:val="0091789E"/>
    <w:rsid w:val="00920E59"/>
    <w:rsid w:val="009333AE"/>
    <w:rsid w:val="00940D44"/>
    <w:rsid w:val="009424A6"/>
    <w:rsid w:val="009424DA"/>
    <w:rsid w:val="009433B8"/>
    <w:rsid w:val="0094446F"/>
    <w:rsid w:val="00952BAF"/>
    <w:rsid w:val="00953914"/>
    <w:rsid w:val="009743C8"/>
    <w:rsid w:val="00981774"/>
    <w:rsid w:val="0098470C"/>
    <w:rsid w:val="00985948"/>
    <w:rsid w:val="009908AC"/>
    <w:rsid w:val="009945E8"/>
    <w:rsid w:val="009A347C"/>
    <w:rsid w:val="009A4EB6"/>
    <w:rsid w:val="009B19E6"/>
    <w:rsid w:val="009C3BDB"/>
    <w:rsid w:val="009D0134"/>
    <w:rsid w:val="009D4E58"/>
    <w:rsid w:val="009E3A56"/>
    <w:rsid w:val="009F42E3"/>
    <w:rsid w:val="009F5D74"/>
    <w:rsid w:val="00A0502F"/>
    <w:rsid w:val="00A11A60"/>
    <w:rsid w:val="00A22189"/>
    <w:rsid w:val="00A25B04"/>
    <w:rsid w:val="00A26BE4"/>
    <w:rsid w:val="00A36308"/>
    <w:rsid w:val="00A36932"/>
    <w:rsid w:val="00A411D2"/>
    <w:rsid w:val="00A42F2E"/>
    <w:rsid w:val="00A51D6D"/>
    <w:rsid w:val="00A521CB"/>
    <w:rsid w:val="00A5710E"/>
    <w:rsid w:val="00A66442"/>
    <w:rsid w:val="00A66E78"/>
    <w:rsid w:val="00A671E5"/>
    <w:rsid w:val="00A70F45"/>
    <w:rsid w:val="00A72193"/>
    <w:rsid w:val="00A731C5"/>
    <w:rsid w:val="00A81B05"/>
    <w:rsid w:val="00A82F58"/>
    <w:rsid w:val="00A84C79"/>
    <w:rsid w:val="00A87927"/>
    <w:rsid w:val="00A91E94"/>
    <w:rsid w:val="00A94C2B"/>
    <w:rsid w:val="00AA6669"/>
    <w:rsid w:val="00AA7826"/>
    <w:rsid w:val="00AB2D6E"/>
    <w:rsid w:val="00AB578C"/>
    <w:rsid w:val="00AD0499"/>
    <w:rsid w:val="00AD35F4"/>
    <w:rsid w:val="00AD6E7A"/>
    <w:rsid w:val="00AE7936"/>
    <w:rsid w:val="00AF3B5D"/>
    <w:rsid w:val="00AF4A3E"/>
    <w:rsid w:val="00AF563F"/>
    <w:rsid w:val="00B006A9"/>
    <w:rsid w:val="00B0219A"/>
    <w:rsid w:val="00B02FD6"/>
    <w:rsid w:val="00B146E3"/>
    <w:rsid w:val="00B2148D"/>
    <w:rsid w:val="00B21915"/>
    <w:rsid w:val="00B2228A"/>
    <w:rsid w:val="00B2249F"/>
    <w:rsid w:val="00B22FD6"/>
    <w:rsid w:val="00B34FE5"/>
    <w:rsid w:val="00B446EA"/>
    <w:rsid w:val="00B52BF9"/>
    <w:rsid w:val="00B52F75"/>
    <w:rsid w:val="00B54C10"/>
    <w:rsid w:val="00B54C16"/>
    <w:rsid w:val="00B6259F"/>
    <w:rsid w:val="00B64D3C"/>
    <w:rsid w:val="00B6559A"/>
    <w:rsid w:val="00B73442"/>
    <w:rsid w:val="00B779A2"/>
    <w:rsid w:val="00B82F84"/>
    <w:rsid w:val="00B83682"/>
    <w:rsid w:val="00B93071"/>
    <w:rsid w:val="00BA14A8"/>
    <w:rsid w:val="00BA6BD2"/>
    <w:rsid w:val="00BC05AA"/>
    <w:rsid w:val="00BC5403"/>
    <w:rsid w:val="00BE3176"/>
    <w:rsid w:val="00BF35BF"/>
    <w:rsid w:val="00BF70E2"/>
    <w:rsid w:val="00C020CA"/>
    <w:rsid w:val="00C113BF"/>
    <w:rsid w:val="00C1149F"/>
    <w:rsid w:val="00C118A2"/>
    <w:rsid w:val="00C11C3B"/>
    <w:rsid w:val="00C14C03"/>
    <w:rsid w:val="00C37ED3"/>
    <w:rsid w:val="00C470BC"/>
    <w:rsid w:val="00C50B3A"/>
    <w:rsid w:val="00C65875"/>
    <w:rsid w:val="00C721A4"/>
    <w:rsid w:val="00C90879"/>
    <w:rsid w:val="00C926B6"/>
    <w:rsid w:val="00C94B26"/>
    <w:rsid w:val="00C9745E"/>
    <w:rsid w:val="00CA3A45"/>
    <w:rsid w:val="00CA5B26"/>
    <w:rsid w:val="00CC192D"/>
    <w:rsid w:val="00CD1CB1"/>
    <w:rsid w:val="00CD6B86"/>
    <w:rsid w:val="00CE07C0"/>
    <w:rsid w:val="00CE184E"/>
    <w:rsid w:val="00CF4150"/>
    <w:rsid w:val="00D01669"/>
    <w:rsid w:val="00D02790"/>
    <w:rsid w:val="00D03FE1"/>
    <w:rsid w:val="00D17ABD"/>
    <w:rsid w:val="00D24886"/>
    <w:rsid w:val="00D304D7"/>
    <w:rsid w:val="00D31285"/>
    <w:rsid w:val="00D32F4A"/>
    <w:rsid w:val="00D72037"/>
    <w:rsid w:val="00D748CB"/>
    <w:rsid w:val="00D77FEB"/>
    <w:rsid w:val="00D932C0"/>
    <w:rsid w:val="00D945A8"/>
    <w:rsid w:val="00DA0E68"/>
    <w:rsid w:val="00DC14A3"/>
    <w:rsid w:val="00DC401F"/>
    <w:rsid w:val="00DC41B9"/>
    <w:rsid w:val="00DD6CD9"/>
    <w:rsid w:val="00DE2129"/>
    <w:rsid w:val="00DE38C1"/>
    <w:rsid w:val="00DE4548"/>
    <w:rsid w:val="00DF13CA"/>
    <w:rsid w:val="00E0010C"/>
    <w:rsid w:val="00E01CC8"/>
    <w:rsid w:val="00E02527"/>
    <w:rsid w:val="00E21C25"/>
    <w:rsid w:val="00E2268E"/>
    <w:rsid w:val="00E22D6B"/>
    <w:rsid w:val="00E2368C"/>
    <w:rsid w:val="00E4117D"/>
    <w:rsid w:val="00E41DE7"/>
    <w:rsid w:val="00E42662"/>
    <w:rsid w:val="00E456A5"/>
    <w:rsid w:val="00E46F6B"/>
    <w:rsid w:val="00E51D9B"/>
    <w:rsid w:val="00E53A5F"/>
    <w:rsid w:val="00E57016"/>
    <w:rsid w:val="00E66D4A"/>
    <w:rsid w:val="00E672BB"/>
    <w:rsid w:val="00E70426"/>
    <w:rsid w:val="00E71652"/>
    <w:rsid w:val="00E81DC7"/>
    <w:rsid w:val="00E86702"/>
    <w:rsid w:val="00E8740D"/>
    <w:rsid w:val="00E905D6"/>
    <w:rsid w:val="00E94656"/>
    <w:rsid w:val="00E955E8"/>
    <w:rsid w:val="00E965AA"/>
    <w:rsid w:val="00E96CD7"/>
    <w:rsid w:val="00EA0FF4"/>
    <w:rsid w:val="00EB2E27"/>
    <w:rsid w:val="00EB437C"/>
    <w:rsid w:val="00EB46D3"/>
    <w:rsid w:val="00EC05D8"/>
    <w:rsid w:val="00EC2F0E"/>
    <w:rsid w:val="00EC375B"/>
    <w:rsid w:val="00EC53DB"/>
    <w:rsid w:val="00F063E3"/>
    <w:rsid w:val="00F10CCD"/>
    <w:rsid w:val="00F15018"/>
    <w:rsid w:val="00F15BC5"/>
    <w:rsid w:val="00F15BE5"/>
    <w:rsid w:val="00F20DAC"/>
    <w:rsid w:val="00F32C4F"/>
    <w:rsid w:val="00F357E9"/>
    <w:rsid w:val="00F3660F"/>
    <w:rsid w:val="00F374CA"/>
    <w:rsid w:val="00F45E5E"/>
    <w:rsid w:val="00F51F0F"/>
    <w:rsid w:val="00F55152"/>
    <w:rsid w:val="00F558DE"/>
    <w:rsid w:val="00F573AB"/>
    <w:rsid w:val="00F60FEE"/>
    <w:rsid w:val="00F6138B"/>
    <w:rsid w:val="00F614FF"/>
    <w:rsid w:val="00F6451B"/>
    <w:rsid w:val="00F73F81"/>
    <w:rsid w:val="00F81256"/>
    <w:rsid w:val="00F823CA"/>
    <w:rsid w:val="00F962EF"/>
    <w:rsid w:val="00FA02DB"/>
    <w:rsid w:val="00FA2068"/>
    <w:rsid w:val="00FA52D5"/>
    <w:rsid w:val="00FA5A65"/>
    <w:rsid w:val="00FB1623"/>
    <w:rsid w:val="00FB6E2B"/>
    <w:rsid w:val="00FD10E8"/>
    <w:rsid w:val="00FD3462"/>
    <w:rsid w:val="00FD6634"/>
    <w:rsid w:val="00FE1E87"/>
    <w:rsid w:val="00FE3B72"/>
    <w:rsid w:val="00FE6F7A"/>
    <w:rsid w:val="00FF1EF4"/>
    <w:rsid w:val="00FF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8A7ED27"/>
  <w15:chartTrackingRefBased/>
  <w15:docId w15:val="{65306AAB-9698-440E-9433-ADC07560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har">
    <w:name w:val="머리글 Char"/>
    <w:link w:val="a3"/>
    <w:uiPriority w:val="99"/>
    <w:rsid w:val="00104CD6"/>
    <w:rPr>
      <w:rFonts w:eastAsia="돋움체"/>
      <w:sz w:val="22"/>
    </w:r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8C04F9"/>
    <w:pPr>
      <w:widowControl w:val="0"/>
      <w:wordWrap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0"/>
    <w:rsid w:val="00981774"/>
    <w:pPr>
      <w:spacing w:line="240" w:lineRule="auto"/>
    </w:pPr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0">
    <w:name w:val="풍선 도움말 텍스트 Char"/>
    <w:link w:val="a7"/>
    <w:rsid w:val="00981774"/>
    <w:rPr>
      <w:rFonts w:ascii="맑은 고딕" w:eastAsia="맑은 고딕" w:hAnsi="맑은 고딕" w:cs="Times New Roman"/>
      <w:sz w:val="18"/>
      <w:szCs w:val="18"/>
    </w:rPr>
  </w:style>
  <w:style w:type="paragraph" w:styleId="a8">
    <w:name w:val="Revision"/>
    <w:hidden/>
    <w:uiPriority w:val="99"/>
    <w:semiHidden/>
    <w:rsid w:val="00571408"/>
    <w:rPr>
      <w:rFonts w:eastAsia="돋움체"/>
      <w:sz w:val="22"/>
    </w:rPr>
  </w:style>
  <w:style w:type="character" w:styleId="a9">
    <w:name w:val="annotation reference"/>
    <w:rsid w:val="0034010F"/>
    <w:rPr>
      <w:sz w:val="18"/>
      <w:szCs w:val="18"/>
    </w:rPr>
  </w:style>
  <w:style w:type="paragraph" w:styleId="aa">
    <w:name w:val="annotation text"/>
    <w:basedOn w:val="a"/>
    <w:link w:val="Char1"/>
    <w:rsid w:val="0034010F"/>
    <w:pPr>
      <w:jc w:val="left"/>
    </w:pPr>
  </w:style>
  <w:style w:type="character" w:customStyle="1" w:styleId="Char1">
    <w:name w:val="메모 텍스트 Char"/>
    <w:link w:val="aa"/>
    <w:rsid w:val="0034010F"/>
    <w:rPr>
      <w:rFonts w:eastAsia="돋움체"/>
      <w:sz w:val="22"/>
    </w:rPr>
  </w:style>
  <w:style w:type="paragraph" w:styleId="ab">
    <w:name w:val="annotation subject"/>
    <w:basedOn w:val="aa"/>
    <w:next w:val="aa"/>
    <w:link w:val="Char2"/>
    <w:rsid w:val="0034010F"/>
    <w:rPr>
      <w:b/>
      <w:bCs/>
    </w:rPr>
  </w:style>
  <w:style w:type="character" w:customStyle="1" w:styleId="Char2">
    <w:name w:val="메모 주제 Char"/>
    <w:link w:val="ab"/>
    <w:rsid w:val="0034010F"/>
    <w:rPr>
      <w:rFonts w:eastAsia="돋움체"/>
      <w:b/>
      <w:bCs/>
      <w:sz w:val="22"/>
    </w:rPr>
  </w:style>
  <w:style w:type="paragraph" w:customStyle="1" w:styleId="msonormal0">
    <w:name w:val="msonormal"/>
    <w:basedOn w:val="a"/>
    <w:rsid w:val="00DF13CA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paragraph">
    <w:name w:val="paragraph"/>
    <w:basedOn w:val="a"/>
    <w:rsid w:val="00DF13CA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8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6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8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2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3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3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6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5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9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2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9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4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1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9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9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5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7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1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7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9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3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7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B30E40-D722-4D0C-B7E3-17E2623B9F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A14F56-6274-423A-A46A-5D0016F409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06288-7E19-4932-8655-59D6F7263B9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9C5A831-EEC8-4FD2-AA93-D4F4BFC7C0E1}"/>
</file>

<file path=customXml/itemProps5.xml><?xml version="1.0" encoding="utf-8"?>
<ds:datastoreItem xmlns:ds="http://schemas.openxmlformats.org/officeDocument/2006/customXml" ds:itemID="{654FC8BF-B1E4-477F-BDD4-5DC167781029}">
  <ds:schemaRefs>
    <ds:schemaRef ds:uri="5c7abf6b-9cf9-4d0d-b79a-adf7330794c1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b51ee87-befd-4db7-a3ab-e9817b37cc8f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5449</Words>
  <Characters>31065</Characters>
  <Application>Microsoft Office Word</Application>
  <DocSecurity>0</DocSecurity>
  <Lines>258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Minji Kim 김민지(법무팀)</cp:lastModifiedBy>
  <cp:revision>2</cp:revision>
  <cp:lastPrinted>2015-09-08T23:35:00Z</cp:lastPrinted>
  <dcterms:created xsi:type="dcterms:W3CDTF">2024-10-07T08:09:00Z</dcterms:created>
  <dcterms:modified xsi:type="dcterms:W3CDTF">2024-10-07T08:09:00Z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11400.0000000000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2023-08-08T05:02:51Z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41413aae-489d-44f5-ba37-34afe7148d04</vt:lpwstr>
  </property>
  <property fmtid="{D5CDD505-2E9C-101B-9397-08002B2CF9AE}" pid="11" name="MSIP_Label_78059d40-19c8-4fad-b73a-4bd721d6054a_ContentBits">
    <vt:lpwstr>0</vt:lpwstr>
  </property>
  <property fmtid="{D5CDD505-2E9C-101B-9397-08002B2CF9AE}" pid="12" name="ContentTypeId">
    <vt:lpwstr>0x01010045AC6D138A9216478D8C00E1C8E45BDF</vt:lpwstr>
  </property>
</Properties>
</file>