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인사관리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2026-05-11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인사관리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구조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회사·부서·직위 트리와 보고 라인 (실선·점선)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 정보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인적사항, 입사·퇴사일, 사번, 비상연락처, 사진, 다국어 이름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발령 이력 (Append-only)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입사부터 퇴사까지 모든 부서·직급·직위·법인·신분 변경의 시점별 이력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직급·호칭 체계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법인별 직급(rank) + 국가별 호칭(title) 분리 관리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 형태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정규직 / 계약직 / 파견 / 인턴, 수습 기간 추적, 계약 자동 전환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 전환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그룹사 내 법인 이동 시 연차 정산·급여 재조정·근속 통산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대량 인사이동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CSV 업로드로 부서이동·승진·법인전환·퇴직·급여변경 일괄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권한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역할(role) 부여, 부서장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변경 이력 감사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인사 발령의 누가·언제·왜 기록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인사관리규정(CP-G-02-01) 디지털화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9장 41조의 채용·수습·전보·승진·면직·발령·문서 절차를 시스템에서 운영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단일 진실 원천(SSOT)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직원의 현재 부서·직급·직위·법인은 항상 가장 최근 활성 발령 한 건에서 결정. 엑셀·이메일에 흩어진 인사 정보를 통합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다국적 법인 대응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법인(국내 7 + 해외 6)에서 각각 다른 직급 체계·호칭·고용형태·노동법 준수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시점별 이력 추적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Append-only 발령으로 "2025년 3월 1일 시점의 그 직원 부서는 어디였나?" 같은 시점 질의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법규 정합성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근로기준법, 각국 노동법, 그룹사 근속 통산 판례(대법원 2006다24098) 등 반영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휴가·휴직 매뉴얼과의 관계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본 매뉴얼 (인사관리)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휴가 / 휴직 매뉴얼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상태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입사·퇴사·법인전환·발령 직접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활성화 시 "휴직 중" 자동 전환 (간접)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 생성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입사·전보·승진·퇴직 등 모든 발령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시작·복직 시 자동 발령 (휴직 매뉴얼 §4.2)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Assignment 모델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정의 (SSOT)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휴직·휴가가 참조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근속 산입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회사·법인 전환 정책 정의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유형별 산입 여부는 휴직 매뉴얼 §3.4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조직 구성 요소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회사 (Company) — 13개 법인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국내 7개 법인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Holdings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지주회사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CTR-MOB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Mobility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모빌리티 사업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CTR-ECO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Eco-Forging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친환경 단조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CTR-ROB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Robotics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로보틱스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CTR-ENR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Energy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에너지 사업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CTR-FML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포메이션랩스 (Formation Labs)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해외 6개 법인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국가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CTR-CN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China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중국 (쑤저우·장자강)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CTR-US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America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미국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CTR-MX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Mexico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멕시코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CTR-VN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Vina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베트남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CTR-RU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Russia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러시아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CTR-EU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Europe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폴란드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법인은 별도의 부서 트리·직급 체계·고용형태·노동법을 가집니다.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부서 (Department) — 트리 구조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부서는 회사 내에서 트리 구조로 구성됩니다.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계층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본부 → 실 → 팀 → 파트 등 (회사별 자유)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부서장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각 부서에 부서장 직원 1명 지정 (결재의 부서장 역할에 사용)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부서 코드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내 유일 (예: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DEV-01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CN-DEV-01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비용센터 코드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ERP 연계용 부서별 비용 코드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부서 이동 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직원의 새 발령이 자동 생성됨 (§4.2)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직급 (JobGrade)·호칭 (EmployeeTitle) — 분리 관리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직급(rank)</w:t>
      </w:r>
      <w:r>
        <w:rPr>
          <w:rFonts w:ascii="Malgun Gothic" w:cs="Malgun Gothic" w:eastAsia="Malgun Gothic" w:hAnsi="Malgun Gothic"/>
          <w:sz w:val="22"/>
          <w:szCs w:val="22"/>
        </w:rPr>
        <w:t xml:space="preserve">과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호칭(name)</w:t>
      </w:r>
      <w:r>
        <w:rPr>
          <w:rFonts w:ascii="Malgun Gothic" w:cs="Malgun Gothic" w:eastAsia="Malgun Gothic" w:hAnsi="Malgun Gothic"/>
          <w:sz w:val="22"/>
          <w:szCs w:val="22"/>
        </w:rPr>
        <w:t xml:space="preserve">을 분리합니다.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보상·승진의 기준이 되는 등급 (예: L1, L2, L3) — 회사별 정의, rankOrder로 정렬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호칭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명함·이메일에 사용되는 이름 (예: 매니저, 책임매니저, 전문리더) — 국가별 다른 명칭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매핑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법인별로 직급↔호칭 1:1 매핑 (한국은 "L1=매니저", 미국은 "L1=Manager" 등)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직급 체계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 (CEO 확인, 2026-03-27):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L1 (매니저) / L2 (책임매니저)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전문리더 / 경영리더 (총 4단계)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향후 확장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L1~L5 + 임원 + 호칭 분리 관리 예정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현재 시스템은 L1/L2/전문리더/경영리더 4단계로 운영 중이지만, 인사관리규정 문서(CP-G-02-01 Rev.11)는 L1/L2 2단계만 명시합니다. 향후 L1~L5로 확장하려면 직급 리팩터링 작업이 필요합니다 (§9 #1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직위 (Position) — 보고 라인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직위는 조직도의 노드입니다. 직급보다 구체적이며 보고 관계를 갖습니다.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코드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내 유일 (예: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POS-DEV-LEAD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한국어/영문 이름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표시용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어느 부서에 속하는지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어느 직급에 해당하는지 (선택)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보고 직위 (실선)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상위 보고 라인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점선 보고 직위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dotted-line 매트릭스 보고 (선택)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헤드카운트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정식 정원 직위인지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충원 완료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충원되어 있는지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조직도 시각화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회사별 조직도 화면에서 직위 노드들이 실선·점선 관계로 표시됩니다.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고용 형태 (EmploymentType)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형태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정규직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무기계약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기간제 계약 (계약 종료일 추적)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파견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파견업체 소속 직원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인턴십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계약직 추적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차수 (몇 번째 갱신인지)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시작·종료일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전환 예정일 (계약직 → 정규직 자동 전환 시점, 사규 또는 법정 기간 도래)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수습 시작·종료일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수습 상태 (진행 중 / 통과 / 실패 / 면제)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재직 상태 (EmployeeStatus)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정상 근무 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중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모듈에서 활성화 (휴직 매뉴얼 §4.2 참조)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자발적 퇴사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회사가 종료 (해고·계약만료)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직원의 현재 상태는 가장 최근 활성 발령(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endDate=null</w:t>
      </w:r>
      <w:r>
        <w:rPr>
          <w:rFonts w:ascii="Malgun Gothic" w:cs="Malgun Gothic" w:eastAsia="Malgun Gothic" w:hAnsi="Malgun Gothic"/>
          <w:sz w:val="22"/>
          <w:szCs w:val="22"/>
        </w:rPr>
        <w:t xml:space="preserve">)의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필드에 저장됩니다.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Append-Only 발령 이력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시스템의 가장 중요한 원칙입니다.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모든 인사 변경은 기존 발령을 수정하지 않고 새 발령을 생성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합니다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기존 활성 발령은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종료일 = 변경 시점 전날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닫고, 새 발령은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시작일 = 변경 시점</w:t>
      </w:r>
      <w:r>
        <w:rPr>
          <w:rFonts w:ascii="Malgun Gothic" w:cs="Malgun Gothic" w:eastAsia="Malgun Gothic" w:hAnsi="Malgun Gothic"/>
          <w:sz w:val="22"/>
          <w:szCs w:val="22"/>
        </w:rPr>
        <w:t xml:space="preserve">으로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직원의 발령은 시간순으로 정렬되며, "현재 발령"은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endDate = null</w:t>
      </w:r>
      <w:r>
        <w:rPr>
          <w:rFonts w:ascii="Malgun Gothic" w:cs="Malgun Gothic" w:eastAsia="Malgun Gothic" w:hAnsi="Malgun Gothic"/>
          <w:sz w:val="22"/>
          <w:szCs w:val="22"/>
        </w:rPr>
        <w:t xml:space="preserve">인 한 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과거 발령은 절대 수정하지 않음 — 시점별 시계열이 보존됨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효과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"2025년 3월 1일 시점에 김부장은 어느 부서였나?" → 그날 활성이었던 발령 조회 → 답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발령 이력 = 직원 커리어 타임라인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잘못된 발령 수정 시: 새 발령(정정)을 생성 (수정 X, 추가 O)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발령 유형 8종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발령은 변경 유형(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changeType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) 한 가지를 가집니다.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사용 예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입사 첫 발령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신입·경력 채용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부서이동 (TRANSFER)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부서·직위 변경 (같은 법인 내)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조직 개편, 인사이동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 상향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연차별 승진, 특진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 하향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징계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조직개편 (REORGANIZATION)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 폐지·신설로 인한 자동 이관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 통폐합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상태 변경 (STATUS_CHANGE)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재직 상태만 변경 (휴직·복직 등)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시작·종료 (휴직 매뉴얼 §4.2)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변경 (CONTRACT_CHANGE)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고용 형태·계약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계약직 갱신, 정규직 전환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법인전환 (COMPANY_TRANSFER)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이동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한국→중국 파견, 자회사 이동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직원의 현재 정보 결정 방식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직원의 현재 부서·직급·직위·법인·재직상태는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가장 최근 활성 발령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한 건에서 결정됩니다.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활성 발령 조건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endDate = null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(종료되지 않음)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isPrimary = true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(주직책 — 겸직의 경우 보조 직책은 별도)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조회 패턴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모든 화면·API는 직원의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assignments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목록에서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isPrimary &amp;&amp; endDate=null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한 건을 찾아 현재 정보를 표시합니다.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근속 통산 정책 (그룹사 내 법인 전환)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원칙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동일 그룹 내 법인 이동 시 근속을 통산합니다.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법적 근거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대법원 판례 2006다24098 (동일 그룹 내 전적은 근속 통산 원칙)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적용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최초 입사일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hireDate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)은 법인 전환 시에도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변경하지 않음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법인별 입사일이 필요한 경우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발령의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effectiveDate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추적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효과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퇴직금 산정: 최초 그룹 입사일 기준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연차 발생 기준: 최초 그룹 입사일 기준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승진 연한: 최초 그룹 입사일 기준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법인 전환 시 연차·급여 처리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법인이 바뀌면 노동법도 바뀌므로 다음 정책을 적용합니다.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출발 법인에서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미사용 연차 수당 정산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(비례 계산)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도착 법인에서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입사일 기준 새로 부여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(현지 노동법 적용)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근거: 한국↔해외는 물론 한국 내 법인 간에도 노동법·휴가 정책 상이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도착 법인의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직급별 급여 밴드(salary band)에 맞춰 재조정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출발 법인 급여를 참고하되, 도착 법인 밴드 범위 내에서 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근거: 국가·법인별 물가·시장 차이, 현지 형평성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 내 법인 이동도 동일 적용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근속</w:t>
      </w:r>
      <w:r>
        <w:rPr>
          <w:rFonts w:ascii="Malgun Gothic" w:cs="Malgun Gothic" w:eastAsia="Malgun Gothic" w:hAnsi="Malgun Gothic"/>
          <w:sz w:val="22"/>
          <w:szCs w:val="22"/>
        </w:rPr>
        <w:t xml:space="preserve">: §3.4 통산 정책 그대로 적용 (최초 입사일 유지)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처리는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payroll.md §7.4 법인 전환자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수습 기간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채용 시 수습 기간을 운영합니다.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기본 기간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3개월 (회사별 사규에 따라 조정 가능)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수습 종료 시점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시스템이 7일 전 인사담당자·직속 팀장에게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수습 전환 평가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팀장이 평가 → 본부장 결재 (결재 매뉴얼 §2.1 수습 전환)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수습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진행 중 / 통과 / 실패 / 면제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수습 종료 자동 알림 + 결재 흐름 (§9 #3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계약직 자동 전환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계약직 직원의 정규직 자동 전환을 추적합니다.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 전환 예정일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법정 한도(한국 2년) 이내에서 회사별 사규로 단축 가능. 법정 한도 초과 운영은 정규직 의제로 자동 전환됨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시점 도래 시 알림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자동 알림으로 인사담당자에게 전환 검토 요청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흐름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 평가 → 본부장 결재 (결재 매뉴얼 §2.1 계약직 전환)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자동 전환 시점 도래 시 자동 결재 흐름 진입 (§9 #4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직위 보고 라인 (실선·점선)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직위 간 보고 관계는 두 가지로 구분됩니다.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실선 (Solid Line)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기본 보고 라인. 직원의 직속 팀장은 본인 직위의 상위 실선 직위 보유자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점선 (Dotted Line)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매트릭스 조직의 부가 보고 라인 (예: 프로젝트 매니저)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결재의 직속 팀장 역할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실선 우선, 보조 직책의 매니저도 결재 권한 인정 (결재 매뉴얼 §11.5 참조)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직원 생애주기 (Employee Lifecycle)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입사: 채용 매뉴얼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recruitment.md §3.9 입사 전환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[채용] → [입사 발령] → [수습 중] → [수습 종료] → [정규직 전환] → ...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    │             │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    ↓             ↓   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Assignment    상태 추적   결재 매뉴얼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(HIRE)        (수습 평가)  §2.1 수습 전환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[재직 중 변경]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├── 부서이동 (TRANSFER 발령)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├── 승진 (PROMOTION 발령)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├── 계약 갱신 (CONTRACT_CHANGE 발령)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├── 법인 이동 (COMPANY_TRANSFER 발령)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├── 휴직 시작 (STATUS_CHANGE 발령, 휴직 매뉴얼)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       └── 휴직 종료 (STATUS_CHANGE 발령, 휴직 매뉴얼)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[퇴직 결정] → [퇴직 발령] → [정산] → [퇴직 완료]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│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↓      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Assignment    오프보딩 모듈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(RESIGN/        (별도 매뉴얼)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TERMINATE)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발령 생성의 표준 패턴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새 발령을 생성할 때 시스템은 다음을 자동으로 처리합니다.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1. 기존 활성 발령 조회 (endDate=null &amp;&amp; isPrimary=true)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2. 기존 발령의 endDate = 신규 발령 시작일 - 1일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3. 새 발령 생성 (effectiveDate, changeType, 변경된 필드 + 미입력 필드는 기존값 carry forward)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4. EmployeeHistory에 변경 이력 기록 (감사 로그)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Carry Forward 규칙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(대량 인사이동 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발령 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미입력 시 현재값 유지 필드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부서이동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직급, 직군, 직위, 고용형태, 근무지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부서, 직군, 고용형태, 근무지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법인전환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직군 (나머지는 새 법인 기준 필수)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없음 (기존 발령 종료만)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대량 인사이동 워크플로 (3단계 마법사)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CSV 파일로 다수 직원의 발령을 일괄 처리하는 기능입니다.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3단계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Step 1: 유형 선택 (5종 중 1개)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부서이동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승진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법인전환 (전사관리자 전용)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퇴직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└── 급여변경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Step 2: CSV 업로드 + 검증 + 프리뷰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파일 형식 검증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행별 필수 필드 검증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참조 데이터 검증 (사번·부서코드·직급코드 등)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비즈니스 룰 검증 (직급 비교, 발효일 역전 등)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└── 프리뷰 테이블 (각 행의 변경 전·후 표시)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Step 3: 실행 확인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트랜잭션 내 일괄 실행 (All-or-Nothing)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1건 실패 → 전체 롤백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├── 트랜잭션 직전 재검증 (사이에 다른 관리자가 직원 상태 변경했을 수 있음)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└── 실행 감사 로그 기록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5가지 이동 유형의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부서이동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발령(TRANSFER) 생성, 미입력 필드 carry forward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발령(PROMOTION) 생성, 직급이 현재보다 높은지 경고만 표시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법인전환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발령(COMPANY_TRANSFER) 생성, 부서·직위는 새 법인 기준 필수, 연차·급여 정책(§3.5) 적용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기존 발령 종료, 새 발령(RESIGN/TERMINATE) 생성, 오프보딩 자동 시작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급여변경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 변경 없음, 급여 이력만 기록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날짜 처리 규칙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발효일 = 변경이 적용되는 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기존 발령 종료일 = 발효일 - 1일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퇴직의 경우: 기존 발령 종료일 = 마지막 근무일, 퇴직 발령 시작일 = 마지막 근무일 + 1일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계약 자동 전환 예정일 D-30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인사담당자에게 전환 검토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수습 종료일 D-7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직속 팀장·인사담당자에게 평가 요청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법인전환 시작 D-3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직원·인사담당자에게 절차 안내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계약 갱신·수습 평가 결재 흐름 자동 시작 (§9 #3·#4)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정보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정보 수정 (제한 항목만: 비상연락처·사진 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정보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다른 부서 직원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(점선 부하 포함)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등록 (입사 발령)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정보 수정 (인적사항·고용정보)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 생성 (단건)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대량 인사이동 — 부서이동·승진·급여·퇴직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대량 인사이동 —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법인전환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회사·부서·직위 구조 변경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(전사)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직급·호칭 체계 변경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(전사)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부서장 지정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역할(role) 부여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 이력 감사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영구 삭제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인사관리 모듈의 결재 흐름은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매뉴얼 §5.2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정의됩니다. 본 매뉴얼 시점 기본값: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인사발령 (일반)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전환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평가 → 본부장 결재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계약직 전환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평가 → 본부장 결재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퇴직·사직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→ 대표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위 흐름은 위임전결규정(CP-A-03-04) 기반 본사 표준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일상적인 부서이동·승진 발령은 결재 매뉴얼 §5.2 "인사발령" 흐름을 따름 (대표 전결)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대량 인사이동(CSV 일괄)은 결재 없이 즉시 실행 — 3단계 프리뷰가 결재 대체 (인사관리규정 검토 결과)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권한으로 접근 제한: 일반 직원·팀장은 대량 인사이동 화면 자체에 접근 불가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 (Cross-Company Access)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인사담당자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직원만 조회·수정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모두 조회·수정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부서 직원 + 점선 부하 + 매트릭스 부하 (실선·점선 모두)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정보 + 같은 법인 동료 기본 정보(이름·부서·연락처) 조회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직원 목록·등록 (인사담당자)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인사관리 → 직원 목록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상단 필터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/ 부서 / 직급 / 고용형태 / 재직상태 / 검색어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컬럼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사번 / 이름 / 회사 / 부서 / 직위 / 직급 / 고용형태 / 입사일 / 재직상태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등록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입사 발령 모달 (인적사항 + 첫 발령 정보 동시 입력)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CSV 일괄 등록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일괄 발령 화면으로 이동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직원 상세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인사관리 → 직원 목록 → [직원 클릭]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인적사항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이름·사번·생일·연락처·비상연락처·사진·국적·언어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고용정보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입사일·계약·수습 상태·고용형태·근무지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발령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발령의 시간순 타임라인 (carry forward로 묶여 표시)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휴가 이력 (휴가 매뉴얼 §6.1 참조)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이력 (휴직 매뉴얼 §6.4 참조)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계약서·신분증·증명서·인수인계서 등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온보딩 / 오프보딩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온보딩·퇴직 절차 추적 (별도 모듈)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역할(role) 보유 현황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탭에서 인사담당자는 수정 권한을 가집니다.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조직도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조직도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선택 → 부서·직위 트리 시각화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직위 노드 클릭 → 보유 직원 + 보고 라인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점선 보고 라인은 다른 색·점선으로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확대·축소·검색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대량 인사이동 (인사담당자·전사관리자)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조직도 → 대량 인사이동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Step 1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유형 선택 카드 5개 (부서이동·승진·법인전환·퇴직·급여변경)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Step 2</w:t>
      </w:r>
      <w:r>
        <w:rPr>
          <w:rFonts w:ascii="Malgun Gothic" w:cs="Malgun Gothic" w:eastAsia="Malgun Gothic" w:hAnsi="Malgun Gothic"/>
          <w:sz w:val="22"/>
          <w:szCs w:val="22"/>
        </w:rPr>
        <w:t xml:space="preserve">: CSV 템플릿 다운로드 → 파일 업로드 → 검증 결과 + 프리뷰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Step 3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실행 확인 모달 → 트랜잭션 실행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프리뷰 표시 정보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행 번호 / 사번 / 이름 (조회) / 현재 값 / 변경 값 / 상태(정상·경고·오류)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오류 행은 빨강, 경고 행은 노랑, 정상 행은 녹색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6.5 마스터데이터 설정 (인사담당자)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조직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직급/호칭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등록·수정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 트리 편집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직위 등록·수정 + 보고 라인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직급 체계 + 호칭 매핑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겸직 (Multiple Concurrent Assignments)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동시에 여러 직책을 보유하는 경우: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주직책(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isPrimary=true</w:t>
      </w:r>
      <w:r>
        <w:rPr>
          <w:rFonts w:ascii="Malgun Gothic" w:cs="Malgun Gothic" w:eastAsia="Malgun Gothic" w:hAnsi="Malgun Gothic"/>
          <w:sz w:val="22"/>
          <w:szCs w:val="22"/>
        </w:rPr>
        <w:t xml:space="preserve">) 1건 + 보조 직책 여러 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휴가·결재 라우팅·급여는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주직책 기준으로만</w:t>
      </w:r>
      <w:r>
        <w:rPr>
          <w:rFonts w:ascii="Malgun Gothic" w:cs="Malgun Gothic" w:eastAsia="Malgun Gothic" w:hAnsi="Malgun Gothic"/>
          <w:sz w:val="22"/>
          <w:szCs w:val="22"/>
        </w:rPr>
        <w:t xml:space="preserve">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보조 직책의 부서·매니저는 결재 매뉴얼 §3.3에서 보조 매니저로 인정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정보 표시 시: 주직책의 부서·직위가 기본 표시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점선 보고 (Dotted Line) — 매트릭스 조직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직위에 실선 상사 + 점선 상사 동시 지정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시 실선·점선 매니저 모두 결재 권한 보유 (결재 매뉴얼 §11.5)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조직도에서는 점선이 다른 색으로 시각화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부서 폐지·신설 시 직원 이관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부서를 폐지·합병할 때 해당 부서에 있던 직원들의 발령을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발령 유형: 조직개편 (REORGANIZATION)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부서로의 이관은 인사담당자가 일괄 수동 처리 또는 CSV 업로드로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직급·호칭 체계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직급 체계 자체를 바꾸는 경우 (예: L1/L2 → L1/L2/L3/L4/L5 확장)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직급 추가 → 기존 직원의 직급은 매핑 규칙대로 일괄 변환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호칭 매핑도 함께 업데이트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시스템은 4단계(L1/L2/전문리더/경영리더), 향후 L1~L5로 리팩터링 예정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시간 역행 발령 (Backdated Assignment)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원칙적으로 불가능하지만 정정 목적으로 필요한 경우: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새 발령의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effectiveDate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가 직원의 현재 활성 발령보다 과거인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차단 (대량 인사이동의 발효일 역전 검증)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우회 방법: 인사담당자가 단건 발령 등록 시 별도 정정 절차 필요 (감사 대상)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정정은 새 시점에 새 발령으로 처리, 사유에 정정 내용 기록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휴직 중 발령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활성 상태 동안 다른 발령(부서이동·승진 등) 일반적으로 불가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예외: 부서 폐지·법인 이관 등 불가피한 경우 인사담당자가 수동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자체의 시작·종료 발령은 휴직 매뉴얼 §4.2 참조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법인전환 직원의 진행 중 결재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법인 이동 시점에 다른 모듈의 진행 중 결재가 있는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원칙: 출발 법인에서 결재 완료 후 이동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불가피한 경우: 인사담당자가 결재 우회 또는 이관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퇴사 후 재입사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퇴사한 직원이 다시 입사하는 경우 시스템은 새 직원으로 등록 또는 기존 직원 재활용 둘 다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기존 직원 재사용 (사번·이력 보존) — 새 발령(HIRE) 추가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근속 통산: 회사 사규에 따라 재입사 시점 또는 최초 입사 기준 (인사담당자 판단)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재입사 시 근속 통산 정책 시스템화 (§9 #7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사번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기본적으로 사번(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employeeNo</w:t>
      </w:r>
      <w:r>
        <w:rPr>
          <w:rFonts w:ascii="Malgun Gothic" w:cs="Malgun Gothic" w:eastAsia="Malgun Gothic" w:hAnsi="Malgun Gothic"/>
          <w:sz w:val="22"/>
          <w:szCs w:val="22"/>
        </w:rPr>
        <w:t xml:space="preserve">)은 변경하지 않음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사번 체계 전면 개편 등 예외 상황: 전사관리자만 수정 가능, 모든 외부 시스템 연동(급여·SSO·이메일 등) 영향 확인 필요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직원의 부서·직급을 바꾸려면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직원 상세 → 발령 이력 탭에서 새 발령을 생성하거나, 대량 인사이동 화면에서 CSV로 일괄 처리합니다. 기존 정보를 직접 수정하지 않고 항상 새 발령으로 추가됩니다 (Append-Only 원칙).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발령 이력이 너무 많아 보기 어려워요. 정리할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발령 이력은 감사 목적으로 보존되며 삭제할 수 없습니다. 화면에서는 carry forward로 묶여 시간순으로 표시되며, 필터로 특정 유형(승진만, 법인전환만 등)만 볼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직급과 호칭의 차이가 뭔가요?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직급은 보상·승진의 기준(L1, L2 등)이고, 호칭은 명함·이메일에 사용되는 이름(매니저, 책임매니저 등)입니다. 같은 직급도 국가별로 호칭이 다를 수 있어 분리 관리합니다.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본부장은 어떤 시스템 역할인가요?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 역할 체계(일반직원·팀장·인사담당자·임원·전사관리자)에는 본부장에 정확히 대응하는 역할이 없습니다. 운영상은 해당 부서의 부서장(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headEmployeeId</w:t>
      </w:r>
      <w:r>
        <w:rPr>
          <w:rFonts w:ascii="Malgun Gothic" w:cs="Malgun Gothic" w:eastAsia="Malgun Gothic" w:hAnsi="Malgun Gothic"/>
          <w:sz w:val="22"/>
          <w:szCs w:val="22"/>
        </w:rPr>
        <w:t xml:space="preserve">)으로 등록하여 결재 흐름의 "부서장" 역할로 동작시킵니다 (결재 매뉴얼 §9 #5 참조).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그룹 내 법인을 이동하면 근속이 초기화되나요?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아닙니다. 대법원 판례에 따라 동일 그룹 내 법인 전환 시 근속은 통산됩니다. 최초 그룹 입사일이 유지되며 퇴직금·연차 발생·승진 연한 모두 최초 입사일 기준입니다.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법인 이동 시 연차는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출발 법인에서 미사용 연차 수당으로 정산받고, 도착 법인에서 입사일 기준으로 새로 부여됩니다. 법인별 노동법이 달라 연차 정책이 다르기 때문입니다 (§3.5 참조).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법인 이동 시 급여는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도착 법인의 직급별 급여 밴드(salary band)에 맞춰 재조정됩니다. 출발 법인 급여를 참고하지만 도착 법인 밴드 범위 내에서 결정됩니다. 국가·법인별 물가 차이 때문입니다 (§3.5).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대량 인사이동 중 1건만 에러가 나면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전체가 롤백됩니다 (All-or-Nothing). 1건이라도 검증·실행 단계에서 실패하면 모든 변경이 취소됩니다. 안전성을 위한 정책이며 프리뷰 단계에서 미리 모든 에러를 확인할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법인전환 CSV를 인사담당자가 업로드할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불가능합니다. 법인전환은 출발 법인 + 도착 법인 양쪽에 쓰기 권한이 필요하므로 전사관리자만 실행할 수 있습니다. 인사담당자는 본인 법인 권한만 보유하므로 화면에서 차단됩니다.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직원 본인이 바꿀 수 있는 정보는 무엇인가요?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비상연락처, 사진, 본인 연락처 등 인적사항 일부만 수정 가능합니다. 부서·직급·고용형태·재직상태 등 인사 발령에 관련된 정보는 인사담당자만 변경할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퇴사 후 다시 입사하면 사번이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기존 직원 정보를 재사용하여 새 발령(입사)을 추가하는 방식을 권장합니다. 사번과 이력이 보존됩니다. 단, 근속 통산 여부(재입사 시점 또는 최초 입사 기준)는 회사 사규에 따라 인사담당자가 판단합니다.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수습 직원의 평가가 결재 흐름에 자동으로 들어가나요?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시스템은 수습 종료 7일 전 알림은 발송하지만, 평가 결과를 결재 흐름에 자동 진입시키지는 않습니다. 인사담당자가 수동으로 결재 신청해야 합니다.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 (§9 #3).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 체계 4단계 (시스템) vs 2단계 (규정) 불일치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인사관리규정 Rev.11은 L1/L2 2단계만 명시하나 시스템은 4단계(L1/L2/전문리더/경영리더) 운영. 향후 L1~L5 + 임원 + 호칭 확장 예정 (CEO 확인).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직급 리팩터링 별도 Phase (ADR A2 Gap #1)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승진년한 자동 검증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L1→L2 표준 4년(대졸) 등 승진 연한 검증 로직 없음. 인사담당자가 수동 확인.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JobGrade.minPromotionYears 필드 활용한 자동 검증 (ADR A2 Gap #3)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종료 시 결재 흐름 자동 진입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7일 전 알림만 발송, 결재 자동 시작 안 함. 인사담당자가 수동으로 결재 신청.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Cron 알림 → 결재 모듈 자동 호출 (ADR A2 Gap #4)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계약직 자동 전환 시 결재 흐름 자동 진입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전환 예정일 알림만 발송.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Cron 알림 → 결재 모듈 자동 호출 (ADR A2 Gap #5)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역할의 시스템 매핑 불명확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위임전결규정의 "본부장"이 시스템 역할(EMPLOYEE/MANAGER/HR_ADMIN/EXECUTIVE/SUPER_ADMIN)에 대응 없음. 현재 부서.headEmployeeId로 대체 운영.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역할 체계 확장 또는 매핑 테이블 (</w:t>
            </w: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approval.md §9 #5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와 통합 처리)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면직 5유형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자발·비자발·정년·계약만료·상호합의 5종 중 일부만 시스템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오프보딩 모듈에서 통합 처리 (ADR A2 Gap #7)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재입사 시 근속 통산 정책 자동화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재입사 시 근속 통산 여부는 인사담당자 수동 판단. 시스템은 새 입사 발령으로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회사별 재입사 정책 설정 + 자동 적용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인수인계서 시스템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 시 인수인계 문서 등록·추적 기능 없음 (현재는 문서 첨부 정도).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오프보딩 모듈에 인수인계 워크플로 추가 (ADR A2 Gap #6)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정년 도래 자동 알림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정년이 다가오는 직원 자동 알림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Cron 알림 추가 (ADR A2 Gap #8)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문서 영구 보존 정책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문서의 보존 기간·삭제 정책 시스템화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문서 모듈 정책 확장 (ADR A2 Gap #11)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시간 역행 발령 정정 절차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과거 발령 정정이 필요한 경우 정식 절차·승인 흐름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정정 발령 특수 유형 + 결재 흐름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대량 인사이동의 Undo·스케줄링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실행 취소 기능 없음. 미래 날짜 자동 실행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Phase 4 작업 (Bulk Movements 설계 §11 제외 범위)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 자동 알림 (직원·관련자)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 생성 시 본인·팀장·인사담당자 자동 통지 부분 구현.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발령 유형별 알림 정책 정립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기능 개발 트랙 (인사관리규정 정합성, A2 Gap)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직급 체계 L1~L5 + 임원 + 호칭 확장 (§9 #1, ADR A2 Gap #1)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승진년한 자동 검증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JobGrade.minPromotionYears</w:t>
      </w:r>
      <w:r>
        <w:rPr>
          <w:rFonts w:ascii="Malgun Gothic" w:cs="Malgun Gothic" w:eastAsia="Malgun Gothic" w:hAnsi="Malgun Gothic"/>
          <w:sz w:val="22"/>
          <w:szCs w:val="22"/>
        </w:rPr>
        <w:t xml:space="preserve"> 활용 (§9 #2, ADR A2 Gap #3)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수습 종료 → 결재 자동 진입 (§9 #3, ADR A2 Gap #4)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계약직 자동 전환 → 결재 자동 진입 (§9 #4, ADR A2 Gap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면직 5유형 통합 처리 (§9 #6, ADR A2 Gap #7)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정년 도래 자동 알림 (§9 #9, ADR A2 Gap #8)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 문서 영구 보존 정책 (§9 #10, ADR A2 Gap #11)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역할 체계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본부장 시스템 역할 매핑 정립 (§9 #5, 결재 매뉴얼 §9 #5와 통합)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워크플로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재입사 시 근속 통산 정책 시스템화 (§9 #7)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인수인계서 워크플로 (§9 #8, ADR A2 Gap #6)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 역행 발령 정정 절차 (§9 #11)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발령 자동 알림 정책 정립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대량 인사이동 (Phase 4)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실행 취소(Undo) 기능 (§9 #12, 설계 §11 제외 범위)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미래 날짜 자동 실행 (스케줄링) (§9 #12)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Excel(.xlsx) 지원 (현재 CSV만)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자동 연동 (승진 시 자동 급여 인상)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실행 완료 후 메일 알림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Company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 마스터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Department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부서 트리 (parentId 자기참조, headEmployeeId 부서장)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JobGrade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직급 (rankOrder, gradeType: STAFF/SPECIALIST/EXECUTIVE, minPromotionYears)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EmployeeTitle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호칭 (직급과 독립)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GradeTitleMapping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직급↔호칭 1:1 매핑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JobCategory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직군 (관리/생산/전문 등)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Position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직위 (reportsToPositionId 실선, dottedLinePositionId 점선, isHeadcount, isFilled)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직무 (회사 전역 또는 회사별)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 기본 정보 (employeeNo unique, hireDate 최초 입사일, contract/probation 필드)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EmployeeAssignment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Append-only 발령</w:t>
      </w:r>
      <w:r>
        <w:rPr>
          <w:rFonts w:ascii="Malgun Gothic" w:cs="Malgun Gothic" w:eastAsia="Malgun Gothic" w:hAnsi="Malgun Gothic"/>
          <w:sz w:val="22"/>
          <w:szCs w:val="22"/>
        </w:rPr>
        <w:t xml:space="preserve"> (effectiveDate/endDate, changeType 8종, status, isPrimary)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EmployeeHistory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발령 감사 로그 (HistoryChangeType: HIRE/TRANSFER/PROMOTION/DEMOTION/RESIGN/TERMINATE/TRANSFER_CROSS_COMPANY)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EmployeeRole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RBAC 역할 부여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EmployeeAuth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SSO·로그인 정보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EmployeeDocument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첨부 문서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WorkLocation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근무지 마스터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BulkMovementExecution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대량 인사이동 실행 감사 로그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Assignment changeType (문자열, 인라인 enum)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HIRE | TRANSFER | PROMOTION | DEMOTION | REORGANIZATION |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STATUS_CHANGE | CONTRACT_CHANGE | COMPANY_TRANSFER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EmploymentType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FULL_TIME | CONTRACT | DISPATCH | INTERN</w:t>
      </w: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EmployeeStatus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ACTIVE | ON_LEAVE | RESIGNED | TERMINATED</w:t>
      </w: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ProbationStatus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IN_PROGRESS | PASSED | FAILED | WAIVED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src/lib/employee/assignment-helpers.ts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extractPrimaryAssignment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primary 발령 추출 SSOT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src/lib/employee/active-roles.ts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findActiveRoleHolderId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역할 보유자 조회 (결재 매뉴얼 §11.2 정합)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src/lib/employee/direct-reports.ts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getDirectReportIds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직속 부하 조회 (보고 라인 기반)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src/lib/bulk-movement/parser.ts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CSV 파싱 (UTF-8 BOM 처리)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src/lib/bulk-movement/validator.ts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행별 검증 (Zod schema + 참조 데이터 + 비즈니스 룰)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src/lib/bulk-movement/executor.ts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트랜잭션 래퍼, All-or-Nothing 실행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src/lib/bulk-movement/templates/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5개 유형별 컬럼 정의 + 실행 함수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src/lib/api/companyFilter.ts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resolveCompanyId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멀티테넌트 SSOT (DO NOT TOUCH)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src/lib/api/cross-company-access.ts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Cross-company 조회 권한 검증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직원 CRUD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/api/v1/employees                       — 직원 목록 (회사·부서·상태 필터)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/api/v1/employees                       — 신규 입사 발령 (인적사항 + Assignment 동시 생성)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/api/v1/employees/[id]                  — 직원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/api/v1/employees/[id]                  — 직원 정보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DELETE /api/v1/employees/[id]                  — 직원 영구 삭제 (전사관리자만)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발령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/api/v1/employees/[id]/assignments      — 직원 발령 이력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/api/v1/employees/[id]/assignments      — 단건 발령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대량 인사이동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/api/v1/bulk-movements/templates/[type] — CSV 템플릿 다운로드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/api/v1/bulk-movements/validate         — 업로드 + 검증 + 프리뷰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/api/v1/bulk-movements/execute          — 검증된 데이터 실행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/api/v1/employees/bulk-upload           — Legacy (deprecated, 새 bulk-movements로 redirect)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조직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/api/v1/companies                       — 회사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/api/v1/departments                     — 부서 트리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/api/v1/departments                     — 부서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/api/v1/positions                       — 직위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/api/v1/job-grades                      — 직급 마스터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/api/v1/org/tree                        — 조직도 트리 (캐시 적용)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권한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/api/v1/employees/[id]/roles            — 역할 보유 현황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/api/v1/employees/[id]/roles            — 역할 부여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decisions/2026-03-27-A2-personnel-mgmt-audit.md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인사관리규정(CP-G-02-01 Rev.11) 9장 41조 정합성 감사, 11개 Gap 분석, 시스템 정합성 ~55%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decisions/2026-03-21-entity-transfer-policy.md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법인전환 정책 (연차 정산 후 리셋 / 급여 도착 법인 밴드 / 근속 통산)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docs/plans/active/2026-03-21-bulk-movements-design.md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대량 인사이동 설계 (5개 유형, 3단계 마법사, Gemini Review 4개 패치 반영)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docs/regulation-audit/A2-personnel-mgmt-matrix.md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인사관리규정 추출 (별도 문서)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산하 회사·부서·직급·직위 시드 다수 (625+ 시드 직원)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EmployeeAssignment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Append-only 원칙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UPDATE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기존 발령 수정 시 시점별 이력 깨짐. 모든 변경은 새 row 생성. 라이브 코드 리뷰에서 강제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extractPrimaryAssignment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SSOT — 직원의 현재 정보 조회 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assignments[0]</w:t>
      </w:r>
      <w:r>
        <w:rPr>
          <w:rFonts w:ascii="Malgun Gothic" w:cs="Malgun Gothic" w:eastAsia="Malgun Gothic" w:hAnsi="Malgun Gothic"/>
          <w:sz w:val="22"/>
          <w:szCs w:val="22"/>
        </w:rPr>
        <w:t xml:space="preserve"> 직접 접근 금지, 헬퍼만 사용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.claude/rules/assignments.md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강제)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resolveApproverByRole.direct_manager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primary + secondary assignment 비대칭 정책 (결재 매뉴얼 §11.5 정합)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대량 인사이동 트랜잭션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prisma.$transaction()</w:t>
      </w:r>
      <w:r>
        <w:rPr>
          <w:rFonts w:ascii="Malgun Gothic" w:cs="Malgun Gothic" w:eastAsia="Malgun Gothic" w:hAnsi="Malgun Gothic"/>
          <w:sz w:val="22"/>
          <w:szCs w:val="22"/>
        </w:rPr>
        <w:t xml:space="preserve"> 내에서 모든 row 처리, 실패 시 전체 롤백. 트랜잭션 격리 수준 확인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대량 인사이동의 발효일 역전 검증 (Gemini Patch 2)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validate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통과 후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execute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시점에 직원 상태가 바뀌었을 수 있음 → 트랜잭션 내 재검증 필수 (Patch 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퇴직 발령 날짜 처리 (Gemini Patch 4) — 기존 Assignment endDate = 마지막근무일, 새 발령 effectiveDate = 마지막근무일 + 1일.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addDays(parseDateOnly(...), 1)</w:t>
      </w:r>
      <w:r>
        <w:rPr>
          <w:rFonts w:ascii="Malgun Gothic" w:cs="Malgun Gothic" w:eastAsia="Malgun Gothic" w:hAnsi="Malgun Gothic"/>
          <w:sz w:val="22"/>
          <w:szCs w:val="22"/>
        </w:rPr>
        <w:t xml:space="preserve"> 공식 강제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법인전환 권한 (Gemini Patch 1)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ENTITY_TRANSFER</w:t>
      </w:r>
      <w:r>
        <w:rPr>
          <w:rFonts w:ascii="Malgun Gothic" w:cs="Malgun Gothic" w:eastAsia="Malgun Gothic" w:hAnsi="Malgun Gothic"/>
          <w:sz w:val="22"/>
          <w:szCs w:val="22"/>
        </w:rPr>
        <w:t xml:space="preserve">는 SUPER_ADMIN 전용, HR_ADMIN 차단 (UI + API 양쪽). 타법인 쓰기 권한 침범 방지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hireDate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불변성 — 법인 전환 시 절대 변경 금지 (근속 통산 정책). DB constraint은 없으므로 코드 레벨에서 강제 필요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인사관리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인사관리 매뉴얼</dc:title>
  <dc:creator>CTR HR Hub Dev Team</dc:creator>
  <dc:description>CTR 통합 인사관리 시스템 인사관리 매뉴얼</dc:description>
  <cp:lastModifiedBy>Un-named</cp:lastModifiedBy>
  <cp:revision>1</cp:revision>
  <dcterms:created xsi:type="dcterms:W3CDTF">2026-05-12T09:06:37.426Z</dcterms:created>
  <dcterms:modified xsi:type="dcterms:W3CDTF">2026-05-12T09:06:37.426Z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