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1"/>
        <w:tblW w:w="0" w:type="auto"/>
        <w:jc w:val="right"/>
        <w:tblLayout w:type="autofit"/>
        <w:tblCellMar>
          <w:top w:w="0" w:type="dxa"/>
          <w:left w:w="108" w:type="dxa"/>
          <w:bottom w:w="0" w:type="dxa"/>
          <w:right w:w="108" w:type="dxa"/>
        </w:tblCellMar>
      </w:tblPr>
      <w:tblGrid>
        <w:gridCol w:w="1008"/>
        <w:gridCol w:w="1692"/>
      </w:tblGrid>
      <w:tr w14:paraId="1961ECC2">
        <w:tblPrEx>
          <w:tblCellMar>
            <w:top w:w="0" w:type="dxa"/>
            <w:left w:w="108" w:type="dxa"/>
            <w:bottom w:w="0" w:type="dxa"/>
            <w:right w:w="108" w:type="dxa"/>
          </w:tblCellMar>
        </w:tblPrEx>
        <w:trPr>
          <w:trHeight w:val="150" w:hRule="atLeast"/>
          <w:jc w:val="right"/>
        </w:trPr>
        <w:tc>
          <w:tcPr>
            <w:tcW w:w="1008" w:type="dxa"/>
            <w:noWrap w:val="0"/>
            <w:vAlign w:val="top"/>
          </w:tcPr>
          <w:p w14:paraId="24DF9B1D">
            <w:pPr>
              <w:rPr>
                <w:b/>
              </w:rPr>
            </w:pPr>
            <w:r>
              <w:rPr>
                <w:b/>
              </w:rPr>
              <w:t>密  级</w:t>
            </w:r>
          </w:p>
        </w:tc>
        <w:tc>
          <w:tcPr>
            <w:tcW w:w="1692" w:type="dxa"/>
            <w:tcBorders>
              <w:bottom w:val="single" w:color="auto" w:sz="4" w:space="0"/>
            </w:tcBorders>
            <w:noWrap w:val="0"/>
            <w:vAlign w:val="top"/>
          </w:tcPr>
          <w:p w14:paraId="28673D1E">
            <w:pPr>
              <w:ind w:firstLine="422" w:firstLineChars="200"/>
              <w:rPr>
                <w:rFonts w:hint="eastAsia" w:eastAsia="宋体"/>
                <w:b/>
                <w:lang w:val="en-US" w:eastAsia="zh-CN"/>
              </w:rPr>
            </w:pPr>
            <w:r>
              <w:rPr>
                <w:rFonts w:hint="eastAsia"/>
                <w:b/>
                <w:lang w:val="en-US" w:eastAsia="zh-CN"/>
              </w:rPr>
              <w:t>公开</w:t>
            </w:r>
          </w:p>
        </w:tc>
      </w:tr>
      <w:tr w14:paraId="5DBF6ED1">
        <w:tblPrEx>
          <w:tblCellMar>
            <w:top w:w="0" w:type="dxa"/>
            <w:left w:w="108" w:type="dxa"/>
            <w:bottom w:w="0" w:type="dxa"/>
            <w:right w:w="108" w:type="dxa"/>
          </w:tblCellMar>
        </w:tblPrEx>
        <w:trPr>
          <w:trHeight w:val="285" w:hRule="atLeast"/>
          <w:jc w:val="right"/>
        </w:trPr>
        <w:tc>
          <w:tcPr>
            <w:tcW w:w="1008" w:type="dxa"/>
            <w:noWrap w:val="0"/>
            <w:vAlign w:val="top"/>
          </w:tcPr>
          <w:p w14:paraId="12387665">
            <w:pPr>
              <w:rPr>
                <w:b/>
              </w:rPr>
            </w:pPr>
            <w:r>
              <w:rPr>
                <w:b/>
              </w:rPr>
              <w:t>学  号</w:t>
            </w:r>
          </w:p>
        </w:tc>
        <w:tc>
          <w:tcPr>
            <w:tcW w:w="1692" w:type="dxa"/>
            <w:tcBorders>
              <w:top w:val="single" w:color="auto" w:sz="4" w:space="0"/>
              <w:bottom w:val="single" w:color="auto" w:sz="4" w:space="0"/>
            </w:tcBorders>
            <w:noWrap w:val="0"/>
            <w:vAlign w:val="top"/>
          </w:tcPr>
          <w:p w14:paraId="59E6A77B">
            <w:pPr>
              <w:ind w:firstLine="211" w:firstLineChars="100"/>
              <w:rPr>
                <w:rFonts w:hint="default" w:eastAsia="宋体"/>
                <w:b/>
                <w:lang w:val="en-US" w:eastAsia="zh-CN"/>
              </w:rPr>
            </w:pPr>
            <w:r>
              <w:rPr>
                <w:rFonts w:hint="eastAsia"/>
                <w:b/>
                <w:lang w:val="en-US" w:eastAsia="zh-CN"/>
              </w:rPr>
              <w:t>2022310879</w:t>
            </w:r>
          </w:p>
        </w:tc>
      </w:tr>
    </w:tbl>
    <w:p w14:paraId="1F97C3F4">
      <w:pPr>
        <w:ind w:firstLine="5629" w:firstLineChars="2670"/>
        <w:rPr>
          <w:b/>
        </w:rPr>
      </w:pPr>
    </w:p>
    <w:p w14:paraId="050ECCE4">
      <w:pPr>
        <w:ind w:firstLine="5629" w:firstLineChars="2670"/>
        <w:rPr>
          <w:b/>
        </w:rPr>
      </w:pPr>
    </w:p>
    <w:p w14:paraId="67183AA9">
      <w:pPr>
        <w:ind w:firstLine="5629" w:firstLineChars="2670"/>
        <w:rPr>
          <w:b/>
        </w:rPr>
      </w:pPr>
    </w:p>
    <w:p w14:paraId="093F3F39">
      <w:pPr>
        <w:ind w:left="-718" w:leftChars="-342" w:firstLine="360"/>
      </w:pPr>
      <w:r>
        <w:pict>
          <v:shape id="_x0000_i1025" o:spt="75" type="#_x0000_t75" style="height:85.5pt;width:396.25pt;" filled="f" stroked="f" coordsize="21600,21600">
            <v:path/>
            <v:fill on="f" focussize="0,0"/>
            <v:stroke on="f"/>
            <v:imagedata r:id="rId10" o:title="北京石油化工学院"/>
            <o:lock v:ext="edit" aspectratio="t"/>
            <w10:wrap type="none"/>
            <w10:anchorlock/>
          </v:shape>
        </w:pict>
      </w:r>
    </w:p>
    <w:p w14:paraId="153644CC">
      <w:pPr>
        <w:jc w:val="center"/>
        <w:rPr>
          <w:rFonts w:eastAsia="黑体"/>
          <w:b/>
          <w:sz w:val="44"/>
          <w:szCs w:val="44"/>
        </w:rPr>
      </w:pPr>
      <w:r>
        <w:rPr>
          <w:rFonts w:eastAsia="黑体"/>
          <w:b/>
          <w:sz w:val="44"/>
          <w:szCs w:val="44"/>
        </w:rPr>
        <w:t>毕 业 设 计（论 文）</w:t>
      </w:r>
    </w:p>
    <w:p w14:paraId="71DAAD8E">
      <w:pPr>
        <w:ind w:firstLine="360"/>
      </w:pPr>
    </w:p>
    <w:p w14:paraId="2994BB7A">
      <w:pPr>
        <w:ind w:firstLine="360"/>
      </w:pPr>
    </w:p>
    <w:p w14:paraId="2533BD3C">
      <w:pPr>
        <w:ind w:firstLine="360"/>
      </w:pPr>
    </w:p>
    <w:p w14:paraId="29BDA0B3">
      <w:pPr>
        <w:jc w:val="center"/>
      </w:pPr>
    </w:p>
    <w:tbl>
      <w:tblPr>
        <w:tblStyle w:val="21"/>
        <w:tblW w:w="0" w:type="auto"/>
        <w:tblInd w:w="743" w:type="dxa"/>
        <w:tblLayout w:type="autofit"/>
        <w:tblCellMar>
          <w:top w:w="0" w:type="dxa"/>
          <w:left w:w="108" w:type="dxa"/>
          <w:bottom w:w="0" w:type="dxa"/>
          <w:right w:w="108" w:type="dxa"/>
        </w:tblCellMar>
      </w:tblPr>
      <w:tblGrid>
        <w:gridCol w:w="7105"/>
      </w:tblGrid>
      <w:tr w14:paraId="25AEB642">
        <w:tblPrEx>
          <w:tblCellMar>
            <w:top w:w="0" w:type="dxa"/>
            <w:left w:w="108" w:type="dxa"/>
            <w:bottom w:w="0" w:type="dxa"/>
            <w:right w:w="108" w:type="dxa"/>
          </w:tblCellMar>
        </w:tblPrEx>
        <w:trPr>
          <w:trHeight w:val="930" w:hRule="atLeast"/>
        </w:trPr>
        <w:tc>
          <w:tcPr>
            <w:tcW w:w="7105" w:type="dxa"/>
            <w:tcBorders>
              <w:bottom w:val="single" w:color="auto" w:sz="12" w:space="0"/>
            </w:tcBorders>
            <w:noWrap w:val="0"/>
            <w:vAlign w:val="center"/>
          </w:tcPr>
          <w:p w14:paraId="18B4A66A">
            <w:pPr>
              <w:jc w:val="center"/>
              <w:rPr>
                <w:rFonts w:eastAsia="黑体"/>
                <w:b/>
                <w:sz w:val="52"/>
                <w:szCs w:val="52"/>
              </w:rPr>
            </w:pPr>
            <w:r>
              <w:rPr>
                <w:rFonts w:hint="eastAsia" w:eastAsia="黑体"/>
                <w:b/>
                <w:sz w:val="52"/>
                <w:szCs w:val="52"/>
                <w:lang w:val="en-US" w:eastAsia="zh-CN"/>
              </w:rPr>
              <w:t>基于LLM的储能并网检测知</w:t>
            </w:r>
          </w:p>
        </w:tc>
      </w:tr>
      <w:tr w14:paraId="20B49F0E">
        <w:tblPrEx>
          <w:tblCellMar>
            <w:top w:w="0" w:type="dxa"/>
            <w:left w:w="108" w:type="dxa"/>
            <w:bottom w:w="0" w:type="dxa"/>
            <w:right w:w="108" w:type="dxa"/>
          </w:tblCellMar>
        </w:tblPrEx>
        <w:trPr>
          <w:trHeight w:val="930" w:hRule="atLeast"/>
        </w:trPr>
        <w:tc>
          <w:tcPr>
            <w:tcW w:w="7105" w:type="dxa"/>
            <w:tcBorders>
              <w:top w:val="single" w:color="auto" w:sz="12" w:space="0"/>
              <w:bottom w:val="single" w:color="auto" w:sz="12" w:space="0"/>
            </w:tcBorders>
            <w:noWrap w:val="0"/>
            <w:vAlign w:val="center"/>
          </w:tcPr>
          <w:p w14:paraId="0F809C76">
            <w:pPr>
              <w:jc w:val="center"/>
              <w:rPr>
                <w:rFonts w:eastAsia="黑体"/>
                <w:b/>
                <w:sz w:val="52"/>
                <w:szCs w:val="52"/>
              </w:rPr>
            </w:pPr>
            <w:r>
              <w:rPr>
                <w:rFonts w:hint="eastAsia" w:eastAsia="黑体"/>
                <w:b/>
                <w:sz w:val="52"/>
                <w:szCs w:val="52"/>
                <w:lang w:val="en-US" w:eastAsia="zh-CN"/>
              </w:rPr>
              <w:t>识问答及智能体应用开发</w:t>
            </w:r>
          </w:p>
        </w:tc>
      </w:tr>
    </w:tbl>
    <w:p w14:paraId="06BC3328"/>
    <w:p w14:paraId="652EB0FE"/>
    <w:p w14:paraId="49B071BA"/>
    <w:p w14:paraId="70EB267E"/>
    <w:tbl>
      <w:tblPr>
        <w:tblStyle w:val="21"/>
        <w:tblW w:w="0" w:type="auto"/>
        <w:jc w:val="center"/>
        <w:tblLayout w:type="autofit"/>
        <w:tblCellMar>
          <w:top w:w="0" w:type="dxa"/>
          <w:left w:w="108" w:type="dxa"/>
          <w:bottom w:w="0" w:type="dxa"/>
          <w:right w:w="108" w:type="dxa"/>
        </w:tblCellMar>
      </w:tblPr>
      <w:tblGrid>
        <w:gridCol w:w="2130"/>
        <w:gridCol w:w="3331"/>
      </w:tblGrid>
      <w:tr w14:paraId="39EE24F1">
        <w:tblPrEx>
          <w:tblCellMar>
            <w:top w:w="0" w:type="dxa"/>
            <w:left w:w="108" w:type="dxa"/>
            <w:bottom w:w="0" w:type="dxa"/>
            <w:right w:w="108" w:type="dxa"/>
          </w:tblCellMar>
        </w:tblPrEx>
        <w:trPr>
          <w:trHeight w:val="397" w:hRule="atLeast"/>
          <w:jc w:val="center"/>
        </w:trPr>
        <w:tc>
          <w:tcPr>
            <w:tcW w:w="2130" w:type="dxa"/>
            <w:noWrap w:val="0"/>
            <w:vAlign w:val="top"/>
          </w:tcPr>
          <w:p w14:paraId="23278601">
            <w:pPr>
              <w:jc w:val="distribute"/>
              <w:rPr>
                <w:rFonts w:eastAsia="黑体"/>
                <w:b/>
                <w:spacing w:val="-40"/>
                <w:sz w:val="32"/>
                <w:szCs w:val="32"/>
                <w:u w:val="single"/>
              </w:rPr>
            </w:pPr>
            <w:r>
              <w:rPr>
                <w:rFonts w:eastAsia="黑体"/>
                <w:b/>
                <w:spacing w:val="-20"/>
                <w:sz w:val="32"/>
                <w:szCs w:val="32"/>
              </w:rPr>
              <w:t>学</w:t>
            </w:r>
            <w:r>
              <w:rPr>
                <w:rFonts w:eastAsia="黑体"/>
                <w:b/>
                <w:sz w:val="32"/>
                <w:szCs w:val="32"/>
              </w:rPr>
              <w:t xml:space="preserve">    </w:t>
            </w:r>
            <w:r>
              <w:rPr>
                <w:rFonts w:eastAsia="黑体"/>
                <w:b/>
                <w:spacing w:val="-20"/>
                <w:sz w:val="32"/>
                <w:szCs w:val="32"/>
              </w:rPr>
              <w:t>院：</w:t>
            </w:r>
          </w:p>
        </w:tc>
        <w:tc>
          <w:tcPr>
            <w:tcW w:w="3331" w:type="dxa"/>
            <w:tcBorders>
              <w:bottom w:val="single" w:color="auto" w:sz="4" w:space="0"/>
            </w:tcBorders>
            <w:noWrap w:val="0"/>
            <w:vAlign w:val="top"/>
          </w:tcPr>
          <w:p w14:paraId="261F04CE">
            <w:pPr>
              <w:jc w:val="center"/>
              <w:rPr>
                <w:rFonts w:hint="default" w:eastAsia="宋体"/>
                <w:b/>
                <w:spacing w:val="-40"/>
                <w:sz w:val="32"/>
                <w:szCs w:val="32"/>
                <w:lang w:val="en-US" w:eastAsia="zh-CN"/>
              </w:rPr>
            </w:pPr>
            <w:r>
              <w:rPr>
                <w:rFonts w:hint="eastAsia"/>
                <w:b/>
                <w:sz w:val="32"/>
                <w:szCs w:val="32"/>
                <w:lang w:val="en-US" w:eastAsia="zh-CN"/>
              </w:rPr>
              <w:t>信息工程学院</w:t>
            </w:r>
          </w:p>
        </w:tc>
      </w:tr>
      <w:tr w14:paraId="52B38B7D">
        <w:tblPrEx>
          <w:tblCellMar>
            <w:top w:w="0" w:type="dxa"/>
            <w:left w:w="108" w:type="dxa"/>
            <w:bottom w:w="0" w:type="dxa"/>
            <w:right w:w="108" w:type="dxa"/>
          </w:tblCellMar>
        </w:tblPrEx>
        <w:trPr>
          <w:trHeight w:val="90" w:hRule="atLeast"/>
          <w:jc w:val="center"/>
        </w:trPr>
        <w:tc>
          <w:tcPr>
            <w:tcW w:w="2130" w:type="dxa"/>
            <w:noWrap w:val="0"/>
            <w:vAlign w:val="top"/>
          </w:tcPr>
          <w:p w14:paraId="6C653A60">
            <w:pPr>
              <w:jc w:val="distribute"/>
              <w:rPr>
                <w:rFonts w:eastAsia="黑体"/>
                <w:b/>
                <w:sz w:val="32"/>
                <w:szCs w:val="32"/>
              </w:rPr>
            </w:pPr>
            <w:r>
              <w:rPr>
                <w:rFonts w:eastAsia="黑体"/>
                <w:b/>
                <w:sz w:val="32"/>
                <w:szCs w:val="32"/>
              </w:rPr>
              <w:t>姓    名：</w:t>
            </w:r>
          </w:p>
        </w:tc>
        <w:tc>
          <w:tcPr>
            <w:tcW w:w="3331" w:type="dxa"/>
            <w:tcBorders>
              <w:top w:val="single" w:color="auto" w:sz="4" w:space="0"/>
              <w:bottom w:val="single" w:color="auto" w:sz="4" w:space="0"/>
            </w:tcBorders>
            <w:noWrap w:val="0"/>
            <w:vAlign w:val="top"/>
          </w:tcPr>
          <w:p w14:paraId="509F9637">
            <w:pPr>
              <w:jc w:val="center"/>
              <w:rPr>
                <w:rFonts w:hint="eastAsia" w:eastAsia="宋体"/>
                <w:b/>
                <w:sz w:val="32"/>
                <w:szCs w:val="32"/>
                <w:lang w:val="en-US" w:eastAsia="zh-CN"/>
              </w:rPr>
            </w:pPr>
            <w:r>
              <w:rPr>
                <w:rFonts w:hint="eastAsia"/>
                <w:b/>
                <w:sz w:val="32"/>
                <w:szCs w:val="32"/>
                <w:lang w:val="en-US" w:eastAsia="zh-CN"/>
              </w:rPr>
              <w:t>姚袁媛</w:t>
            </w:r>
          </w:p>
        </w:tc>
      </w:tr>
      <w:tr w14:paraId="770516B5">
        <w:tblPrEx>
          <w:tblCellMar>
            <w:top w:w="0" w:type="dxa"/>
            <w:left w:w="108" w:type="dxa"/>
            <w:bottom w:w="0" w:type="dxa"/>
            <w:right w:w="108" w:type="dxa"/>
          </w:tblCellMar>
        </w:tblPrEx>
        <w:trPr>
          <w:trHeight w:val="397" w:hRule="atLeast"/>
          <w:jc w:val="center"/>
        </w:trPr>
        <w:tc>
          <w:tcPr>
            <w:tcW w:w="2130" w:type="dxa"/>
            <w:noWrap w:val="0"/>
            <w:vAlign w:val="top"/>
          </w:tcPr>
          <w:p w14:paraId="5E8F23EA">
            <w:pPr>
              <w:jc w:val="distribute"/>
              <w:rPr>
                <w:rFonts w:eastAsia="黑体"/>
                <w:b/>
                <w:sz w:val="32"/>
                <w:szCs w:val="32"/>
              </w:rPr>
            </w:pPr>
            <w:r>
              <w:rPr>
                <w:rFonts w:eastAsia="黑体"/>
                <w:b/>
                <w:sz w:val="32"/>
                <w:szCs w:val="32"/>
              </w:rPr>
              <w:t>年    级：</w:t>
            </w:r>
          </w:p>
        </w:tc>
        <w:tc>
          <w:tcPr>
            <w:tcW w:w="3331" w:type="dxa"/>
            <w:tcBorders>
              <w:top w:val="single" w:color="auto" w:sz="4" w:space="0"/>
              <w:bottom w:val="single" w:color="auto" w:sz="4" w:space="0"/>
            </w:tcBorders>
            <w:noWrap w:val="0"/>
            <w:vAlign w:val="top"/>
          </w:tcPr>
          <w:p w14:paraId="5B71F353">
            <w:pPr>
              <w:jc w:val="center"/>
              <w:rPr>
                <w:rFonts w:hint="default" w:eastAsia="宋体"/>
                <w:b/>
                <w:sz w:val="32"/>
                <w:szCs w:val="32"/>
                <w:lang w:val="en-US" w:eastAsia="zh-CN"/>
              </w:rPr>
            </w:pPr>
            <w:r>
              <w:rPr>
                <w:rFonts w:hint="eastAsia"/>
                <w:b/>
                <w:sz w:val="32"/>
                <w:szCs w:val="32"/>
                <w:lang w:val="en-US" w:eastAsia="zh-CN"/>
              </w:rPr>
              <w:t>2022级</w:t>
            </w:r>
          </w:p>
        </w:tc>
      </w:tr>
      <w:tr w14:paraId="21C2AC5A">
        <w:tblPrEx>
          <w:tblCellMar>
            <w:top w:w="0" w:type="dxa"/>
            <w:left w:w="108" w:type="dxa"/>
            <w:bottom w:w="0" w:type="dxa"/>
            <w:right w:w="108" w:type="dxa"/>
          </w:tblCellMar>
        </w:tblPrEx>
        <w:trPr>
          <w:trHeight w:val="397" w:hRule="atLeast"/>
          <w:jc w:val="center"/>
        </w:trPr>
        <w:tc>
          <w:tcPr>
            <w:tcW w:w="2130" w:type="dxa"/>
            <w:noWrap w:val="0"/>
            <w:vAlign w:val="top"/>
          </w:tcPr>
          <w:p w14:paraId="2A735BD9">
            <w:pPr>
              <w:jc w:val="distribute"/>
              <w:rPr>
                <w:rFonts w:eastAsia="黑体"/>
                <w:b/>
                <w:sz w:val="32"/>
                <w:szCs w:val="32"/>
              </w:rPr>
            </w:pPr>
            <w:r>
              <w:rPr>
                <w:rFonts w:eastAsia="黑体"/>
                <w:b/>
                <w:sz w:val="32"/>
                <w:szCs w:val="32"/>
              </w:rPr>
              <w:t>专    业：</w:t>
            </w:r>
          </w:p>
        </w:tc>
        <w:tc>
          <w:tcPr>
            <w:tcW w:w="3331" w:type="dxa"/>
            <w:tcBorders>
              <w:top w:val="single" w:color="auto" w:sz="4" w:space="0"/>
              <w:bottom w:val="single" w:color="auto" w:sz="4" w:space="0"/>
            </w:tcBorders>
            <w:noWrap w:val="0"/>
            <w:vAlign w:val="top"/>
          </w:tcPr>
          <w:p w14:paraId="46F8D3CB">
            <w:pPr>
              <w:jc w:val="center"/>
              <w:rPr>
                <w:rFonts w:hint="default" w:eastAsia="宋体"/>
                <w:b/>
                <w:sz w:val="32"/>
                <w:szCs w:val="32"/>
                <w:lang w:val="en-US" w:eastAsia="zh-CN"/>
              </w:rPr>
            </w:pPr>
            <w:r>
              <w:rPr>
                <w:rFonts w:hint="eastAsia"/>
                <w:b/>
                <w:sz w:val="32"/>
                <w:szCs w:val="32"/>
                <w:lang w:val="en-US" w:eastAsia="zh-CN"/>
              </w:rPr>
              <w:t>计算机科学与技术</w:t>
            </w:r>
          </w:p>
        </w:tc>
      </w:tr>
      <w:tr w14:paraId="2AE4096C">
        <w:tblPrEx>
          <w:tblCellMar>
            <w:top w:w="0" w:type="dxa"/>
            <w:left w:w="108" w:type="dxa"/>
            <w:bottom w:w="0" w:type="dxa"/>
            <w:right w:w="108" w:type="dxa"/>
          </w:tblCellMar>
        </w:tblPrEx>
        <w:trPr>
          <w:trHeight w:val="397" w:hRule="atLeast"/>
          <w:jc w:val="center"/>
        </w:trPr>
        <w:tc>
          <w:tcPr>
            <w:tcW w:w="2130" w:type="dxa"/>
            <w:noWrap w:val="0"/>
            <w:vAlign w:val="top"/>
          </w:tcPr>
          <w:p w14:paraId="1578B108">
            <w:pPr>
              <w:jc w:val="distribute"/>
              <w:rPr>
                <w:rFonts w:eastAsia="黑体"/>
                <w:b/>
                <w:sz w:val="32"/>
                <w:szCs w:val="32"/>
              </w:rPr>
            </w:pPr>
            <w:r>
              <w:rPr>
                <w:rFonts w:eastAsia="黑体"/>
                <w:b/>
                <w:spacing w:val="24"/>
                <w:sz w:val="32"/>
                <w:szCs w:val="32"/>
              </w:rPr>
              <w:t>指导教师：</w:t>
            </w:r>
          </w:p>
        </w:tc>
        <w:tc>
          <w:tcPr>
            <w:tcW w:w="3331" w:type="dxa"/>
            <w:tcBorders>
              <w:top w:val="single" w:color="auto" w:sz="4" w:space="0"/>
              <w:bottom w:val="single" w:color="auto" w:sz="4" w:space="0"/>
            </w:tcBorders>
            <w:noWrap w:val="0"/>
            <w:vAlign w:val="top"/>
          </w:tcPr>
          <w:p w14:paraId="5E43C301">
            <w:pPr>
              <w:jc w:val="center"/>
              <w:rPr>
                <w:b/>
                <w:sz w:val="32"/>
                <w:szCs w:val="32"/>
              </w:rPr>
            </w:pPr>
            <w:r>
              <w:rPr>
                <w:rFonts w:hint="eastAsia"/>
                <w:b/>
                <w:sz w:val="32"/>
                <w:szCs w:val="32"/>
                <w:lang w:val="en-US" w:eastAsia="zh-CN"/>
              </w:rPr>
              <w:t>郭健</w:t>
            </w:r>
            <w:r>
              <w:rPr>
                <w:rFonts w:hint="eastAsia"/>
                <w:b/>
                <w:sz w:val="32"/>
                <w:szCs w:val="32"/>
              </w:rPr>
              <w:t xml:space="preserve">  </w:t>
            </w:r>
          </w:p>
        </w:tc>
      </w:tr>
      <w:tr w14:paraId="4E732015">
        <w:tblPrEx>
          <w:tblCellMar>
            <w:top w:w="0" w:type="dxa"/>
            <w:left w:w="108" w:type="dxa"/>
            <w:bottom w:w="0" w:type="dxa"/>
            <w:right w:w="108" w:type="dxa"/>
          </w:tblCellMar>
        </w:tblPrEx>
        <w:trPr>
          <w:trHeight w:val="397" w:hRule="atLeast"/>
          <w:jc w:val="center"/>
        </w:trPr>
        <w:tc>
          <w:tcPr>
            <w:tcW w:w="2130" w:type="dxa"/>
            <w:noWrap w:val="0"/>
            <w:vAlign w:val="top"/>
          </w:tcPr>
          <w:p w14:paraId="5CE3C55E">
            <w:pPr>
              <w:jc w:val="distribute"/>
              <w:rPr>
                <w:rFonts w:eastAsia="黑体"/>
                <w:b/>
                <w:sz w:val="32"/>
                <w:szCs w:val="32"/>
              </w:rPr>
            </w:pPr>
            <w:r>
              <w:rPr>
                <w:rFonts w:eastAsia="黑体"/>
                <w:b/>
                <w:spacing w:val="24"/>
                <w:sz w:val="32"/>
                <w:szCs w:val="32"/>
              </w:rPr>
              <w:t>教师职称：</w:t>
            </w:r>
          </w:p>
        </w:tc>
        <w:tc>
          <w:tcPr>
            <w:tcW w:w="3331" w:type="dxa"/>
            <w:tcBorders>
              <w:top w:val="single" w:color="auto" w:sz="4" w:space="0"/>
              <w:bottom w:val="single" w:color="auto" w:sz="4" w:space="0"/>
            </w:tcBorders>
            <w:noWrap w:val="0"/>
            <w:vAlign w:val="top"/>
          </w:tcPr>
          <w:p w14:paraId="3459A919">
            <w:pPr>
              <w:jc w:val="center"/>
              <w:rPr>
                <w:rFonts w:hint="eastAsia" w:eastAsia="宋体"/>
                <w:b/>
                <w:sz w:val="32"/>
                <w:szCs w:val="32"/>
                <w:lang w:val="en-US" w:eastAsia="zh-CN"/>
              </w:rPr>
            </w:pPr>
            <w:r>
              <w:rPr>
                <w:rFonts w:hint="eastAsia"/>
                <w:b/>
                <w:sz w:val="32"/>
                <w:szCs w:val="32"/>
                <w:lang w:val="en-US" w:eastAsia="zh-CN"/>
              </w:rPr>
              <w:t>讲师</w:t>
            </w:r>
          </w:p>
        </w:tc>
      </w:tr>
    </w:tbl>
    <w:p w14:paraId="3B888F30"/>
    <w:p w14:paraId="4B653500"/>
    <w:p w14:paraId="747180C6"/>
    <w:p w14:paraId="3DC0A637"/>
    <w:p w14:paraId="31366260">
      <w:pPr>
        <w:ind w:firstLine="4320" w:firstLineChars="1800"/>
        <w:jc w:val="left"/>
        <w:rPr>
          <w:rFonts w:hint="default" w:eastAsia="宋体"/>
          <w:lang w:val="en-US" w:eastAsia="zh-CN"/>
        </w:rPr>
        <w:sectPr>
          <w:headerReference r:id="rId3" w:type="default"/>
          <w:pgSz w:w="11906" w:h="16838"/>
          <w:pgMar w:top="1440" w:right="1800" w:bottom="1440" w:left="1800" w:header="851" w:footer="992" w:gutter="0"/>
          <w:cols w:space="425" w:num="1"/>
          <w:docGrid w:type="lines" w:linePitch="312" w:charSpace="0"/>
        </w:sectPr>
      </w:pPr>
      <w:r>
        <w:rPr>
          <w:rFonts w:hint="eastAsia"/>
          <w:sz w:val="24"/>
          <w:szCs w:val="22"/>
          <w:lang w:val="en-US" w:eastAsia="zh-CN"/>
        </w:rPr>
        <w:t>2026 年</w:t>
      </w:r>
      <w:r>
        <w:rPr>
          <w:rFonts w:hint="eastAsia"/>
          <w:lang w:val="en-US" w:eastAsia="zh-CN"/>
        </w:rPr>
        <w:t xml:space="preserve"> </w:t>
      </w:r>
      <w:r>
        <w:rPr>
          <w:rFonts w:hint="eastAsia"/>
          <w:sz w:val="24"/>
          <w:szCs w:val="22"/>
          <w:lang w:val="en-US" w:eastAsia="zh-CN"/>
        </w:rPr>
        <w:t>6 月 10 日 · 北京</w:t>
      </w:r>
    </w:p>
    <w:p w14:paraId="61086B3A">
      <w:pPr>
        <w:jc w:val="center"/>
        <w:rPr>
          <w:rFonts w:ascii="楷体_GB2312" w:hAnsi="Courier New" w:eastAsia="楷体_GB2312"/>
          <w:b/>
          <w:sz w:val="36"/>
          <w:szCs w:val="36"/>
        </w:rPr>
      </w:pPr>
      <w:bookmarkStart w:id="0" w:name="_Toc17448"/>
      <w:bookmarkStart w:id="1" w:name="_Toc1667244117"/>
      <w:bookmarkStart w:id="2" w:name="_Toc29636"/>
      <w:r>
        <w:rPr>
          <w:rFonts w:hint="eastAsia" w:ascii="楷体_GB2312" w:hAnsi="Courier New" w:eastAsia="楷体_GB2312"/>
          <w:b/>
          <w:sz w:val="36"/>
          <w:szCs w:val="36"/>
        </w:rPr>
        <w:t>北 京 石 油 化 工 学 院</w:t>
      </w:r>
    </w:p>
    <w:p w14:paraId="5DAE30F6">
      <w:pPr>
        <w:jc w:val="center"/>
        <w:rPr>
          <w:rFonts w:ascii="楷体_GB2312" w:eastAsia="楷体_GB2312"/>
          <w:b/>
          <w:sz w:val="52"/>
          <w:szCs w:val="52"/>
        </w:rPr>
      </w:pPr>
      <w:r>
        <w:rPr>
          <w:rFonts w:hint="eastAsia" w:ascii="楷体_GB2312" w:eastAsia="楷体_GB2312"/>
          <w:b/>
          <w:sz w:val="52"/>
          <w:szCs w:val="52"/>
        </w:rPr>
        <w:t>毕 业 设 计 （论 文） 任 务 书</w:t>
      </w:r>
    </w:p>
    <w:p w14:paraId="13818872">
      <w:pPr>
        <w:spacing w:before="156" w:beforeLines="50" w:after="156" w:afterLines="50" w:line="360" w:lineRule="auto"/>
        <w:rPr>
          <w:rFonts w:ascii="楷体" w:hAnsi="楷体" w:eastAsia="楷体"/>
          <w:sz w:val="24"/>
          <w:szCs w:val="24"/>
        </w:rPr>
      </w:pPr>
      <w:r>
        <w:rPr>
          <w:rFonts w:hint="eastAsia" w:ascii="楷体" w:hAnsi="楷体" w:eastAsia="楷体"/>
          <w:sz w:val="24"/>
          <w:szCs w:val="24"/>
        </w:rPr>
        <w:t>学院（系）：</w:t>
      </w:r>
      <w:r>
        <w:rPr>
          <w:rFonts w:hint="eastAsia" w:ascii="楷体" w:hAnsi="楷体" w:eastAsia="楷体"/>
          <w:sz w:val="24"/>
          <w:szCs w:val="24"/>
          <w:u w:val="single"/>
        </w:rPr>
        <w:t xml:space="preserve"> 信息工程学院 </w:t>
      </w:r>
      <w:r>
        <w:rPr>
          <w:rFonts w:hint="eastAsia" w:ascii="楷体" w:hAnsi="楷体" w:eastAsia="楷体"/>
          <w:sz w:val="24"/>
          <w:szCs w:val="24"/>
        </w:rPr>
        <w:t xml:space="preserve"> 专业：</w:t>
      </w:r>
      <w:r>
        <w:rPr>
          <w:rFonts w:hint="eastAsia" w:ascii="楷体" w:hAnsi="楷体" w:eastAsia="楷体"/>
          <w:sz w:val="24"/>
          <w:szCs w:val="24"/>
          <w:u w:val="single"/>
        </w:rPr>
        <w:t xml:space="preserve"> </w:t>
      </w:r>
      <w:r>
        <w:rPr>
          <w:rFonts w:hint="eastAsia" w:ascii="楷体" w:hAnsi="楷体" w:eastAsia="楷体"/>
          <w:sz w:val="24"/>
          <w:szCs w:val="24"/>
          <w:u w:val="single"/>
          <w:lang w:val="en-US" w:eastAsia="zh-CN"/>
        </w:rPr>
        <w:t>计算机科学与技术</w:t>
      </w:r>
      <w:r>
        <w:rPr>
          <w:rFonts w:ascii="楷体" w:hAnsi="楷体" w:eastAsia="楷体"/>
          <w:sz w:val="24"/>
          <w:szCs w:val="24"/>
          <w:u w:val="single"/>
        </w:rPr>
        <w:t xml:space="preserve"> </w:t>
      </w:r>
    </w:p>
    <w:p w14:paraId="0E20C92D">
      <w:pPr>
        <w:spacing w:after="0" w:line="360" w:lineRule="auto"/>
        <w:rPr>
          <w:rFonts w:hint="eastAsia" w:ascii="楷体_GB2312" w:eastAsia="楷体_GB2312"/>
          <w:b/>
          <w:color w:val="000000" w:themeColor="text1"/>
          <w:sz w:val="24"/>
          <w:szCs w:val="24"/>
          <w14:textFill>
            <w14:solidFill>
              <w14:schemeClr w14:val="tx1"/>
            </w14:solidFill>
          </w14:textFill>
        </w:rPr>
      </w:pPr>
      <w:r>
        <w:rPr>
          <w:rFonts w:hint="eastAsia" w:ascii="楷体" w:hAnsi="楷体" w:eastAsia="楷体"/>
          <w:sz w:val="24"/>
          <w:szCs w:val="24"/>
        </w:rPr>
        <w:t>学生姓名：</w:t>
      </w:r>
      <w:r>
        <w:rPr>
          <w:rFonts w:hint="eastAsia" w:ascii="楷体" w:hAnsi="楷体" w:eastAsia="楷体"/>
          <w:sz w:val="24"/>
          <w:szCs w:val="24"/>
          <w:u w:val="single"/>
        </w:rPr>
        <w:t xml:space="preserve"> </w:t>
      </w:r>
      <w:r>
        <w:rPr>
          <w:rFonts w:hint="eastAsia" w:ascii="楷体" w:hAnsi="楷体" w:eastAsia="楷体"/>
          <w:sz w:val="24"/>
          <w:szCs w:val="24"/>
          <w:u w:val="single"/>
          <w:lang w:val="en-US" w:eastAsia="zh-CN"/>
        </w:rPr>
        <w:t>姚袁媛</w:t>
      </w:r>
      <w:r>
        <w:rPr>
          <w:rFonts w:hint="eastAsia" w:ascii="楷体" w:hAnsi="楷体" w:eastAsia="楷体"/>
          <w:sz w:val="24"/>
          <w:szCs w:val="24"/>
          <w:u w:val="single"/>
        </w:rPr>
        <w:t xml:space="preserve"> </w:t>
      </w:r>
      <w:r>
        <w:rPr>
          <w:rFonts w:hint="eastAsia" w:ascii="楷体" w:hAnsi="楷体" w:eastAsia="楷体"/>
          <w:sz w:val="24"/>
          <w:szCs w:val="24"/>
        </w:rPr>
        <w:t xml:space="preserve"> 班级：</w:t>
      </w:r>
      <w:r>
        <w:rPr>
          <w:rFonts w:hint="eastAsia" w:ascii="楷体" w:hAnsi="楷体" w:eastAsia="楷体"/>
          <w:sz w:val="24"/>
          <w:szCs w:val="24"/>
          <w:u w:val="single"/>
        </w:rPr>
        <w:t xml:space="preserve"> </w:t>
      </w:r>
      <w:r>
        <w:rPr>
          <w:rFonts w:hint="eastAsia" w:ascii="楷体" w:hAnsi="楷体" w:eastAsia="楷体"/>
          <w:sz w:val="24"/>
          <w:szCs w:val="24"/>
          <w:u w:val="single"/>
          <w:lang w:val="en-US" w:eastAsia="zh-CN"/>
        </w:rPr>
        <w:t>计222</w:t>
      </w:r>
      <w:r>
        <w:rPr>
          <w:rFonts w:hint="eastAsia" w:ascii="楷体" w:hAnsi="楷体" w:eastAsia="楷体"/>
          <w:sz w:val="24"/>
          <w:szCs w:val="24"/>
          <w:u w:val="single"/>
        </w:rPr>
        <w:t xml:space="preserve"> </w:t>
      </w:r>
      <w:r>
        <w:rPr>
          <w:rFonts w:hint="eastAsia" w:ascii="楷体" w:hAnsi="楷体" w:eastAsia="楷体"/>
          <w:sz w:val="24"/>
          <w:szCs w:val="24"/>
        </w:rPr>
        <w:t xml:space="preserve"> 指导教师/职称：</w:t>
      </w:r>
      <w:r>
        <w:rPr>
          <w:rFonts w:hint="eastAsia" w:ascii="楷体" w:hAnsi="楷体" w:eastAsia="楷体"/>
          <w:sz w:val="24"/>
          <w:szCs w:val="24"/>
          <w:u w:val="single"/>
        </w:rPr>
        <w:t xml:space="preserve"> </w:t>
      </w:r>
      <w:r>
        <w:rPr>
          <w:rFonts w:hint="eastAsia" w:ascii="楷体_GB2312" w:eastAsia="楷体_GB2312"/>
          <w:sz w:val="24"/>
          <w:szCs w:val="24"/>
          <w:u w:val="single"/>
        </w:rPr>
        <w:t>郭健/讲师</w:t>
      </w:r>
      <w:r>
        <w:rPr>
          <w:rFonts w:ascii="楷体" w:hAnsi="楷体" w:eastAsia="楷体"/>
          <w:sz w:val="24"/>
          <w:szCs w:val="24"/>
          <w:u w:val="single"/>
        </w:rPr>
        <w:t xml:space="preserve"> </w:t>
      </w:r>
      <w:r>
        <w:rPr>
          <w:rFonts w:hint="eastAsia" w:ascii="楷体_GB2312" w:eastAsia="楷体_GB2312"/>
        </w:rPr>
        <w:t xml:space="preserve">                 </w:t>
      </w:r>
    </w:p>
    <w:p w14:paraId="5407BE3D">
      <w:pPr>
        <w:spacing w:after="0" w:line="360" w:lineRule="auto"/>
        <w:rPr>
          <w:rFonts w:hint="eastAsia" w:ascii="楷体_GB2312" w:eastAsia="楷体_GB2312"/>
          <w:b/>
          <w:sz w:val="24"/>
          <w:szCs w:val="24"/>
        </w:rPr>
      </w:pPr>
      <w:r>
        <w:rPr>
          <w:rFonts w:hint="eastAsia" w:ascii="楷体_GB2312" w:eastAsia="楷体_GB2312"/>
          <w:b/>
          <w:sz w:val="24"/>
          <w:szCs w:val="24"/>
        </w:rPr>
        <w:t>1.毕业设计（论文）题目</w:t>
      </w:r>
    </w:p>
    <w:p w14:paraId="1232AD88">
      <w:pPr>
        <w:spacing w:line="360" w:lineRule="auto"/>
        <w:ind w:firstLine="480" w:firstLineChars="200"/>
        <w:rPr>
          <w:rFonts w:hint="eastAsia" w:ascii="楷体_GB2312" w:hAnsi="宋体" w:eastAsia="楷体_GB2312" w:cs="宋体"/>
          <w:b/>
          <w:kern w:val="0"/>
          <w:sz w:val="24"/>
          <w:szCs w:val="24"/>
        </w:rPr>
      </w:pPr>
      <w:r>
        <w:rPr>
          <w:rFonts w:hint="eastAsia" w:ascii="楷体_GB2312" w:hAnsi="宋体" w:eastAsia="楷体_GB2312" w:cs="宋体"/>
          <w:b w:val="0"/>
          <w:bCs/>
          <w:kern w:val="0"/>
          <w:sz w:val="24"/>
          <w:szCs w:val="24"/>
        </w:rPr>
        <w:t>基于LLM的储能并网检测知识问答及智能体应用开发</w:t>
      </w:r>
    </w:p>
    <w:p w14:paraId="7B2F5162">
      <w:pPr>
        <w:spacing w:line="360" w:lineRule="auto"/>
        <w:rPr>
          <w:rFonts w:hint="eastAsia" w:ascii="楷体_GB2312" w:eastAsia="楷体_GB2312"/>
          <w:sz w:val="21"/>
          <w:szCs w:val="21"/>
        </w:rPr>
      </w:pPr>
      <w:r>
        <w:rPr>
          <w:rFonts w:hint="eastAsia" w:ascii="楷体_GB2312" w:eastAsia="楷体_GB2312"/>
          <w:b/>
          <w:sz w:val="24"/>
          <w:szCs w:val="24"/>
        </w:rPr>
        <w:t>2.任务起止日期</w:t>
      </w:r>
      <w:r>
        <w:rPr>
          <w:rFonts w:hint="eastAsia" w:ascii="楷体_GB2312" w:eastAsia="楷体_GB2312"/>
          <w:sz w:val="28"/>
          <w:szCs w:val="28"/>
        </w:rPr>
        <w:t>：2025年</w:t>
      </w:r>
      <w:r>
        <w:rPr>
          <w:rFonts w:hint="eastAsia" w:ascii="楷体_GB2312" w:eastAsia="楷体_GB2312"/>
          <w:sz w:val="28"/>
          <w:szCs w:val="28"/>
          <w:lang w:val="en-US" w:eastAsia="zh-CN"/>
        </w:rPr>
        <w:t>1</w:t>
      </w:r>
      <w:r>
        <w:rPr>
          <w:rFonts w:hint="eastAsia" w:ascii="楷体_GB2312" w:eastAsia="楷体_GB2312"/>
          <w:sz w:val="28"/>
          <w:szCs w:val="28"/>
        </w:rPr>
        <w:t>2月2</w:t>
      </w:r>
      <w:r>
        <w:rPr>
          <w:rFonts w:hint="eastAsia" w:ascii="楷体_GB2312" w:eastAsia="楷体_GB2312"/>
          <w:sz w:val="28"/>
          <w:szCs w:val="28"/>
          <w:lang w:val="en-US" w:eastAsia="zh-CN"/>
        </w:rPr>
        <w:t>9</w:t>
      </w:r>
      <w:r>
        <w:rPr>
          <w:rFonts w:hint="eastAsia" w:ascii="楷体_GB2312" w:eastAsia="楷体_GB2312"/>
          <w:sz w:val="28"/>
          <w:szCs w:val="28"/>
        </w:rPr>
        <w:t>日 至 202</w:t>
      </w:r>
      <w:r>
        <w:rPr>
          <w:rFonts w:hint="eastAsia" w:ascii="楷体_GB2312" w:eastAsia="楷体_GB2312"/>
          <w:sz w:val="28"/>
          <w:szCs w:val="28"/>
          <w:lang w:val="en-US" w:eastAsia="zh-CN"/>
        </w:rPr>
        <w:t>6</w:t>
      </w:r>
      <w:r>
        <w:rPr>
          <w:rFonts w:hint="eastAsia" w:ascii="楷体_GB2312" w:eastAsia="楷体_GB2312"/>
          <w:sz w:val="28"/>
          <w:szCs w:val="28"/>
        </w:rPr>
        <w:t>年6月</w:t>
      </w:r>
      <w:r>
        <w:rPr>
          <w:rFonts w:hint="eastAsia" w:ascii="楷体_GB2312" w:eastAsia="楷体_GB2312"/>
          <w:sz w:val="28"/>
          <w:szCs w:val="28"/>
          <w:lang w:val="en-US" w:eastAsia="zh-CN"/>
        </w:rPr>
        <w:t>4</w:t>
      </w:r>
      <w:r>
        <w:rPr>
          <w:rFonts w:hint="eastAsia" w:ascii="楷体_GB2312" w:eastAsia="楷体_GB2312"/>
          <w:sz w:val="28"/>
          <w:szCs w:val="28"/>
        </w:rPr>
        <w:t>日</w:t>
      </w:r>
    </w:p>
    <w:p w14:paraId="29A32528">
      <w:pPr>
        <w:spacing w:after="0" w:line="360" w:lineRule="auto"/>
        <w:rPr>
          <w:rFonts w:hint="eastAsia" w:ascii="楷体_GB2312" w:eastAsia="楷体_GB2312"/>
          <w:b/>
          <w:sz w:val="24"/>
          <w:szCs w:val="24"/>
        </w:rPr>
      </w:pPr>
      <w:r>
        <w:rPr>
          <w:rFonts w:hint="eastAsia" w:ascii="楷体_GB2312" w:eastAsia="楷体_GB2312"/>
          <w:b/>
          <w:sz w:val="24"/>
          <w:szCs w:val="24"/>
        </w:rPr>
        <w:t>3.毕业设计（论文）的主要内容与要求</w:t>
      </w:r>
    </w:p>
    <w:p w14:paraId="1FA59D28">
      <w:pPr>
        <w:spacing w:line="360" w:lineRule="auto"/>
        <w:rPr>
          <w:rFonts w:hint="eastAsia" w:ascii="楷体_GB2312" w:eastAsia="楷体_GB2312"/>
          <w:sz w:val="24"/>
          <w:szCs w:val="24"/>
        </w:rPr>
      </w:pPr>
      <w:r>
        <w:rPr>
          <w:rFonts w:hint="eastAsia" w:ascii="楷体_GB2312" w:eastAsia="楷体_GB2312"/>
          <w:sz w:val="24"/>
          <w:szCs w:val="24"/>
          <w:lang w:eastAsia="zh-CN"/>
        </w:rPr>
        <w:t>（</w:t>
      </w:r>
      <w:r>
        <w:rPr>
          <w:rFonts w:hint="eastAsia" w:ascii="楷体_GB2312" w:eastAsia="楷体_GB2312"/>
          <w:sz w:val="24"/>
          <w:szCs w:val="24"/>
          <w:lang w:val="en-US" w:eastAsia="zh-CN"/>
        </w:rPr>
        <w:t>1</w:t>
      </w:r>
      <w:r>
        <w:rPr>
          <w:rFonts w:hint="eastAsia" w:ascii="楷体_GB2312" w:eastAsia="楷体_GB2312"/>
          <w:sz w:val="24"/>
          <w:szCs w:val="24"/>
          <w:lang w:eastAsia="zh-CN"/>
        </w:rPr>
        <w:t>）</w:t>
      </w:r>
      <w:r>
        <w:rPr>
          <w:rFonts w:hint="eastAsia" w:ascii="楷体_GB2312" w:eastAsia="楷体_GB2312"/>
          <w:sz w:val="24"/>
          <w:szCs w:val="24"/>
          <w:lang w:val="en-US" w:eastAsia="zh-CN"/>
        </w:rPr>
        <w:t>课题</w:t>
      </w:r>
      <w:r>
        <w:rPr>
          <w:rFonts w:hint="eastAsia" w:ascii="楷体_GB2312" w:eastAsia="楷体_GB2312"/>
          <w:sz w:val="24"/>
          <w:szCs w:val="24"/>
        </w:rPr>
        <w:t>简介：</w:t>
      </w:r>
    </w:p>
    <w:p w14:paraId="3C4FC2F3">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楷体" w:hAnsi="楷体" w:eastAsia="楷体"/>
          <w:sz w:val="24"/>
          <w:szCs w:val="24"/>
        </w:rPr>
      </w:pPr>
      <w:r>
        <w:rPr>
          <w:rFonts w:hint="eastAsia" w:ascii="楷体_GB2312" w:eastAsia="楷体_GB2312"/>
          <w:sz w:val="24"/>
          <w:szCs w:val="24"/>
        </w:rPr>
        <w:t>《基于 LLM 的储能并网检测知识问答及智能体应用开发》课题以人工智能技术为核心驱动力，聚焦储能并网检测领域的知识服务需求。传统储能并网检测知识获取依赖人工查阅分散的技术文档、标准规范，存在效率低下、信息不对称、决策滞后等问题，难以满足专业人员快速获取精准知识的需求。本课题通过整合 LLM（大语言模型）、检索增强生成（RAG）等技术与储能并网检测专业资源，依托 Vue3+Python 技术栈构建集知识管理、智能问答、决策支持于一体的端到端智能体应用。系统将实现专业文档的结构化处理、基于上下文的精准问答、Web端便捷交互等核心功能，解决储能并网检测知识检索繁琐、问答针对性不足等关键问题，为储能行业技术人员、管理人员提供高效、智能的知识交互平台，助力储能并网检测工作的规范化与智能化升级。</w:t>
      </w:r>
    </w:p>
    <w:p w14:paraId="0AF2FC37">
      <w:pPr>
        <w:spacing w:line="360" w:lineRule="auto"/>
        <w:rPr>
          <w:rFonts w:hint="eastAsia" w:ascii="楷体_GB2312" w:eastAsia="楷体_GB2312"/>
          <w:sz w:val="24"/>
          <w:szCs w:val="24"/>
          <w:lang w:eastAsia="zh-CN"/>
        </w:rPr>
      </w:pPr>
      <w:r>
        <w:rPr>
          <w:rFonts w:hint="eastAsia" w:ascii="楷体_GB2312" w:eastAsia="楷体_GB2312"/>
          <w:sz w:val="24"/>
          <w:szCs w:val="24"/>
          <w:lang w:eastAsia="zh-CN"/>
        </w:rPr>
        <w:t>（</w:t>
      </w:r>
      <w:r>
        <w:rPr>
          <w:rFonts w:hint="eastAsia" w:ascii="楷体_GB2312" w:eastAsia="楷体_GB2312"/>
          <w:sz w:val="24"/>
          <w:szCs w:val="24"/>
          <w:lang w:val="en-US" w:eastAsia="zh-CN"/>
        </w:rPr>
        <w:t>2</w:t>
      </w:r>
      <w:r>
        <w:rPr>
          <w:rFonts w:hint="eastAsia" w:ascii="楷体_GB2312" w:eastAsia="楷体_GB2312"/>
          <w:sz w:val="24"/>
          <w:szCs w:val="24"/>
          <w:lang w:eastAsia="zh-CN"/>
        </w:rPr>
        <w:t>）任务与要求：</w:t>
      </w:r>
    </w:p>
    <w:p w14:paraId="490B3BA0">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楷体_GB2312" w:eastAsia="楷体_GB2312"/>
          <w:sz w:val="24"/>
          <w:szCs w:val="24"/>
          <w:lang w:val="en-US" w:eastAsia="zh-CN"/>
        </w:rPr>
      </w:pPr>
      <w:r>
        <w:rPr>
          <w:rFonts w:hint="eastAsia" w:ascii="楷体_GB2312" w:eastAsia="楷体_GB2312"/>
          <w:sz w:val="24"/>
          <w:szCs w:val="24"/>
          <w:lang w:val="en-US" w:eastAsia="zh-CN"/>
        </w:rPr>
        <w:t>1) 系统架构设计：基于定稿技术栈搭建整体技术框架，完成服务端（Python+FastAPI）、Web前端（Vue3+JavaScript+Element Plus）的技术整合与开发环境配置，明确前后端数据交互规范；</w:t>
      </w:r>
    </w:p>
    <w:p w14:paraId="3F93F3EF">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楷体_GB2312" w:eastAsia="楷体_GB2312"/>
          <w:sz w:val="24"/>
          <w:szCs w:val="24"/>
          <w:lang w:val="en-US" w:eastAsia="zh-CN"/>
        </w:rPr>
      </w:pPr>
      <w:r>
        <w:rPr>
          <w:rFonts w:hint="eastAsia" w:ascii="楷体_GB2312" w:eastAsia="楷体_GB2312"/>
          <w:sz w:val="24"/>
          <w:szCs w:val="24"/>
          <w:lang w:val="en-US" w:eastAsia="zh-CN"/>
        </w:rPr>
        <w:t>2) 知识库管理模块开发：实现储能并网检测专业文档（PDF/Word 等格式）的上传、解析、结构化存储与版本管理，基于 MySQL 设计数据库模型，存储文档元数据、结构化知识等核心数据；</w:t>
      </w:r>
    </w:p>
    <w:p w14:paraId="3F322946">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楷体_GB2312" w:eastAsia="楷体_GB2312"/>
          <w:sz w:val="24"/>
          <w:szCs w:val="24"/>
          <w:lang w:val="en-US" w:eastAsia="zh-CN"/>
        </w:rPr>
      </w:pPr>
      <w:r>
        <w:rPr>
          <w:rFonts w:hint="eastAsia" w:ascii="楷体_GB2312" w:eastAsia="楷体_GB2312"/>
          <w:sz w:val="24"/>
          <w:szCs w:val="24"/>
          <w:lang w:val="en-US" w:eastAsia="zh-CN"/>
        </w:rPr>
        <w:t>3) 用户与权限管理模块开发：完成用户注册、登录、身份验证功能，实现普通用户与管理员的权限分级控制（普通用户：查询、问答；管理员：知识库维护、用户管理），保障系统数据安全与操作合规；</w:t>
      </w:r>
    </w:p>
    <w:p w14:paraId="116347CC">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楷体_GB2312" w:eastAsia="楷体_GB2312"/>
          <w:sz w:val="24"/>
          <w:szCs w:val="24"/>
          <w:lang w:val="en-US" w:eastAsia="zh-CN"/>
        </w:rPr>
      </w:pPr>
      <w:r>
        <w:rPr>
          <w:rFonts w:hint="eastAsia" w:ascii="楷体_GB2312" w:eastAsia="楷体_GB2312"/>
          <w:sz w:val="24"/>
          <w:szCs w:val="24"/>
          <w:lang w:val="en-US" w:eastAsia="zh-CN"/>
        </w:rPr>
        <w:t>4) 智能问答核心模块开发：实现大语言模型调用、知识库检索与知识整合，构建专业知识问答模型；支持储能并网检测相关的技术查询、标准流程咨询、常见问题解答，确保问答的准确性与时效性；</w:t>
      </w:r>
    </w:p>
    <w:p w14:paraId="54CADB8C">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楷体_GB2312" w:eastAsia="楷体_GB2312"/>
          <w:sz w:val="24"/>
          <w:szCs w:val="24"/>
          <w:lang w:val="en-US" w:eastAsia="zh-CN"/>
        </w:rPr>
      </w:pPr>
      <w:r>
        <w:rPr>
          <w:rFonts w:hint="eastAsia" w:ascii="楷体_GB2312" w:eastAsia="楷体_GB2312"/>
          <w:sz w:val="24"/>
          <w:szCs w:val="24"/>
          <w:lang w:val="en-US" w:eastAsia="zh-CN"/>
        </w:rPr>
        <w:t>5) 交互功能开发：开发对话历史记录的存储与查询功能，实现 FAQ 展示与管理功能；完成 Web 端界面开发，保障界面交互流畅、功能布局合理，满足专业人员高效操作需求；</w:t>
      </w:r>
    </w:p>
    <w:p w14:paraId="76BE8011">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楷体_GB2312" w:eastAsia="楷体_GB2312"/>
          <w:sz w:val="24"/>
          <w:szCs w:val="24"/>
          <w:lang w:val="en-US" w:eastAsia="zh-CN"/>
        </w:rPr>
      </w:pPr>
      <w:r>
        <w:rPr>
          <w:rFonts w:hint="eastAsia" w:ascii="楷体_GB2312" w:eastAsia="楷体_GB2312"/>
          <w:sz w:val="24"/>
          <w:szCs w:val="24"/>
          <w:lang w:val="en-US" w:eastAsia="zh-CN"/>
        </w:rPr>
        <w:t>6) 系统测试与优化：完成系统功能完整性测试、问答准确率测试、响应速度测试等；针对测试过程中发现的问题，优化模型检索策略、前后端交互效率，提升系统整体性能；</w:t>
      </w:r>
    </w:p>
    <w:p w14:paraId="04D749CE">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楷体_GB2312" w:eastAsia="楷体_GB2312"/>
          <w:sz w:val="24"/>
          <w:szCs w:val="24"/>
          <w:lang w:val="en-US" w:eastAsia="zh-CN"/>
        </w:rPr>
      </w:pPr>
      <w:r>
        <w:rPr>
          <w:rFonts w:hint="eastAsia" w:ascii="楷体_GB2312" w:eastAsia="楷体_GB2312"/>
          <w:sz w:val="24"/>
          <w:szCs w:val="24"/>
          <w:lang w:val="en-US" w:eastAsia="zh-CN"/>
        </w:rPr>
        <w:t>7) 管理员后台开发：实现知识库内容更新、删除，FAQ 维护，用户信息管理等后台功能，保障系统可持续运行与迭代。</w:t>
      </w:r>
    </w:p>
    <w:p w14:paraId="263BA5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楷体_GB2312" w:hAnsi="宋体" w:eastAsia="楷体_GB2312"/>
          <w:sz w:val="24"/>
          <w:szCs w:val="24"/>
          <w:lang w:eastAsia="zh-CN"/>
        </w:rPr>
      </w:pPr>
      <w:r>
        <w:rPr>
          <w:rFonts w:hint="eastAsia" w:ascii="楷体_GB2312" w:hAnsi="宋体" w:eastAsia="楷体_GB2312"/>
          <w:sz w:val="24"/>
          <w:szCs w:val="24"/>
          <w:lang w:eastAsia="zh-CN"/>
        </w:rPr>
        <w:t>（</w:t>
      </w:r>
      <w:r>
        <w:rPr>
          <w:rFonts w:hint="eastAsia" w:ascii="楷体_GB2312" w:hAnsi="宋体" w:eastAsia="楷体_GB2312"/>
          <w:sz w:val="24"/>
          <w:szCs w:val="24"/>
          <w:lang w:val="en-US" w:eastAsia="zh-CN"/>
        </w:rPr>
        <w:t>3</w:t>
      </w:r>
      <w:r>
        <w:rPr>
          <w:rFonts w:hint="eastAsia" w:ascii="楷体_GB2312" w:hAnsi="宋体" w:eastAsia="楷体_GB2312"/>
          <w:sz w:val="24"/>
          <w:szCs w:val="24"/>
          <w:lang w:eastAsia="zh-CN"/>
        </w:rPr>
        <w:t>）预期培养目标：</w:t>
      </w:r>
    </w:p>
    <w:p w14:paraId="0764EBD4">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楷体_GB2312" w:eastAsia="楷体_GB2312"/>
          <w:sz w:val="24"/>
          <w:szCs w:val="24"/>
          <w:lang w:val="en-US" w:eastAsia="zh-CN"/>
        </w:rPr>
      </w:pPr>
      <w:r>
        <w:rPr>
          <w:rFonts w:hint="eastAsia" w:ascii="楷体_GB2312" w:eastAsia="楷体_GB2312"/>
          <w:sz w:val="24"/>
          <w:szCs w:val="24"/>
          <w:lang w:val="en-US" w:eastAsia="zh-CN"/>
        </w:rPr>
        <w:t>1) 技术栈应用能力：熟练运用 Python、JavaScript 核心开发语言，掌握 Vue3、Element Plus、FastAPI等工具的原理与实操，具备 Web 前后端分离开发的完整技术能力；</w:t>
      </w:r>
    </w:p>
    <w:p w14:paraId="375A82DA">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楷体_GB2312" w:eastAsia="楷体_GB2312"/>
          <w:sz w:val="24"/>
          <w:szCs w:val="24"/>
          <w:lang w:val="en-US" w:eastAsia="zh-CN"/>
        </w:rPr>
      </w:pPr>
      <w:r>
        <w:rPr>
          <w:rFonts w:hint="eastAsia" w:ascii="楷体_GB2312" w:eastAsia="楷体_GB2312"/>
          <w:sz w:val="24"/>
          <w:szCs w:val="24"/>
          <w:lang w:val="en-US" w:eastAsia="zh-CN"/>
        </w:rPr>
        <w:t>2) AI 与行业知识融合能力：理解 LLM 与 RAG 技术的核心原理，掌握大语言模型调用与知识库整合方法，能够将 AI 技术与储能并网检测行业专业知识深度融合，实现针对性知识服务；</w:t>
      </w:r>
    </w:p>
    <w:p w14:paraId="50C9D712">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楷体_GB2312" w:eastAsia="楷体_GB2312"/>
          <w:sz w:val="24"/>
          <w:szCs w:val="24"/>
          <w:lang w:val="en-US" w:eastAsia="zh-CN"/>
        </w:rPr>
      </w:pPr>
      <w:r>
        <w:rPr>
          <w:rFonts w:hint="eastAsia" w:ascii="楷体_GB2312" w:eastAsia="楷体_GB2312"/>
          <w:sz w:val="24"/>
          <w:szCs w:val="24"/>
          <w:lang w:val="en-US" w:eastAsia="zh-CN"/>
        </w:rPr>
        <w:t>3) 系统设计与集成能力：具备前后端分离架构设计、MySQL 数据库建模、功能模块拆分与协同的能力，能够实现“前端交互-后端服务-LLM 调用-数据存储”的端到端系统集成；</w:t>
      </w:r>
    </w:p>
    <w:p w14:paraId="69077CDF">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楷体_GB2312" w:eastAsia="楷体_GB2312"/>
          <w:sz w:val="24"/>
          <w:szCs w:val="24"/>
          <w:lang w:val="en-US" w:eastAsia="zh-CN"/>
        </w:rPr>
      </w:pPr>
      <w:r>
        <w:rPr>
          <w:rFonts w:hint="eastAsia" w:ascii="楷体_GB2312" w:eastAsia="楷体_GB2312"/>
          <w:sz w:val="24"/>
          <w:szCs w:val="24"/>
          <w:lang w:val="en-US" w:eastAsia="zh-CN"/>
        </w:rPr>
        <w:t>4) 工程实践与问题解决能力：掌握系统功能测试、性能优化、Bug 修复的工程方法，具备从需求分析、技术选型到系统落地的完整项目实践能力，能够应对 AI 应用开发中的核心技术难点。</w:t>
      </w:r>
    </w:p>
    <w:p w14:paraId="7A83D7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楷体_GB2312" w:hAnsi="宋体" w:eastAsia="楷体_GB2312"/>
          <w:sz w:val="24"/>
          <w:szCs w:val="24"/>
          <w:lang w:eastAsia="zh-CN"/>
        </w:rPr>
      </w:pPr>
      <w:r>
        <w:rPr>
          <w:rFonts w:hint="eastAsia" w:ascii="楷体_GB2312" w:hAnsi="宋体" w:eastAsia="楷体_GB2312"/>
          <w:sz w:val="24"/>
          <w:szCs w:val="24"/>
          <w:lang w:eastAsia="zh-CN"/>
        </w:rPr>
        <w:t>（</w:t>
      </w:r>
      <w:r>
        <w:rPr>
          <w:rFonts w:hint="eastAsia" w:ascii="楷体_GB2312" w:hAnsi="宋体" w:eastAsia="楷体_GB2312"/>
          <w:sz w:val="24"/>
          <w:szCs w:val="24"/>
          <w:lang w:val="en-US" w:eastAsia="zh-CN"/>
        </w:rPr>
        <w:t>4</w:t>
      </w:r>
      <w:r>
        <w:rPr>
          <w:rFonts w:hint="eastAsia" w:ascii="楷体_GB2312" w:hAnsi="宋体" w:eastAsia="楷体_GB2312"/>
          <w:sz w:val="24"/>
          <w:szCs w:val="24"/>
          <w:lang w:eastAsia="zh-CN"/>
        </w:rPr>
        <w:t>）原始数据及应提交的成果</w:t>
      </w:r>
    </w:p>
    <w:p w14:paraId="39706233">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楷体_GB2312" w:eastAsia="楷体_GB2312"/>
          <w:sz w:val="24"/>
          <w:szCs w:val="24"/>
          <w:lang w:val="en-US" w:eastAsia="zh-CN"/>
        </w:rPr>
      </w:pPr>
      <w:r>
        <w:rPr>
          <w:rFonts w:hint="eastAsia" w:ascii="楷体_GB2312" w:eastAsia="楷体_GB2312"/>
          <w:sz w:val="24"/>
          <w:szCs w:val="24"/>
          <w:lang w:val="en-US" w:eastAsia="zh-CN"/>
        </w:rPr>
        <w:t>1） 原始数据包括储能并网检测专业文档数据集（含检测标准、技术手册、操作流程、常见问题等 PDF/Word 格式文件）、历史问答样本数据、储能并网检测相关实时数据样本；</w:t>
      </w:r>
    </w:p>
    <w:p w14:paraId="42260B27">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楷体_GB2312" w:eastAsia="楷体_GB2312"/>
          <w:sz w:val="24"/>
          <w:szCs w:val="24"/>
          <w:lang w:val="en-US" w:eastAsia="zh-CN"/>
        </w:rPr>
      </w:pPr>
      <w:r>
        <w:rPr>
          <w:rFonts w:hint="eastAsia" w:ascii="楷体_GB2312" w:eastAsia="楷体_GB2312"/>
          <w:sz w:val="24"/>
          <w:szCs w:val="24"/>
          <w:lang w:val="en-US" w:eastAsia="zh-CN"/>
        </w:rPr>
        <w:t>2) 完整的源代码（含前端 Vue3 项目代码、后端项目代码，附有详细注释）；</w:t>
      </w:r>
    </w:p>
    <w:p w14:paraId="618D82A1">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楷体" w:hAnsi="楷体" w:eastAsia="楷体"/>
          <w:sz w:val="21"/>
          <w:szCs w:val="21"/>
          <w:lang w:val="en-US" w:eastAsia="zh-CN"/>
        </w:rPr>
      </w:pPr>
      <w:r>
        <w:rPr>
          <w:rFonts w:hint="eastAsia" w:ascii="楷体_GB2312" w:eastAsia="楷体_GB2312"/>
          <w:sz w:val="24"/>
          <w:szCs w:val="24"/>
          <w:lang w:val="en-US" w:eastAsia="zh-CN"/>
        </w:rPr>
        <w:t>3） 应提交开题报告、外文翻译、毕业论文。</w:t>
      </w:r>
    </w:p>
    <w:p w14:paraId="1ED894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_GB2312" w:eastAsia="楷体_GB2312"/>
          <w:b/>
          <w:sz w:val="24"/>
          <w:szCs w:val="24"/>
        </w:rPr>
      </w:pPr>
      <w:r>
        <w:rPr>
          <w:rFonts w:hint="eastAsia" w:ascii="楷体_GB2312" w:eastAsia="楷体_GB2312"/>
          <w:b/>
          <w:sz w:val="24"/>
          <w:szCs w:val="24"/>
        </w:rPr>
        <w:t>4.主要参考文献</w:t>
      </w:r>
    </w:p>
    <w:p w14:paraId="14967B6B">
      <w:pPr>
        <w:spacing w:after="0" w:line="360" w:lineRule="auto"/>
        <w:jc w:val="left"/>
        <w:textAlignment w:val="auto"/>
        <w:rPr>
          <w:rFonts w:hint="eastAsia" w:ascii="楷体_GB2312" w:hAnsi="楷体_GB2312" w:eastAsia="楷体_GB2312" w:cs="楷体_GB2312"/>
          <w:color w:val="000000" w:themeColor="text1"/>
          <w:sz w:val="24"/>
          <w:szCs w:val="24"/>
          <w14:textFill>
            <w14:solidFill>
              <w14:schemeClr w14:val="tx1"/>
            </w14:solidFill>
          </w14:textFill>
        </w:rPr>
      </w:pPr>
      <w:r>
        <w:rPr>
          <w:rFonts w:hint="eastAsia" w:ascii="楷体_GB2312" w:hAnsi="楷体_GB2312" w:eastAsia="楷体_GB2312" w:cs="楷体_GB2312"/>
          <w:color w:val="000000" w:themeColor="text1"/>
          <w:sz w:val="24"/>
          <w:szCs w:val="24"/>
          <w14:textFill>
            <w14:solidFill>
              <w14:schemeClr w14:val="tx1"/>
            </w14:solidFill>
          </w14:textFill>
        </w:rPr>
        <w:t>[1]Graf J ,Lancho G ,Heinrich K , et al. Designing a Neural Question-Answering System for Times of (Information) Pandemics [J]. Information Systems Management, 2026, 43 (1): 1-21. DOI:10.1080/10580530.2025.2507175.</w:t>
      </w:r>
    </w:p>
    <w:p w14:paraId="26FFFA0D">
      <w:pPr>
        <w:spacing w:after="0" w:line="360" w:lineRule="auto"/>
        <w:jc w:val="left"/>
        <w:textAlignment w:val="auto"/>
        <w:rPr>
          <w:rFonts w:hint="eastAsia" w:ascii="楷体_GB2312" w:hAnsi="楷体_GB2312" w:eastAsia="楷体_GB2312" w:cs="楷体_GB2312"/>
          <w:color w:val="000000" w:themeColor="text1"/>
          <w:sz w:val="24"/>
          <w:szCs w:val="24"/>
          <w14:textFill>
            <w14:solidFill>
              <w14:schemeClr w14:val="tx1"/>
            </w14:solidFill>
          </w14:textFill>
        </w:rPr>
      </w:pPr>
      <w:r>
        <w:rPr>
          <w:rFonts w:hint="eastAsia" w:ascii="楷体_GB2312" w:hAnsi="楷体_GB2312" w:eastAsia="楷体_GB2312" w:cs="楷体_GB2312"/>
          <w:color w:val="000000" w:themeColor="text1"/>
          <w:sz w:val="24"/>
          <w:szCs w:val="24"/>
          <w14:textFill>
            <w14:solidFill>
              <w14:schemeClr w14:val="tx1"/>
            </w14:solidFill>
          </w14:textFill>
        </w:rPr>
        <w:t>[2]王征海,杨昌尧. 面向认知层级识别与知识诊断的智能学习系统设计 [J]. 科技与创新, 2025, (24): 8-11. DOI:10.15913/j.cnki.kjycx.2025.24.003.</w:t>
      </w:r>
    </w:p>
    <w:p w14:paraId="5C3AD69D">
      <w:pPr>
        <w:spacing w:after="0" w:line="360" w:lineRule="auto"/>
        <w:jc w:val="left"/>
        <w:textAlignment w:val="auto"/>
        <w:rPr>
          <w:rFonts w:hint="eastAsia" w:ascii="楷体_GB2312" w:hAnsi="楷体_GB2312" w:eastAsia="楷体_GB2312" w:cs="楷体_GB2312"/>
          <w:color w:val="000000" w:themeColor="text1"/>
          <w:sz w:val="24"/>
          <w:szCs w:val="24"/>
          <w14:textFill>
            <w14:solidFill>
              <w14:schemeClr w14:val="tx1"/>
            </w14:solidFill>
          </w14:textFill>
        </w:rPr>
      </w:pPr>
      <w:r>
        <w:rPr>
          <w:rFonts w:hint="eastAsia" w:ascii="楷体_GB2312" w:hAnsi="楷体_GB2312" w:eastAsia="楷体_GB2312" w:cs="楷体_GB2312"/>
          <w:color w:val="000000" w:themeColor="text1"/>
          <w:sz w:val="24"/>
          <w:szCs w:val="24"/>
          <w14:textFill>
            <w14:solidFill>
              <w14:schemeClr w14:val="tx1"/>
            </w14:solidFill>
          </w14:textFill>
        </w:rPr>
        <w:t>[3]骆铭,林铭,刘思行,等. 基于检索增强的铁路行业知识库问答系统设计与实现 [J]. 铁路计算机应用, 2025, 34 (12): 38-43.</w:t>
      </w:r>
    </w:p>
    <w:p w14:paraId="1FE2D3CD">
      <w:pPr>
        <w:spacing w:after="0" w:line="360" w:lineRule="auto"/>
        <w:jc w:val="left"/>
        <w:textAlignment w:val="auto"/>
        <w:rPr>
          <w:rFonts w:hint="eastAsia" w:ascii="楷体_GB2312" w:hAnsi="楷体_GB2312" w:eastAsia="楷体_GB2312" w:cs="楷体_GB2312"/>
          <w:color w:val="000000" w:themeColor="text1"/>
          <w:sz w:val="24"/>
          <w:szCs w:val="24"/>
          <w14:textFill>
            <w14:solidFill>
              <w14:schemeClr w14:val="tx1"/>
            </w14:solidFill>
          </w14:textFill>
        </w:rPr>
      </w:pPr>
      <w:r>
        <w:rPr>
          <w:rFonts w:hint="eastAsia" w:ascii="楷体_GB2312" w:hAnsi="楷体_GB2312" w:eastAsia="楷体_GB2312" w:cs="楷体_GB2312"/>
          <w:color w:val="000000" w:themeColor="text1"/>
          <w:sz w:val="24"/>
          <w:szCs w:val="24"/>
          <w14:textFill>
            <w14:solidFill>
              <w14:schemeClr w14:val="tx1"/>
            </w14:solidFill>
          </w14:textFill>
        </w:rPr>
        <w:t>[4]杨丽,马乐尧,汪伦,等. 面向合理用药的药物知识图谱构建及应用研究 [J]. 医学信息学杂志, 2025, 46 (12): 41-46.</w:t>
      </w:r>
    </w:p>
    <w:p w14:paraId="1C32B420">
      <w:pPr>
        <w:spacing w:after="0" w:line="360" w:lineRule="auto"/>
        <w:jc w:val="left"/>
        <w:textAlignment w:val="auto"/>
        <w:rPr>
          <w:rFonts w:hint="eastAsia" w:ascii="楷体_GB2312" w:hAnsi="楷体_GB2312" w:eastAsia="楷体_GB2312" w:cs="楷体_GB2312"/>
          <w:color w:val="000000" w:themeColor="text1"/>
          <w:sz w:val="24"/>
          <w:szCs w:val="24"/>
          <w14:textFill>
            <w14:solidFill>
              <w14:schemeClr w14:val="tx1"/>
            </w14:solidFill>
          </w14:textFill>
        </w:rPr>
      </w:pPr>
      <w:r>
        <w:rPr>
          <w:rFonts w:hint="eastAsia" w:ascii="楷体_GB2312" w:hAnsi="楷体_GB2312" w:eastAsia="楷体_GB2312" w:cs="楷体_GB2312"/>
          <w:color w:val="000000" w:themeColor="text1"/>
          <w:sz w:val="24"/>
          <w:szCs w:val="24"/>
          <w14:textFill>
            <w14:solidFill>
              <w14:schemeClr w14:val="tx1"/>
            </w14:solidFill>
          </w14:textFill>
        </w:rPr>
        <w:t>[5]杨亚洲,郑石林,周小毅,等. 基于知识图谱的艾滋病防治大语言模型RAG问答系统构建 [J]. 医学信息学杂志, 2025, 46 (12): 91-98.</w:t>
      </w:r>
    </w:p>
    <w:p w14:paraId="56AFB355">
      <w:pPr>
        <w:spacing w:after="0" w:line="360" w:lineRule="auto"/>
        <w:jc w:val="left"/>
        <w:textAlignment w:val="auto"/>
        <w:rPr>
          <w:rFonts w:hint="eastAsia" w:ascii="楷体_GB2312" w:hAnsi="楷体_GB2312" w:eastAsia="楷体_GB2312" w:cs="楷体_GB2312"/>
          <w:color w:val="000000" w:themeColor="text1"/>
          <w:sz w:val="24"/>
          <w:szCs w:val="24"/>
          <w14:textFill>
            <w14:solidFill>
              <w14:schemeClr w14:val="tx1"/>
            </w14:solidFill>
          </w14:textFill>
        </w:rPr>
      </w:pPr>
      <w:r>
        <w:rPr>
          <w:rFonts w:hint="eastAsia" w:ascii="楷体_GB2312" w:hAnsi="楷体_GB2312" w:eastAsia="楷体_GB2312" w:cs="楷体_GB2312"/>
          <w:color w:val="000000" w:themeColor="text1"/>
          <w:sz w:val="24"/>
          <w:szCs w:val="24"/>
          <w14:textFill>
            <w14:solidFill>
              <w14:schemeClr w14:val="tx1"/>
            </w14:solidFill>
          </w14:textFill>
        </w:rPr>
        <w:t>[6]许侃,吴鑫卓,王宏波,等. 基于DFR-RAG的校园大语言模型智能问答系统研究 [J]. 智能安全, 2025, 4 (04): 78-87.</w:t>
      </w:r>
    </w:p>
    <w:p w14:paraId="11418C04">
      <w:pPr>
        <w:spacing w:after="0" w:line="360" w:lineRule="auto"/>
        <w:jc w:val="left"/>
        <w:textAlignment w:val="auto"/>
        <w:rPr>
          <w:rFonts w:hint="eastAsia" w:ascii="楷体_GB2312" w:hAnsi="楷体_GB2312" w:eastAsia="楷体_GB2312" w:cs="楷体_GB2312"/>
          <w:color w:val="000000" w:themeColor="text1"/>
          <w:sz w:val="24"/>
          <w:szCs w:val="24"/>
          <w14:textFill>
            <w14:solidFill>
              <w14:schemeClr w14:val="tx1"/>
            </w14:solidFill>
          </w14:textFill>
        </w:rPr>
      </w:pPr>
      <w:r>
        <w:rPr>
          <w:rFonts w:hint="eastAsia" w:ascii="楷体_GB2312" w:hAnsi="楷体_GB2312" w:eastAsia="楷体_GB2312" w:cs="楷体_GB2312"/>
          <w:color w:val="000000" w:themeColor="text1"/>
          <w:sz w:val="24"/>
          <w:szCs w:val="24"/>
          <w14:textFill>
            <w14:solidFill>
              <w14:schemeClr w14:val="tx1"/>
            </w14:solidFill>
          </w14:textFill>
        </w:rPr>
        <w:t>[7]Zhang J ,Zheng X ,Sun M , et al. Dependency Parsing‐Enhanced Conversational Knowledge‐Based Question Answering System [J]. International Journal of Intelligent Systems, 2025, 2025 (1): 1977785-1977785. DOI:10.1155/INT/1977785.</w:t>
      </w:r>
    </w:p>
    <w:p w14:paraId="7F00A045">
      <w:pPr>
        <w:spacing w:after="0" w:line="360" w:lineRule="auto"/>
        <w:jc w:val="left"/>
        <w:textAlignment w:val="auto"/>
        <w:rPr>
          <w:rFonts w:hint="eastAsia" w:ascii="楷体_GB2312" w:hAnsi="楷体_GB2312" w:eastAsia="楷体_GB2312" w:cs="楷体_GB2312"/>
          <w:color w:val="000000" w:themeColor="text1"/>
          <w:sz w:val="24"/>
          <w:szCs w:val="24"/>
          <w14:textFill>
            <w14:solidFill>
              <w14:schemeClr w14:val="tx1"/>
            </w14:solidFill>
          </w14:textFill>
        </w:rPr>
      </w:pPr>
      <w:r>
        <w:rPr>
          <w:rFonts w:hint="eastAsia" w:ascii="楷体_GB2312" w:hAnsi="楷体_GB2312" w:eastAsia="楷体_GB2312" w:cs="楷体_GB2312"/>
          <w:color w:val="000000" w:themeColor="text1"/>
          <w:sz w:val="24"/>
          <w:szCs w:val="24"/>
          <w14:textFill>
            <w14:solidFill>
              <w14:schemeClr w14:val="tx1"/>
            </w14:solidFill>
          </w14:textFill>
        </w:rPr>
        <w:t>[8]Wang D ,Zhou S ,Liang K , et al. Adaptive complex knowledge base question answering with program decomposition chain [J]. Neurocomputing, 2025, 658 131736-131736. DOI:10.1016/J.NEUCOM.2025.131736.</w:t>
      </w:r>
    </w:p>
    <w:p w14:paraId="7E8ECBBA">
      <w:pPr>
        <w:spacing w:after="0" w:line="360" w:lineRule="auto"/>
        <w:jc w:val="left"/>
        <w:textAlignment w:val="auto"/>
        <w:rPr>
          <w:rFonts w:hint="eastAsia" w:ascii="楷体_GB2312" w:hAnsi="楷体_GB2312" w:eastAsia="楷体_GB2312" w:cs="楷体_GB2312"/>
          <w:color w:val="000000" w:themeColor="text1"/>
          <w:sz w:val="24"/>
          <w:szCs w:val="24"/>
          <w14:textFill>
            <w14:solidFill>
              <w14:schemeClr w14:val="tx1"/>
            </w14:solidFill>
          </w14:textFill>
        </w:rPr>
      </w:pPr>
      <w:r>
        <w:rPr>
          <w:rFonts w:hint="eastAsia" w:ascii="楷体_GB2312" w:hAnsi="楷体_GB2312" w:eastAsia="楷体_GB2312" w:cs="楷体_GB2312"/>
          <w:color w:val="000000" w:themeColor="text1"/>
          <w:sz w:val="24"/>
          <w:szCs w:val="24"/>
          <w14:textFill>
            <w14:solidFill>
              <w14:schemeClr w14:val="tx1"/>
            </w14:solidFill>
          </w14:textFill>
        </w:rPr>
        <w:t>[9]姬小川,应天和,王枭雄,等. 基于知识图谱的程序设计知识检索与智能问答系统研究 [J]. 智能计算机与应用, 2025, 15 (07): 186-193. DOI:10.20169/j.issn.2095-2163.250728.</w:t>
      </w:r>
    </w:p>
    <w:p w14:paraId="22B14939">
      <w:pPr>
        <w:spacing w:after="0" w:line="360" w:lineRule="auto"/>
        <w:jc w:val="left"/>
        <w:textAlignment w:val="auto"/>
        <w:rPr>
          <w:rFonts w:hint="eastAsia" w:ascii="楷体_GB2312" w:hAnsi="楷体_GB2312" w:eastAsia="楷体_GB2312" w:cs="楷体_GB2312"/>
          <w:color w:val="000000" w:themeColor="text1"/>
          <w:sz w:val="24"/>
          <w:szCs w:val="24"/>
          <w14:textFill>
            <w14:solidFill>
              <w14:schemeClr w14:val="tx1"/>
            </w14:solidFill>
          </w14:textFill>
        </w:rPr>
      </w:pPr>
      <w:r>
        <w:rPr>
          <w:rFonts w:hint="eastAsia" w:ascii="楷体_GB2312" w:hAnsi="楷体_GB2312" w:eastAsia="楷体_GB2312" w:cs="楷体_GB2312"/>
          <w:color w:val="000000" w:themeColor="text1"/>
          <w:sz w:val="24"/>
          <w:szCs w:val="24"/>
          <w14:textFill>
            <w14:solidFill>
              <w14:schemeClr w14:val="tx1"/>
            </w14:solidFill>
          </w14:textFill>
        </w:rPr>
        <w:t>[10]孙雨生,曾俊皓,陈思妤,等. 知识图谱增强的政策大模型知识问答系统构建研究 [J]. 图书馆学研究, 2025, (05): 66-75. DOI:10.15941/j.cnki.issn1001-0424.2025.05.003.</w:t>
      </w:r>
    </w:p>
    <w:p w14:paraId="40588080">
      <w:pPr>
        <w:spacing w:after="0" w:line="360" w:lineRule="auto"/>
        <w:jc w:val="left"/>
        <w:textAlignment w:val="auto"/>
        <w:rPr>
          <w:rFonts w:hint="eastAsia" w:ascii="楷体_GB2312" w:hAnsi="楷体_GB2312" w:eastAsia="楷体_GB2312" w:cs="楷体_GB2312"/>
          <w:color w:val="000000" w:themeColor="text1"/>
          <w:sz w:val="24"/>
          <w:szCs w:val="24"/>
          <w14:textFill>
            <w14:solidFill>
              <w14:schemeClr w14:val="tx1"/>
            </w14:solidFill>
          </w14:textFill>
        </w:rPr>
      </w:pPr>
      <w:r>
        <w:rPr>
          <w:rFonts w:hint="eastAsia" w:ascii="楷体_GB2312" w:hAnsi="楷体_GB2312" w:eastAsia="楷体_GB2312" w:cs="楷体_GB2312"/>
          <w:color w:val="000000" w:themeColor="text1"/>
          <w:sz w:val="24"/>
          <w:szCs w:val="24"/>
          <w14:textFill>
            <w14:solidFill>
              <w14:schemeClr w14:val="tx1"/>
            </w14:solidFill>
          </w14:textFill>
        </w:rPr>
        <w:t>[11]周庆,胡月. 助教机器人在Python程序设计教学中的应用 [J]. 计算机教育, 2025, (05): 138-143. DOI:10.16512/j.cnki.jsjjy.2025.05.036.</w:t>
      </w:r>
    </w:p>
    <w:p w14:paraId="0FDFE5FA">
      <w:pPr>
        <w:spacing w:after="0" w:line="360" w:lineRule="auto"/>
        <w:jc w:val="left"/>
        <w:textAlignment w:val="auto"/>
        <w:rPr>
          <w:rFonts w:hint="eastAsia" w:ascii="楷体_GB2312" w:hAnsi="楷体_GB2312" w:eastAsia="楷体_GB2312" w:cs="楷体_GB2312"/>
          <w:color w:val="000000" w:themeColor="text1"/>
          <w:sz w:val="24"/>
          <w:szCs w:val="24"/>
          <w14:textFill>
            <w14:solidFill>
              <w14:schemeClr w14:val="tx1"/>
            </w14:solidFill>
          </w14:textFill>
        </w:rPr>
      </w:pPr>
      <w:r>
        <w:rPr>
          <w:rFonts w:hint="eastAsia" w:ascii="楷体_GB2312" w:hAnsi="楷体_GB2312" w:eastAsia="楷体_GB2312" w:cs="楷体_GB2312"/>
          <w:color w:val="000000" w:themeColor="text1"/>
          <w:sz w:val="24"/>
          <w:szCs w:val="24"/>
          <w14:textFill>
            <w14:solidFill>
              <w14:schemeClr w14:val="tx1"/>
            </w14:solidFill>
          </w14:textFill>
        </w:rPr>
        <w:t>[12]Wang D ,Zhou S ,Zhou C , et al. Complex knowledge base question answering with difficulty-aware active data augmentation [J]. Expert Systems With Applications, 2025, 280 127460-127460. DOI:10.1016/J.ESWA.2025.127460.</w:t>
      </w:r>
    </w:p>
    <w:p w14:paraId="48182A22">
      <w:pPr>
        <w:spacing w:after="0" w:line="360" w:lineRule="auto"/>
        <w:jc w:val="left"/>
        <w:textAlignment w:val="auto"/>
        <w:rPr>
          <w:rFonts w:hint="eastAsia" w:ascii="楷体_GB2312" w:hAnsi="楷体_GB2312" w:eastAsia="楷体_GB2312" w:cs="楷体_GB2312"/>
          <w:color w:val="000000" w:themeColor="text1"/>
          <w:sz w:val="24"/>
          <w:szCs w:val="24"/>
          <w14:textFill>
            <w14:solidFill>
              <w14:schemeClr w14:val="tx1"/>
            </w14:solidFill>
          </w14:textFill>
        </w:rPr>
      </w:pPr>
      <w:r>
        <w:rPr>
          <w:rFonts w:hint="eastAsia" w:ascii="楷体_GB2312" w:hAnsi="楷体_GB2312" w:eastAsia="楷体_GB2312" w:cs="楷体_GB2312"/>
          <w:color w:val="000000" w:themeColor="text1"/>
          <w:sz w:val="24"/>
          <w:szCs w:val="24"/>
          <w14:textFill>
            <w14:solidFill>
              <w14:schemeClr w14:val="tx1"/>
            </w14:solidFill>
          </w14:textFill>
        </w:rPr>
        <w:t>[13]余小军,曾立庆. 一种以编程实践为中心的程序设计类课程混合教学模式 [J]. 计算机教育, 2025, (02): 107-111. DOI:10.16512/j.cnki.jsjjy.2025.02.019.</w:t>
      </w:r>
    </w:p>
    <w:p w14:paraId="7408762B">
      <w:pPr>
        <w:spacing w:after="0" w:line="360" w:lineRule="auto"/>
        <w:jc w:val="left"/>
        <w:textAlignment w:val="auto"/>
        <w:rPr>
          <w:rFonts w:hint="eastAsia" w:ascii="楷体_GB2312" w:hAnsi="楷体_GB2312" w:eastAsia="楷体_GB2312" w:cs="楷体_GB2312"/>
          <w:color w:val="000000" w:themeColor="text1"/>
          <w:sz w:val="24"/>
          <w:szCs w:val="24"/>
          <w14:textFill>
            <w14:solidFill>
              <w14:schemeClr w14:val="tx1"/>
            </w14:solidFill>
          </w14:textFill>
        </w:rPr>
      </w:pPr>
      <w:r>
        <w:rPr>
          <w:rFonts w:hint="eastAsia" w:ascii="楷体_GB2312" w:hAnsi="楷体_GB2312" w:eastAsia="楷体_GB2312" w:cs="楷体_GB2312"/>
          <w:color w:val="000000" w:themeColor="text1"/>
          <w:sz w:val="24"/>
          <w:szCs w:val="24"/>
          <w14:textFill>
            <w14:solidFill>
              <w14:schemeClr w14:val="tx1"/>
            </w14:solidFill>
          </w14:textFill>
        </w:rPr>
        <w:t>[14]尹良泽,徐建军,李姗姗,等. 人工智能时代下的计算机程序设计课程教学探索 [J]. 计算机教育, 2025, (02): 123-127. DOI:10.16512/j.cnki.jsjjy.2025.02.035.</w:t>
      </w:r>
    </w:p>
    <w:p w14:paraId="19037F88">
      <w:pPr>
        <w:spacing w:after="0" w:line="360" w:lineRule="auto"/>
        <w:jc w:val="left"/>
        <w:textAlignment w:val="auto"/>
        <w:rPr>
          <w:rFonts w:hint="eastAsia" w:ascii="楷体_GB2312" w:hAnsi="楷体_GB2312" w:eastAsia="楷体_GB2312" w:cs="楷体_GB2312"/>
          <w:color w:val="000000" w:themeColor="text1"/>
          <w:sz w:val="24"/>
          <w:szCs w:val="24"/>
          <w14:textFill>
            <w14:solidFill>
              <w14:schemeClr w14:val="tx1"/>
            </w14:solidFill>
          </w14:textFill>
        </w:rPr>
      </w:pPr>
      <w:r>
        <w:rPr>
          <w:rFonts w:hint="eastAsia" w:ascii="楷体_GB2312" w:hAnsi="楷体_GB2312" w:eastAsia="楷体_GB2312" w:cs="楷体_GB2312"/>
          <w:color w:val="000000" w:themeColor="text1"/>
          <w:sz w:val="24"/>
          <w:szCs w:val="24"/>
          <w14:textFill>
            <w14:solidFill>
              <w14:schemeClr w14:val="tx1"/>
            </w14:solidFill>
          </w14:textFill>
        </w:rPr>
        <w:t>[15]罗翼霄,郭胜楠,任海洋. 基于微服务架构的关联性知识问答处理 [J]. 计算机与网络, 2024, 50 (03): 200-205. DOI:10.20149/j.cnki.issn1008-1739.2024.03.003.</w:t>
      </w:r>
    </w:p>
    <w:p w14:paraId="3216A531">
      <w:pPr>
        <w:spacing w:after="0" w:line="360" w:lineRule="auto"/>
        <w:jc w:val="left"/>
        <w:textAlignment w:val="auto"/>
        <w:rPr>
          <w:rFonts w:hint="eastAsia" w:ascii="楷体_GB2312" w:hAnsi="楷体_GB2312" w:eastAsia="楷体_GB2312" w:cs="楷体_GB2312"/>
          <w:color w:val="000000" w:themeColor="text1"/>
          <w:sz w:val="24"/>
          <w:szCs w:val="24"/>
          <w14:textFill>
            <w14:solidFill>
              <w14:schemeClr w14:val="tx1"/>
            </w14:solidFill>
          </w14:textFill>
        </w:rPr>
      </w:pPr>
      <w:r>
        <w:rPr>
          <w:rFonts w:hint="eastAsia" w:ascii="楷体_GB2312" w:hAnsi="楷体_GB2312" w:eastAsia="楷体_GB2312" w:cs="楷体_GB2312"/>
          <w:color w:val="000000" w:themeColor="text1"/>
          <w:sz w:val="24"/>
          <w:szCs w:val="24"/>
          <w14:textFill>
            <w14:solidFill>
              <w14:schemeClr w14:val="tx1"/>
            </w14:solidFill>
          </w14:textFill>
        </w:rPr>
        <w:t>[16]Wang D ,Zhou S ,Huang J , et al. Triple alignment-enhanced complex question answering over knowledge bases [J]. Neurocomputing, 2024, 588 127709-. DOI:10.1016/J.NEUCOM.2024.127709.</w:t>
      </w:r>
    </w:p>
    <w:p w14:paraId="54DA7E61">
      <w:pPr>
        <w:spacing w:after="0" w:line="360" w:lineRule="auto"/>
        <w:jc w:val="left"/>
        <w:textAlignment w:val="auto"/>
        <w:rPr>
          <w:rFonts w:hint="eastAsia" w:ascii="楷体_GB2312" w:hAnsi="楷体_GB2312" w:eastAsia="楷体_GB2312" w:cs="楷体_GB2312"/>
          <w:color w:val="000000" w:themeColor="text1"/>
          <w:sz w:val="24"/>
          <w:szCs w:val="24"/>
          <w14:textFill>
            <w14:solidFill>
              <w14:schemeClr w14:val="tx1"/>
            </w14:solidFill>
          </w14:textFill>
        </w:rPr>
      </w:pPr>
      <w:r>
        <w:rPr>
          <w:rFonts w:hint="eastAsia" w:ascii="楷体_GB2312" w:hAnsi="楷体_GB2312" w:eastAsia="楷体_GB2312" w:cs="楷体_GB2312"/>
          <w:color w:val="000000" w:themeColor="text1"/>
          <w:sz w:val="24"/>
          <w:szCs w:val="24"/>
          <w14:textFill>
            <w14:solidFill>
              <w14:schemeClr w14:val="tx1"/>
            </w14:solidFill>
          </w14:textFill>
        </w:rPr>
        <w:t>[17]李志东,罗琪彬,乔思龙. 基于句粒度提示的大语言模型时序知识问答方法 [J]. 网络安全与数据治理, 2023, 42 (12): 7-13. DOI:10.19358/j.issn.2097-1788.2023.12.002.</w:t>
      </w:r>
    </w:p>
    <w:p w14:paraId="3C02109F">
      <w:pPr>
        <w:spacing w:after="0" w:line="360" w:lineRule="auto"/>
        <w:jc w:val="left"/>
        <w:textAlignment w:val="auto"/>
        <w:rPr>
          <w:rFonts w:hint="eastAsia" w:ascii="楷体_GB2312" w:hAnsi="楷体_GB2312" w:eastAsia="楷体_GB2312" w:cs="楷体_GB2312"/>
          <w:color w:val="000000" w:themeColor="text1"/>
          <w:sz w:val="24"/>
          <w:szCs w:val="24"/>
          <w14:textFill>
            <w14:solidFill>
              <w14:schemeClr w14:val="tx1"/>
            </w14:solidFill>
          </w14:textFill>
        </w:rPr>
      </w:pPr>
      <w:r>
        <w:rPr>
          <w:rFonts w:hint="eastAsia" w:ascii="楷体_GB2312" w:hAnsi="楷体_GB2312" w:eastAsia="楷体_GB2312" w:cs="楷体_GB2312"/>
          <w:color w:val="000000" w:themeColor="text1"/>
          <w:sz w:val="24"/>
          <w:szCs w:val="24"/>
          <w14:textFill>
            <w14:solidFill>
              <w14:schemeClr w14:val="tx1"/>
            </w14:solidFill>
          </w14:textFill>
        </w:rPr>
        <w:t>[18]李琳菊,李亚春,徐宏宁,等. 基于知识图谱的中医养生知识智能问答APP构建研究与实践 [J]. 医学信息学杂志, 2022, 43 (07): 50-54.</w:t>
      </w:r>
    </w:p>
    <w:p w14:paraId="3A036A69">
      <w:pPr>
        <w:spacing w:after="0" w:line="360" w:lineRule="auto"/>
        <w:jc w:val="left"/>
        <w:textAlignment w:val="auto"/>
        <w:rPr>
          <w:rFonts w:hint="eastAsia" w:ascii="楷体_GB2312" w:hAnsi="楷体_GB2312" w:eastAsia="楷体_GB2312" w:cs="楷体_GB2312"/>
          <w:color w:val="000000" w:themeColor="text1"/>
          <w:sz w:val="24"/>
          <w:szCs w:val="24"/>
          <w14:textFill>
            <w14:solidFill>
              <w14:schemeClr w14:val="tx1"/>
            </w14:solidFill>
          </w14:textFill>
        </w:rPr>
      </w:pPr>
      <w:r>
        <w:rPr>
          <w:rFonts w:hint="eastAsia" w:ascii="楷体_GB2312" w:hAnsi="楷体_GB2312" w:eastAsia="楷体_GB2312" w:cs="楷体_GB2312"/>
          <w:color w:val="000000" w:themeColor="text1"/>
          <w:sz w:val="24"/>
          <w:szCs w:val="24"/>
          <w14:textFill>
            <w14:solidFill>
              <w14:schemeClr w14:val="tx1"/>
            </w14:solidFill>
          </w14:textFill>
        </w:rPr>
        <w:t>[19]游彩虹,石荣倩,江艺华,等. “皓问”知识问答服务微信小程序设计 [J]. 电脑编程技巧与维护, 2022, (07): 53-55. DOI:10.16184/j.cnki.comprg.2022.07.021.</w:t>
      </w:r>
    </w:p>
    <w:p w14:paraId="111B9F44">
      <w:pPr>
        <w:spacing w:after="0" w:line="360" w:lineRule="auto"/>
        <w:jc w:val="left"/>
        <w:textAlignment w:val="auto"/>
        <w:rPr>
          <w:rFonts w:hint="eastAsia" w:ascii="楷体_GB2312" w:hAnsi="楷体_GB2312" w:eastAsia="楷体_GB2312" w:cs="楷体_GB2312"/>
          <w:color w:val="000000" w:themeColor="text1"/>
          <w:sz w:val="24"/>
          <w:szCs w:val="24"/>
          <w14:textFill>
            <w14:solidFill>
              <w14:schemeClr w14:val="tx1"/>
            </w14:solidFill>
          </w14:textFill>
        </w:rPr>
      </w:pPr>
      <w:r>
        <w:rPr>
          <w:rFonts w:hint="eastAsia" w:ascii="楷体_GB2312" w:hAnsi="楷体_GB2312" w:eastAsia="楷体_GB2312" w:cs="楷体_GB2312"/>
          <w:color w:val="000000" w:themeColor="text1"/>
          <w:sz w:val="24"/>
          <w:szCs w:val="24"/>
          <w14:textFill>
            <w14:solidFill>
              <w14:schemeClr w14:val="tx1"/>
            </w14:solidFill>
          </w14:textFill>
        </w:rPr>
        <w:t>[20]本刊采编部. “政采家”推出知识问答服务 [J]. 中国政府采购, 2022, (05): 17-18.</w:t>
      </w:r>
    </w:p>
    <w:p w14:paraId="5A81787A">
      <w:pPr>
        <w:spacing w:after="0" w:line="360" w:lineRule="auto"/>
        <w:rPr>
          <w:rFonts w:ascii="楷体_GB2312" w:eastAsia="楷体_GB2312"/>
          <w:b/>
          <w:sz w:val="24"/>
          <w:szCs w:val="24"/>
        </w:rPr>
      </w:pPr>
      <w:r>
        <w:rPr>
          <w:rFonts w:hint="eastAsia" w:ascii="楷体_GB2312" w:eastAsia="楷体_GB2312"/>
          <w:b/>
          <w:sz w:val="24"/>
          <w:szCs w:val="24"/>
        </w:rPr>
        <w:t>5.进度计划及指导安排</w:t>
      </w:r>
    </w:p>
    <w:tbl>
      <w:tblPr>
        <w:tblStyle w:val="21"/>
        <w:tblW w:w="90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843"/>
        <w:gridCol w:w="3336"/>
        <w:gridCol w:w="3043"/>
      </w:tblGrid>
      <w:tr w14:paraId="2CEE0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noWrap w:val="0"/>
            <w:vAlign w:val="center"/>
          </w:tcPr>
          <w:p w14:paraId="497CACA8">
            <w:pPr>
              <w:rPr>
                <w:rFonts w:eastAsia="楷体_GB2312"/>
                <w:bCs/>
                <w:sz w:val="24"/>
              </w:rPr>
            </w:pPr>
            <w:r>
              <w:rPr>
                <w:rFonts w:hint="eastAsia" w:eastAsia="楷体_GB2312"/>
                <w:bCs/>
                <w:sz w:val="24"/>
              </w:rPr>
              <w:t>周次</w:t>
            </w:r>
          </w:p>
        </w:tc>
        <w:tc>
          <w:tcPr>
            <w:tcW w:w="1843" w:type="dxa"/>
            <w:noWrap w:val="0"/>
            <w:vAlign w:val="center"/>
          </w:tcPr>
          <w:p w14:paraId="14576691">
            <w:pPr>
              <w:rPr>
                <w:rFonts w:eastAsia="楷体_GB2312"/>
                <w:bCs/>
                <w:sz w:val="24"/>
              </w:rPr>
            </w:pPr>
            <w:r>
              <w:rPr>
                <w:rFonts w:hint="eastAsia" w:eastAsia="楷体_GB2312"/>
                <w:bCs/>
                <w:sz w:val="24"/>
              </w:rPr>
              <w:t>起止</w:t>
            </w:r>
            <w:r>
              <w:rPr>
                <w:rFonts w:eastAsia="楷体_GB2312"/>
                <w:bCs/>
                <w:sz w:val="24"/>
              </w:rPr>
              <w:t>日期</w:t>
            </w:r>
          </w:p>
        </w:tc>
        <w:tc>
          <w:tcPr>
            <w:tcW w:w="3336" w:type="dxa"/>
            <w:noWrap w:val="0"/>
            <w:vAlign w:val="top"/>
          </w:tcPr>
          <w:p w14:paraId="22116017">
            <w:pPr>
              <w:jc w:val="center"/>
              <w:rPr>
                <w:rFonts w:eastAsia="楷体_GB2312"/>
                <w:bCs/>
                <w:sz w:val="24"/>
              </w:rPr>
            </w:pPr>
            <w:r>
              <w:rPr>
                <w:rFonts w:eastAsia="楷体_GB2312"/>
                <w:bCs/>
                <w:sz w:val="24"/>
              </w:rPr>
              <w:t>工作内容</w:t>
            </w:r>
          </w:p>
        </w:tc>
        <w:tc>
          <w:tcPr>
            <w:tcW w:w="3043" w:type="dxa"/>
            <w:noWrap w:val="0"/>
            <w:vAlign w:val="top"/>
          </w:tcPr>
          <w:p w14:paraId="16A8D534">
            <w:pPr>
              <w:jc w:val="center"/>
              <w:rPr>
                <w:rFonts w:ascii="楷体_GB2312" w:eastAsia="楷体_GB2312"/>
                <w:bCs/>
                <w:sz w:val="24"/>
              </w:rPr>
            </w:pPr>
            <w:r>
              <w:rPr>
                <w:rFonts w:hint="eastAsia" w:ascii="楷体_GB2312" w:eastAsia="楷体_GB2312"/>
                <w:bCs/>
                <w:sz w:val="24"/>
              </w:rPr>
              <w:t>具体要求</w:t>
            </w:r>
          </w:p>
        </w:tc>
      </w:tr>
      <w:tr w14:paraId="6DDD9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8" w:hRule="atLeast"/>
        </w:trPr>
        <w:tc>
          <w:tcPr>
            <w:tcW w:w="817" w:type="dxa"/>
            <w:noWrap w:val="0"/>
            <w:vAlign w:val="center"/>
          </w:tcPr>
          <w:p w14:paraId="3BC9D484">
            <w:pPr>
              <w:rPr>
                <w:rFonts w:eastAsia="楷体_GB2312"/>
                <w:bCs/>
                <w:sz w:val="24"/>
              </w:rPr>
            </w:pPr>
            <w:r>
              <w:rPr>
                <w:rFonts w:hint="eastAsia" w:eastAsia="楷体_GB2312"/>
                <w:bCs/>
                <w:sz w:val="24"/>
              </w:rPr>
              <w:t>14</w:t>
            </w:r>
          </w:p>
        </w:tc>
        <w:tc>
          <w:tcPr>
            <w:tcW w:w="1843" w:type="dxa"/>
            <w:noWrap w:val="0"/>
            <w:vAlign w:val="center"/>
          </w:tcPr>
          <w:p w14:paraId="0ED44DDA">
            <w:pPr>
              <w:autoSpaceDE w:val="0"/>
              <w:autoSpaceDN w:val="0"/>
              <w:adjustRightInd w:val="0"/>
              <w:rPr>
                <w:sz w:val="24"/>
              </w:rPr>
            </w:pPr>
            <w:r>
              <w:rPr>
                <w:rFonts w:hint="eastAsia"/>
                <w:sz w:val="24"/>
              </w:rPr>
              <w:t>2025.12.11</w:t>
            </w:r>
          </w:p>
        </w:tc>
        <w:tc>
          <w:tcPr>
            <w:tcW w:w="3336" w:type="dxa"/>
            <w:noWrap w:val="0"/>
            <w:vAlign w:val="center"/>
          </w:tcPr>
          <w:p w14:paraId="3AB94CE6">
            <w:pPr>
              <w:rPr>
                <w:rFonts w:eastAsia="楷体_GB2312"/>
                <w:bCs/>
                <w:sz w:val="24"/>
              </w:rPr>
            </w:pPr>
            <w:r>
              <w:rPr>
                <w:rFonts w:hint="eastAsia" w:eastAsia="楷体_GB2312"/>
                <w:bCs/>
                <w:sz w:val="24"/>
              </w:rPr>
              <w:t>启动毕业设计（论文）课程任务</w:t>
            </w:r>
          </w:p>
        </w:tc>
        <w:tc>
          <w:tcPr>
            <w:tcW w:w="3043" w:type="dxa"/>
            <w:noWrap w:val="0"/>
            <w:vAlign w:val="center"/>
          </w:tcPr>
          <w:p w14:paraId="59C3735B">
            <w:pPr>
              <w:rPr>
                <w:rFonts w:ascii="楷体_GB2312" w:eastAsia="楷体_GB2312"/>
                <w:bCs/>
                <w:sz w:val="24"/>
              </w:rPr>
            </w:pPr>
            <w:r>
              <w:rPr>
                <w:rFonts w:hint="eastAsia" w:ascii="楷体_GB2312" w:eastAsia="楷体_GB2312"/>
                <w:bCs/>
                <w:sz w:val="24"/>
              </w:rPr>
              <w:t>把握毕业设计流程</w:t>
            </w:r>
          </w:p>
        </w:tc>
      </w:tr>
      <w:tr w14:paraId="0B65A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8" w:hRule="atLeast"/>
        </w:trPr>
        <w:tc>
          <w:tcPr>
            <w:tcW w:w="817" w:type="dxa"/>
            <w:noWrap w:val="0"/>
            <w:vAlign w:val="center"/>
          </w:tcPr>
          <w:p w14:paraId="0E61F811">
            <w:pPr>
              <w:rPr>
                <w:rFonts w:eastAsia="楷体_GB2312"/>
                <w:bCs/>
                <w:sz w:val="24"/>
              </w:rPr>
            </w:pPr>
            <w:r>
              <w:rPr>
                <w:rFonts w:hint="eastAsia" w:eastAsia="楷体_GB2312"/>
                <w:bCs/>
                <w:sz w:val="24"/>
              </w:rPr>
              <w:t>15-16</w:t>
            </w:r>
          </w:p>
        </w:tc>
        <w:tc>
          <w:tcPr>
            <w:tcW w:w="1843" w:type="dxa"/>
            <w:noWrap w:val="0"/>
            <w:vAlign w:val="center"/>
          </w:tcPr>
          <w:p w14:paraId="629368BE">
            <w:pPr>
              <w:autoSpaceDE w:val="0"/>
              <w:autoSpaceDN w:val="0"/>
              <w:adjustRightInd w:val="0"/>
              <w:rPr>
                <w:sz w:val="24"/>
              </w:rPr>
            </w:pPr>
            <w:r>
              <w:rPr>
                <w:rFonts w:hint="eastAsia"/>
                <w:sz w:val="24"/>
              </w:rPr>
              <w:t>2025.12.15-26</w:t>
            </w:r>
          </w:p>
        </w:tc>
        <w:tc>
          <w:tcPr>
            <w:tcW w:w="3336" w:type="dxa"/>
            <w:noWrap w:val="0"/>
            <w:vAlign w:val="center"/>
          </w:tcPr>
          <w:p w14:paraId="3F5F958D">
            <w:pPr>
              <w:rPr>
                <w:rFonts w:eastAsia="楷体_GB2312"/>
                <w:bCs/>
                <w:sz w:val="24"/>
              </w:rPr>
            </w:pPr>
            <w:r>
              <w:rPr>
                <w:rFonts w:hint="eastAsia" w:eastAsia="楷体_GB2312"/>
                <w:bCs/>
                <w:sz w:val="24"/>
              </w:rPr>
              <w:t>毕设系统题目申报，师生双选</w:t>
            </w:r>
          </w:p>
        </w:tc>
        <w:tc>
          <w:tcPr>
            <w:tcW w:w="3043" w:type="dxa"/>
            <w:noWrap w:val="0"/>
            <w:vAlign w:val="center"/>
          </w:tcPr>
          <w:p w14:paraId="11654D68">
            <w:pPr>
              <w:rPr>
                <w:rFonts w:ascii="楷体_GB2312" w:eastAsia="楷体_GB2312"/>
                <w:bCs/>
                <w:sz w:val="24"/>
              </w:rPr>
            </w:pPr>
            <w:r>
              <w:rPr>
                <w:rFonts w:hint="eastAsia" w:ascii="楷体_GB2312" w:eastAsia="楷体_GB2312"/>
                <w:bCs/>
                <w:sz w:val="24"/>
              </w:rPr>
              <w:t>按要求查阅中国知网和会议</w:t>
            </w:r>
            <w:r>
              <w:rPr>
                <w:rFonts w:hint="eastAsia" w:ascii="楷体_GB2312" w:hAnsi="宋体" w:eastAsia="楷体_GB2312"/>
                <w:sz w:val="24"/>
              </w:rPr>
              <w:t>文献</w:t>
            </w:r>
          </w:p>
        </w:tc>
      </w:tr>
      <w:tr w14:paraId="1DC3C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8" w:hRule="atLeast"/>
        </w:trPr>
        <w:tc>
          <w:tcPr>
            <w:tcW w:w="817" w:type="dxa"/>
            <w:noWrap w:val="0"/>
            <w:vAlign w:val="center"/>
          </w:tcPr>
          <w:p w14:paraId="19690C17">
            <w:pPr>
              <w:rPr>
                <w:rFonts w:eastAsia="楷体_GB2312"/>
                <w:bCs/>
                <w:sz w:val="24"/>
              </w:rPr>
            </w:pPr>
            <w:r>
              <w:rPr>
                <w:rFonts w:hint="eastAsia" w:eastAsia="楷体_GB2312"/>
                <w:bCs/>
                <w:sz w:val="24"/>
              </w:rPr>
              <w:t>17</w:t>
            </w:r>
          </w:p>
        </w:tc>
        <w:tc>
          <w:tcPr>
            <w:tcW w:w="1843" w:type="dxa"/>
            <w:noWrap w:val="0"/>
            <w:vAlign w:val="center"/>
          </w:tcPr>
          <w:p w14:paraId="69E049AE">
            <w:pPr>
              <w:autoSpaceDE w:val="0"/>
              <w:autoSpaceDN w:val="0"/>
              <w:adjustRightInd w:val="0"/>
              <w:rPr>
                <w:sz w:val="24"/>
              </w:rPr>
            </w:pPr>
            <w:r>
              <w:rPr>
                <w:rFonts w:hint="eastAsia"/>
                <w:sz w:val="24"/>
              </w:rPr>
              <w:t>2025.12.29-</w:t>
            </w:r>
          </w:p>
          <w:p w14:paraId="5869C833">
            <w:pPr>
              <w:autoSpaceDE w:val="0"/>
              <w:autoSpaceDN w:val="0"/>
              <w:adjustRightInd w:val="0"/>
              <w:rPr>
                <w:sz w:val="24"/>
              </w:rPr>
            </w:pPr>
            <w:r>
              <w:rPr>
                <w:rFonts w:hint="eastAsia"/>
                <w:sz w:val="24"/>
              </w:rPr>
              <w:t>2026.1.2</w:t>
            </w:r>
          </w:p>
        </w:tc>
        <w:tc>
          <w:tcPr>
            <w:tcW w:w="3336" w:type="dxa"/>
            <w:noWrap w:val="0"/>
            <w:vAlign w:val="center"/>
          </w:tcPr>
          <w:p w14:paraId="131DE2B9">
            <w:pPr>
              <w:rPr>
                <w:rFonts w:hint="eastAsia" w:ascii="楷体_GB2312" w:hAnsi="Times New Roman" w:eastAsia="楷体_GB2312" w:cs="Times New Roman"/>
                <w:bCs/>
                <w:sz w:val="24"/>
                <w:lang w:val="en-US" w:eastAsia="zh-CN"/>
              </w:rPr>
            </w:pPr>
            <w:r>
              <w:rPr>
                <w:rFonts w:hint="eastAsia" w:ascii="楷体_GB2312" w:hAnsi="Times New Roman" w:eastAsia="楷体_GB2312" w:cs="Times New Roman"/>
                <w:bCs/>
                <w:sz w:val="24"/>
                <w:lang w:val="en-US" w:eastAsia="zh-CN"/>
              </w:rPr>
              <w:t>熟悉题目；文献分析</w:t>
            </w:r>
          </w:p>
        </w:tc>
        <w:tc>
          <w:tcPr>
            <w:tcW w:w="3043" w:type="dxa"/>
            <w:noWrap w:val="0"/>
            <w:vAlign w:val="center"/>
          </w:tcPr>
          <w:p w14:paraId="7BDDBFBB">
            <w:pPr>
              <w:rPr>
                <w:rFonts w:hint="eastAsia" w:ascii="楷体_GB2312" w:hAnsi="Times New Roman" w:eastAsia="楷体_GB2312" w:cs="Times New Roman"/>
                <w:bCs/>
                <w:sz w:val="24"/>
                <w:lang w:val="en-US" w:eastAsia="zh-CN"/>
              </w:rPr>
            </w:pPr>
            <w:r>
              <w:rPr>
                <w:rFonts w:hint="eastAsia" w:ascii="楷体_GB2312" w:hAnsi="Times New Roman" w:eastAsia="楷体_GB2312" w:cs="Times New Roman"/>
                <w:bCs/>
                <w:sz w:val="24"/>
                <w:lang w:val="en-US" w:eastAsia="zh-CN"/>
              </w:rPr>
              <w:t>进一步查阅文献</w:t>
            </w:r>
          </w:p>
        </w:tc>
      </w:tr>
      <w:tr w14:paraId="14967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6" w:hRule="atLeast"/>
        </w:trPr>
        <w:tc>
          <w:tcPr>
            <w:tcW w:w="817" w:type="dxa"/>
            <w:noWrap w:val="0"/>
            <w:vAlign w:val="center"/>
          </w:tcPr>
          <w:p w14:paraId="75BBB70E">
            <w:pPr>
              <w:rPr>
                <w:rFonts w:eastAsia="楷体_GB2312"/>
                <w:bCs/>
                <w:sz w:val="24"/>
              </w:rPr>
            </w:pPr>
            <w:r>
              <w:rPr>
                <w:rFonts w:hint="eastAsia" w:eastAsia="楷体_GB2312"/>
                <w:bCs/>
                <w:sz w:val="24"/>
              </w:rPr>
              <w:t>18</w:t>
            </w:r>
          </w:p>
        </w:tc>
        <w:tc>
          <w:tcPr>
            <w:tcW w:w="1843" w:type="dxa"/>
            <w:noWrap w:val="0"/>
            <w:vAlign w:val="center"/>
          </w:tcPr>
          <w:p w14:paraId="248B8845">
            <w:pPr>
              <w:autoSpaceDE w:val="0"/>
              <w:autoSpaceDN w:val="0"/>
              <w:adjustRightInd w:val="0"/>
              <w:rPr>
                <w:sz w:val="24"/>
              </w:rPr>
            </w:pPr>
            <w:r>
              <w:rPr>
                <w:rFonts w:hint="eastAsia"/>
                <w:sz w:val="24"/>
              </w:rPr>
              <w:t>2026.1.5-9</w:t>
            </w:r>
          </w:p>
        </w:tc>
        <w:tc>
          <w:tcPr>
            <w:tcW w:w="3336" w:type="dxa"/>
            <w:noWrap w:val="0"/>
            <w:vAlign w:val="center"/>
          </w:tcPr>
          <w:p w14:paraId="1520F51B">
            <w:pPr>
              <w:rPr>
                <w:rFonts w:hint="eastAsia" w:ascii="楷体_GB2312" w:hAnsi="Times New Roman" w:eastAsia="楷体_GB2312" w:cs="Times New Roman"/>
                <w:bCs/>
                <w:sz w:val="24"/>
                <w:lang w:val="en-US" w:eastAsia="zh-CN"/>
              </w:rPr>
            </w:pPr>
            <w:r>
              <w:rPr>
                <w:rFonts w:hint="eastAsia" w:ascii="楷体_GB2312" w:hAnsi="Times New Roman" w:eastAsia="楷体_GB2312" w:cs="Times New Roman"/>
                <w:bCs/>
                <w:sz w:val="24"/>
                <w:lang w:val="en-US" w:eastAsia="zh-CN"/>
              </w:rPr>
              <w:t>文献调研；查阅外文文献；确定研究框架；技术栈初步选型</w:t>
            </w:r>
          </w:p>
        </w:tc>
        <w:tc>
          <w:tcPr>
            <w:tcW w:w="3043" w:type="dxa"/>
            <w:noWrap w:val="0"/>
            <w:vAlign w:val="center"/>
          </w:tcPr>
          <w:p w14:paraId="2A8222AD">
            <w:pPr>
              <w:rPr>
                <w:rFonts w:hint="eastAsia" w:ascii="楷体_GB2312" w:hAnsi="Times New Roman" w:eastAsia="楷体_GB2312" w:cs="Times New Roman"/>
                <w:bCs/>
                <w:sz w:val="24"/>
                <w:lang w:val="en-US" w:eastAsia="zh-CN"/>
              </w:rPr>
            </w:pPr>
            <w:r>
              <w:rPr>
                <w:rFonts w:hint="eastAsia" w:ascii="楷体_GB2312" w:hAnsi="Times New Roman" w:eastAsia="楷体_GB2312" w:cs="Times New Roman"/>
                <w:bCs/>
                <w:sz w:val="24"/>
                <w:lang w:val="en-US" w:eastAsia="zh-CN"/>
              </w:rPr>
              <w:t>明确研究任务，完成外文文献翻译，确定整体研究框架</w:t>
            </w:r>
          </w:p>
        </w:tc>
      </w:tr>
      <w:tr w14:paraId="418E9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8" w:hRule="atLeast"/>
        </w:trPr>
        <w:tc>
          <w:tcPr>
            <w:tcW w:w="817" w:type="dxa"/>
            <w:noWrap w:val="0"/>
            <w:vAlign w:val="center"/>
          </w:tcPr>
          <w:p w14:paraId="08DB6A1C">
            <w:pPr>
              <w:rPr>
                <w:rFonts w:eastAsia="楷体_GB2312"/>
                <w:bCs/>
                <w:sz w:val="24"/>
              </w:rPr>
            </w:pPr>
            <w:r>
              <w:rPr>
                <w:rFonts w:hint="eastAsia" w:eastAsia="楷体_GB2312"/>
                <w:bCs/>
                <w:sz w:val="24"/>
              </w:rPr>
              <w:t>19</w:t>
            </w:r>
          </w:p>
        </w:tc>
        <w:tc>
          <w:tcPr>
            <w:tcW w:w="1843" w:type="dxa"/>
            <w:noWrap w:val="0"/>
            <w:vAlign w:val="center"/>
          </w:tcPr>
          <w:p w14:paraId="031B52AC">
            <w:pPr>
              <w:autoSpaceDE w:val="0"/>
              <w:autoSpaceDN w:val="0"/>
              <w:adjustRightInd w:val="0"/>
              <w:rPr>
                <w:sz w:val="24"/>
              </w:rPr>
            </w:pPr>
            <w:r>
              <w:rPr>
                <w:rFonts w:hint="eastAsia"/>
                <w:sz w:val="24"/>
              </w:rPr>
              <w:t>2026.1.12-16</w:t>
            </w:r>
          </w:p>
        </w:tc>
        <w:tc>
          <w:tcPr>
            <w:tcW w:w="3336" w:type="dxa"/>
            <w:noWrap w:val="0"/>
            <w:vAlign w:val="center"/>
          </w:tcPr>
          <w:p w14:paraId="74D125F4">
            <w:pPr>
              <w:rPr>
                <w:rFonts w:hint="default" w:ascii="楷体_GB2312" w:hAnsi="Times New Roman" w:eastAsia="楷体_GB2312" w:cs="Times New Roman"/>
                <w:bCs/>
                <w:sz w:val="24"/>
                <w:lang w:val="en-US" w:eastAsia="zh-CN"/>
              </w:rPr>
            </w:pPr>
            <w:r>
              <w:rPr>
                <w:rFonts w:hint="eastAsia" w:ascii="楷体_GB2312" w:hAnsi="Times New Roman" w:eastAsia="楷体_GB2312" w:cs="Times New Roman"/>
                <w:bCs/>
                <w:sz w:val="24"/>
                <w:lang w:val="en-US" w:eastAsia="zh-CN"/>
              </w:rPr>
              <w:t>掌握课题相关知识和翻译技巧；编写文献综述及开题报告</w:t>
            </w:r>
          </w:p>
        </w:tc>
        <w:tc>
          <w:tcPr>
            <w:tcW w:w="3043" w:type="dxa"/>
            <w:noWrap w:val="0"/>
            <w:vAlign w:val="center"/>
          </w:tcPr>
          <w:p w14:paraId="3C270121">
            <w:pPr>
              <w:rPr>
                <w:rFonts w:hint="eastAsia" w:ascii="楷体_GB2312" w:hAnsi="Times New Roman" w:eastAsia="楷体_GB2312" w:cs="Times New Roman"/>
                <w:bCs/>
                <w:sz w:val="24"/>
                <w:lang w:val="en-US" w:eastAsia="zh-CN"/>
              </w:rPr>
            </w:pPr>
            <w:r>
              <w:rPr>
                <w:rFonts w:hint="eastAsia" w:ascii="楷体_GB2312" w:hAnsi="Times New Roman" w:eastAsia="楷体_GB2312" w:cs="Times New Roman"/>
                <w:bCs/>
                <w:sz w:val="24"/>
                <w:lang w:val="en-US" w:eastAsia="zh-CN"/>
              </w:rPr>
              <w:t>完善技术路线设计；撰写开题报告</w:t>
            </w:r>
          </w:p>
        </w:tc>
      </w:tr>
      <w:tr w14:paraId="5924A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17" w:type="dxa"/>
            <w:noWrap w:val="0"/>
            <w:vAlign w:val="center"/>
          </w:tcPr>
          <w:p w14:paraId="1A15935C">
            <w:pPr>
              <w:rPr>
                <w:rFonts w:eastAsia="楷体_GB2312"/>
                <w:bCs/>
                <w:sz w:val="24"/>
              </w:rPr>
            </w:pPr>
            <w:r>
              <w:rPr>
                <w:rFonts w:hint="eastAsia" w:eastAsia="楷体_GB2312"/>
                <w:bCs/>
                <w:sz w:val="24"/>
              </w:rPr>
              <w:t>20</w:t>
            </w:r>
          </w:p>
        </w:tc>
        <w:tc>
          <w:tcPr>
            <w:tcW w:w="1843" w:type="dxa"/>
            <w:noWrap w:val="0"/>
            <w:vAlign w:val="center"/>
          </w:tcPr>
          <w:p w14:paraId="096B425B">
            <w:pPr>
              <w:autoSpaceDE w:val="0"/>
              <w:autoSpaceDN w:val="0"/>
              <w:adjustRightInd w:val="0"/>
              <w:rPr>
                <w:sz w:val="24"/>
              </w:rPr>
            </w:pPr>
            <w:r>
              <w:rPr>
                <w:rFonts w:hint="eastAsia"/>
                <w:sz w:val="24"/>
              </w:rPr>
              <w:t>2026.1.19-23</w:t>
            </w:r>
          </w:p>
        </w:tc>
        <w:tc>
          <w:tcPr>
            <w:tcW w:w="3336" w:type="dxa"/>
            <w:noWrap w:val="0"/>
            <w:vAlign w:val="center"/>
          </w:tcPr>
          <w:p w14:paraId="00F31091">
            <w:pPr>
              <w:rPr>
                <w:rFonts w:hint="eastAsia" w:ascii="楷体_GB2312" w:hAnsi="Times New Roman" w:eastAsia="楷体_GB2312" w:cs="Times New Roman"/>
                <w:bCs/>
                <w:sz w:val="24"/>
                <w:lang w:val="en-US" w:eastAsia="zh-CN"/>
              </w:rPr>
            </w:pPr>
            <w:r>
              <w:rPr>
                <w:rFonts w:hint="eastAsia" w:ascii="楷体_GB2312" w:hAnsi="Times New Roman" w:eastAsia="楷体_GB2312" w:cs="Times New Roman"/>
                <w:bCs/>
                <w:sz w:val="24"/>
                <w:lang w:val="en-US" w:eastAsia="zh-CN"/>
              </w:rPr>
              <w:t>开题报告答辩</w:t>
            </w:r>
          </w:p>
        </w:tc>
        <w:tc>
          <w:tcPr>
            <w:tcW w:w="3043" w:type="dxa"/>
            <w:noWrap w:val="0"/>
            <w:vAlign w:val="center"/>
          </w:tcPr>
          <w:p w14:paraId="11C55E70">
            <w:pPr>
              <w:rPr>
                <w:rFonts w:hint="eastAsia" w:ascii="楷体_GB2312" w:hAnsi="Times New Roman" w:eastAsia="楷体_GB2312" w:cs="Times New Roman"/>
                <w:bCs/>
                <w:sz w:val="24"/>
                <w:lang w:val="en-US" w:eastAsia="zh-CN"/>
              </w:rPr>
            </w:pPr>
            <w:r>
              <w:rPr>
                <w:rFonts w:hint="eastAsia" w:ascii="楷体_GB2312" w:hAnsi="Times New Roman" w:eastAsia="楷体_GB2312" w:cs="Times New Roman"/>
                <w:bCs/>
                <w:sz w:val="24"/>
                <w:lang w:val="en-US" w:eastAsia="zh-CN"/>
              </w:rPr>
              <w:t>开题报告答辩；上传开题报告内容到毕设系统</w:t>
            </w:r>
          </w:p>
        </w:tc>
      </w:tr>
      <w:tr w14:paraId="77084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17" w:type="dxa"/>
            <w:noWrap w:val="0"/>
            <w:vAlign w:val="center"/>
          </w:tcPr>
          <w:p w14:paraId="0DB98768">
            <w:pPr>
              <w:rPr>
                <w:rFonts w:eastAsia="楷体_GB2312"/>
                <w:bCs/>
              </w:rPr>
            </w:pPr>
            <w:r>
              <w:rPr>
                <w:rFonts w:hint="eastAsia" w:eastAsia="楷体_GB2312"/>
                <w:bCs/>
              </w:rPr>
              <w:t>寒假</w:t>
            </w:r>
          </w:p>
          <w:p w14:paraId="01C796D7">
            <w:pPr>
              <w:rPr>
                <w:rFonts w:eastAsia="楷体_GB2312"/>
                <w:bCs/>
                <w:sz w:val="24"/>
              </w:rPr>
            </w:pPr>
            <w:r>
              <w:rPr>
                <w:rFonts w:hint="eastAsia" w:eastAsia="楷体_GB2312"/>
                <w:bCs/>
              </w:rPr>
              <w:t>1-5</w:t>
            </w:r>
          </w:p>
        </w:tc>
        <w:tc>
          <w:tcPr>
            <w:tcW w:w="1843" w:type="dxa"/>
            <w:noWrap w:val="0"/>
            <w:vAlign w:val="center"/>
          </w:tcPr>
          <w:p w14:paraId="07F76474">
            <w:pPr>
              <w:autoSpaceDE w:val="0"/>
              <w:autoSpaceDN w:val="0"/>
              <w:adjustRightInd w:val="0"/>
              <w:rPr>
                <w:sz w:val="24"/>
              </w:rPr>
            </w:pPr>
            <w:r>
              <w:rPr>
                <w:rFonts w:hint="eastAsia"/>
                <w:sz w:val="24"/>
              </w:rPr>
              <w:t>2026.1.26-</w:t>
            </w:r>
          </w:p>
          <w:p w14:paraId="7C23E6D2">
            <w:pPr>
              <w:autoSpaceDE w:val="0"/>
              <w:autoSpaceDN w:val="0"/>
              <w:adjustRightInd w:val="0"/>
              <w:rPr>
                <w:sz w:val="24"/>
              </w:rPr>
            </w:pPr>
            <w:r>
              <w:rPr>
                <w:rFonts w:hint="eastAsia"/>
                <w:sz w:val="24"/>
              </w:rPr>
              <w:t>2026.2.27</w:t>
            </w:r>
          </w:p>
        </w:tc>
        <w:tc>
          <w:tcPr>
            <w:tcW w:w="3336" w:type="dxa"/>
            <w:noWrap w:val="0"/>
            <w:vAlign w:val="center"/>
          </w:tcPr>
          <w:p w14:paraId="34341717">
            <w:pPr>
              <w:rPr>
                <w:rFonts w:hint="default" w:ascii="楷体_GB2312" w:hAnsi="Times New Roman" w:eastAsia="楷体_GB2312" w:cs="Times New Roman"/>
                <w:bCs/>
                <w:sz w:val="24"/>
                <w:lang w:val="en-US" w:eastAsia="zh-CN"/>
              </w:rPr>
            </w:pPr>
            <w:r>
              <w:rPr>
                <w:rFonts w:hint="eastAsia" w:ascii="楷体_GB2312" w:hAnsi="Times New Roman" w:eastAsia="楷体_GB2312" w:cs="Times New Roman"/>
                <w:bCs/>
                <w:sz w:val="24"/>
                <w:lang w:val="en-US" w:eastAsia="zh-CN"/>
              </w:rPr>
              <w:t>构建原始数据集，开发知识库管理模块；设计并搭建MySQL数据库</w:t>
            </w:r>
          </w:p>
        </w:tc>
        <w:tc>
          <w:tcPr>
            <w:tcW w:w="3043" w:type="dxa"/>
            <w:noWrap w:val="0"/>
            <w:vAlign w:val="center"/>
          </w:tcPr>
          <w:p w14:paraId="0814587C">
            <w:pPr>
              <w:rPr>
                <w:rFonts w:hint="default" w:ascii="楷体_GB2312" w:hAnsi="Times New Roman" w:eastAsia="楷体_GB2312" w:cs="Times New Roman"/>
                <w:bCs/>
                <w:sz w:val="24"/>
                <w:lang w:val="en-US" w:eastAsia="zh-CN"/>
              </w:rPr>
            </w:pPr>
            <w:r>
              <w:rPr>
                <w:rFonts w:hint="eastAsia" w:ascii="楷体_GB2312" w:hAnsi="Times New Roman" w:eastAsia="楷体_GB2312" w:cs="Times New Roman"/>
                <w:bCs/>
                <w:sz w:val="24"/>
                <w:lang w:val="en-US" w:eastAsia="zh-CN"/>
              </w:rPr>
              <w:t>收集相关数据，搭建知识库管理模块框架，完成基础功能开发</w:t>
            </w:r>
          </w:p>
        </w:tc>
      </w:tr>
      <w:tr w14:paraId="41DF9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17" w:type="dxa"/>
            <w:noWrap w:val="0"/>
            <w:vAlign w:val="center"/>
          </w:tcPr>
          <w:p w14:paraId="6555C31F">
            <w:pPr>
              <w:rPr>
                <w:rFonts w:eastAsia="楷体_GB2312"/>
                <w:bCs/>
                <w:sz w:val="24"/>
              </w:rPr>
            </w:pPr>
            <w:r>
              <w:rPr>
                <w:rFonts w:hint="eastAsia" w:eastAsia="楷体_GB2312"/>
                <w:bCs/>
                <w:sz w:val="24"/>
              </w:rPr>
              <w:t>1</w:t>
            </w:r>
          </w:p>
        </w:tc>
        <w:tc>
          <w:tcPr>
            <w:tcW w:w="1843" w:type="dxa"/>
            <w:noWrap w:val="0"/>
            <w:vAlign w:val="center"/>
          </w:tcPr>
          <w:p w14:paraId="2A8C8CB5">
            <w:pPr>
              <w:autoSpaceDE w:val="0"/>
              <w:autoSpaceDN w:val="0"/>
              <w:adjustRightInd w:val="0"/>
              <w:rPr>
                <w:sz w:val="24"/>
              </w:rPr>
            </w:pPr>
            <w:r>
              <w:rPr>
                <w:rFonts w:hint="eastAsia"/>
                <w:sz w:val="24"/>
              </w:rPr>
              <w:t>2026.3.2-6</w:t>
            </w:r>
          </w:p>
        </w:tc>
        <w:tc>
          <w:tcPr>
            <w:tcW w:w="3336" w:type="dxa"/>
            <w:noWrap w:val="0"/>
            <w:vAlign w:val="center"/>
          </w:tcPr>
          <w:p w14:paraId="78D256DD">
            <w:pPr>
              <w:rPr>
                <w:rFonts w:hint="eastAsia" w:ascii="楷体_GB2312" w:hAnsi="Times New Roman" w:eastAsia="楷体_GB2312" w:cs="Times New Roman"/>
                <w:bCs/>
                <w:sz w:val="24"/>
                <w:lang w:val="en-US" w:eastAsia="zh-CN"/>
              </w:rPr>
            </w:pPr>
            <w:r>
              <w:rPr>
                <w:rFonts w:hint="eastAsia" w:ascii="楷体_GB2312" w:hAnsi="Times New Roman" w:eastAsia="楷体_GB2312" w:cs="Times New Roman"/>
                <w:bCs/>
                <w:sz w:val="24"/>
                <w:lang w:val="en-US" w:eastAsia="zh-CN"/>
              </w:rPr>
              <w:t>开发用户与权限管理模块</w:t>
            </w:r>
          </w:p>
        </w:tc>
        <w:tc>
          <w:tcPr>
            <w:tcW w:w="3043" w:type="dxa"/>
            <w:noWrap w:val="0"/>
            <w:vAlign w:val="center"/>
          </w:tcPr>
          <w:p w14:paraId="0CAEFC0B">
            <w:pPr>
              <w:rPr>
                <w:rFonts w:hint="eastAsia" w:ascii="楷体_GB2312" w:hAnsi="Times New Roman" w:eastAsia="楷体_GB2312" w:cs="Times New Roman"/>
                <w:bCs/>
                <w:sz w:val="24"/>
                <w:lang w:val="en-US" w:eastAsia="zh-CN"/>
              </w:rPr>
            </w:pPr>
            <w:r>
              <w:rPr>
                <w:rFonts w:hint="eastAsia" w:ascii="楷体_GB2312" w:hAnsi="Times New Roman" w:eastAsia="楷体_GB2312" w:cs="Times New Roman"/>
                <w:bCs/>
                <w:sz w:val="24"/>
                <w:lang w:val="en-US" w:eastAsia="zh-CN"/>
              </w:rPr>
              <w:t>搭建完整的用户权限管理体系</w:t>
            </w:r>
          </w:p>
        </w:tc>
      </w:tr>
      <w:tr w14:paraId="52ABE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17" w:type="dxa"/>
            <w:noWrap w:val="0"/>
            <w:vAlign w:val="center"/>
          </w:tcPr>
          <w:p w14:paraId="04F08720">
            <w:pPr>
              <w:rPr>
                <w:rFonts w:eastAsia="楷体_GB2312"/>
                <w:bCs/>
                <w:sz w:val="24"/>
              </w:rPr>
            </w:pPr>
            <w:r>
              <w:rPr>
                <w:rFonts w:hint="eastAsia" w:eastAsia="楷体_GB2312"/>
                <w:bCs/>
                <w:sz w:val="24"/>
              </w:rPr>
              <w:t>2</w:t>
            </w:r>
          </w:p>
        </w:tc>
        <w:tc>
          <w:tcPr>
            <w:tcW w:w="1843" w:type="dxa"/>
            <w:noWrap w:val="0"/>
            <w:vAlign w:val="center"/>
          </w:tcPr>
          <w:p w14:paraId="36287A54">
            <w:pPr>
              <w:autoSpaceDE w:val="0"/>
              <w:autoSpaceDN w:val="0"/>
              <w:adjustRightInd w:val="0"/>
              <w:rPr>
                <w:sz w:val="24"/>
              </w:rPr>
            </w:pPr>
            <w:r>
              <w:rPr>
                <w:rFonts w:hint="eastAsia"/>
                <w:sz w:val="24"/>
              </w:rPr>
              <w:t>2026.3.9-13</w:t>
            </w:r>
          </w:p>
        </w:tc>
        <w:tc>
          <w:tcPr>
            <w:tcW w:w="3336" w:type="dxa"/>
            <w:noWrap w:val="0"/>
            <w:vAlign w:val="center"/>
          </w:tcPr>
          <w:p w14:paraId="411BE120">
            <w:pPr>
              <w:rPr>
                <w:rFonts w:hint="eastAsia" w:ascii="楷体_GB2312" w:hAnsi="Times New Roman" w:eastAsia="楷体_GB2312" w:cs="Times New Roman"/>
                <w:bCs/>
                <w:sz w:val="24"/>
                <w:lang w:val="en-US" w:eastAsia="zh-CN"/>
              </w:rPr>
            </w:pPr>
            <w:r>
              <w:rPr>
                <w:rFonts w:hint="eastAsia" w:ascii="楷体_GB2312" w:hAnsi="Times New Roman" w:eastAsia="楷体_GB2312" w:cs="Times New Roman"/>
                <w:bCs/>
                <w:sz w:val="24"/>
                <w:lang w:val="en-US" w:eastAsia="zh-CN"/>
              </w:rPr>
              <w:t>实现数据安全保障功能</w:t>
            </w:r>
          </w:p>
        </w:tc>
        <w:tc>
          <w:tcPr>
            <w:tcW w:w="3043" w:type="dxa"/>
            <w:noWrap w:val="0"/>
            <w:vAlign w:val="center"/>
          </w:tcPr>
          <w:p w14:paraId="55A534D3">
            <w:pPr>
              <w:rPr>
                <w:rFonts w:hint="eastAsia" w:ascii="楷体_GB2312" w:hAnsi="Times New Roman" w:eastAsia="楷体_GB2312" w:cs="Times New Roman"/>
                <w:bCs/>
                <w:sz w:val="24"/>
                <w:lang w:val="en-US" w:eastAsia="zh-CN"/>
              </w:rPr>
            </w:pPr>
            <w:r>
              <w:rPr>
                <w:rFonts w:hint="eastAsia" w:ascii="楷体_GB2312" w:hAnsi="Times New Roman" w:eastAsia="楷体_GB2312" w:cs="Times New Roman"/>
                <w:bCs/>
                <w:sz w:val="24"/>
                <w:lang w:val="en-US" w:eastAsia="zh-CN"/>
              </w:rPr>
              <w:t>添加安全机制，保障系统数据安全可控</w:t>
            </w:r>
          </w:p>
        </w:tc>
      </w:tr>
      <w:tr w14:paraId="6C307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17" w:type="dxa"/>
            <w:noWrap w:val="0"/>
            <w:vAlign w:val="center"/>
          </w:tcPr>
          <w:p w14:paraId="62DC5011">
            <w:pPr>
              <w:rPr>
                <w:rFonts w:eastAsia="楷体_GB2312"/>
                <w:bCs/>
                <w:sz w:val="24"/>
              </w:rPr>
            </w:pPr>
            <w:r>
              <w:rPr>
                <w:rFonts w:hint="eastAsia" w:eastAsia="楷体_GB2312"/>
                <w:bCs/>
                <w:sz w:val="24"/>
              </w:rPr>
              <w:t>3</w:t>
            </w:r>
          </w:p>
        </w:tc>
        <w:tc>
          <w:tcPr>
            <w:tcW w:w="1843" w:type="dxa"/>
            <w:noWrap w:val="0"/>
            <w:vAlign w:val="center"/>
          </w:tcPr>
          <w:p w14:paraId="2FCF9D24">
            <w:pPr>
              <w:autoSpaceDE w:val="0"/>
              <w:autoSpaceDN w:val="0"/>
              <w:adjustRightInd w:val="0"/>
              <w:rPr>
                <w:sz w:val="24"/>
              </w:rPr>
            </w:pPr>
            <w:r>
              <w:rPr>
                <w:rFonts w:hint="eastAsia"/>
                <w:sz w:val="24"/>
              </w:rPr>
              <w:t>2026.3.16-20</w:t>
            </w:r>
          </w:p>
        </w:tc>
        <w:tc>
          <w:tcPr>
            <w:tcW w:w="3336" w:type="dxa"/>
            <w:noWrap w:val="0"/>
            <w:vAlign w:val="center"/>
          </w:tcPr>
          <w:p w14:paraId="67773121">
            <w:pPr>
              <w:rPr>
                <w:rFonts w:hint="eastAsia" w:ascii="楷体_GB2312" w:hAnsi="Times New Roman" w:eastAsia="楷体_GB2312" w:cs="Times New Roman"/>
                <w:bCs/>
                <w:sz w:val="24"/>
                <w:lang w:val="en-US" w:eastAsia="zh-CN"/>
              </w:rPr>
            </w:pPr>
            <w:r>
              <w:rPr>
                <w:rFonts w:hint="eastAsia" w:ascii="楷体_GB2312" w:hAnsi="Times New Roman" w:eastAsia="楷体_GB2312" w:cs="Times New Roman"/>
                <w:bCs/>
                <w:sz w:val="24"/>
                <w:lang w:val="en-US" w:eastAsia="zh-CN"/>
              </w:rPr>
              <w:t>开发智能问答核心模块</w:t>
            </w:r>
          </w:p>
        </w:tc>
        <w:tc>
          <w:tcPr>
            <w:tcW w:w="3043" w:type="dxa"/>
            <w:noWrap w:val="0"/>
            <w:vAlign w:val="center"/>
          </w:tcPr>
          <w:p w14:paraId="169FB054">
            <w:pPr>
              <w:rPr>
                <w:rFonts w:hint="eastAsia" w:ascii="楷体_GB2312" w:hAnsi="Times New Roman" w:eastAsia="楷体_GB2312" w:cs="Times New Roman"/>
                <w:bCs/>
                <w:sz w:val="24"/>
                <w:lang w:val="en-US" w:eastAsia="zh-CN"/>
              </w:rPr>
            </w:pPr>
            <w:r>
              <w:rPr>
                <w:rFonts w:hint="eastAsia" w:ascii="楷体_GB2312" w:hAnsi="Times New Roman" w:eastAsia="楷体_GB2312" w:cs="Times New Roman"/>
                <w:bCs/>
                <w:sz w:val="24"/>
                <w:lang w:val="en-US" w:eastAsia="zh-CN"/>
              </w:rPr>
              <w:t>开发智能问答核心模块</w:t>
            </w:r>
          </w:p>
        </w:tc>
      </w:tr>
      <w:tr w14:paraId="5503C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7" w:hRule="atLeast"/>
        </w:trPr>
        <w:tc>
          <w:tcPr>
            <w:tcW w:w="817" w:type="dxa"/>
            <w:noWrap w:val="0"/>
            <w:vAlign w:val="center"/>
          </w:tcPr>
          <w:p w14:paraId="73297302">
            <w:pPr>
              <w:rPr>
                <w:rFonts w:eastAsia="楷体_GB2312"/>
                <w:bCs/>
                <w:sz w:val="24"/>
              </w:rPr>
            </w:pPr>
            <w:r>
              <w:rPr>
                <w:rFonts w:hint="eastAsia" w:eastAsia="楷体_GB2312"/>
                <w:bCs/>
                <w:sz w:val="24"/>
              </w:rPr>
              <w:t>4</w:t>
            </w:r>
          </w:p>
        </w:tc>
        <w:tc>
          <w:tcPr>
            <w:tcW w:w="1843" w:type="dxa"/>
            <w:noWrap w:val="0"/>
            <w:vAlign w:val="center"/>
          </w:tcPr>
          <w:p w14:paraId="09D9B649">
            <w:pPr>
              <w:autoSpaceDE w:val="0"/>
              <w:autoSpaceDN w:val="0"/>
              <w:adjustRightInd w:val="0"/>
              <w:rPr>
                <w:sz w:val="24"/>
              </w:rPr>
            </w:pPr>
            <w:r>
              <w:rPr>
                <w:rFonts w:hint="eastAsia"/>
                <w:sz w:val="24"/>
              </w:rPr>
              <w:t>2026.</w:t>
            </w:r>
            <w:r>
              <w:rPr>
                <w:sz w:val="24"/>
              </w:rPr>
              <w:t>3</w:t>
            </w:r>
            <w:r>
              <w:rPr>
                <w:rFonts w:hint="eastAsia"/>
                <w:sz w:val="24"/>
              </w:rPr>
              <w:t>.23-27</w:t>
            </w:r>
          </w:p>
        </w:tc>
        <w:tc>
          <w:tcPr>
            <w:tcW w:w="3336" w:type="dxa"/>
            <w:noWrap w:val="0"/>
            <w:vAlign w:val="center"/>
          </w:tcPr>
          <w:p w14:paraId="6EFCF94C">
            <w:pPr>
              <w:rPr>
                <w:rFonts w:hint="eastAsia" w:ascii="楷体_GB2312" w:hAnsi="Times New Roman" w:eastAsia="楷体_GB2312" w:cs="Times New Roman"/>
                <w:bCs/>
                <w:sz w:val="24"/>
                <w:lang w:val="en-US" w:eastAsia="zh-CN"/>
              </w:rPr>
            </w:pPr>
            <w:r>
              <w:rPr>
                <w:rFonts w:hint="eastAsia" w:ascii="楷体_GB2312" w:hAnsi="Times New Roman" w:eastAsia="楷体_GB2312" w:cs="Times New Roman"/>
                <w:bCs/>
                <w:sz w:val="24"/>
                <w:lang w:val="en-US" w:eastAsia="zh-CN"/>
              </w:rPr>
              <w:t>RAG整合及智能问答模块优化</w:t>
            </w:r>
          </w:p>
        </w:tc>
        <w:tc>
          <w:tcPr>
            <w:tcW w:w="3043" w:type="dxa"/>
            <w:noWrap w:val="0"/>
            <w:vAlign w:val="center"/>
          </w:tcPr>
          <w:p w14:paraId="6CEC0030">
            <w:pPr>
              <w:rPr>
                <w:rFonts w:hint="eastAsia" w:ascii="楷体_GB2312" w:hAnsi="Times New Roman" w:eastAsia="楷体_GB2312" w:cs="Times New Roman"/>
                <w:bCs/>
                <w:sz w:val="24"/>
                <w:lang w:val="en-US" w:eastAsia="zh-CN"/>
              </w:rPr>
            </w:pPr>
            <w:r>
              <w:rPr>
                <w:rFonts w:hint="eastAsia" w:ascii="楷体_GB2312" w:hAnsi="Times New Roman" w:eastAsia="楷体_GB2312" w:cs="Times New Roman"/>
                <w:bCs/>
                <w:sz w:val="24"/>
                <w:lang w:val="en-US" w:eastAsia="zh-CN"/>
              </w:rPr>
              <w:t>将检索结果与LLM应答进行RAG整合，调试优化问答逻辑、准确性及响应速度</w:t>
            </w:r>
          </w:p>
        </w:tc>
      </w:tr>
      <w:tr w14:paraId="032CC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noWrap w:val="0"/>
            <w:vAlign w:val="center"/>
          </w:tcPr>
          <w:p w14:paraId="3C982279">
            <w:pPr>
              <w:rPr>
                <w:rFonts w:eastAsia="楷体_GB2312"/>
                <w:bCs/>
                <w:sz w:val="24"/>
              </w:rPr>
            </w:pPr>
            <w:r>
              <w:rPr>
                <w:rFonts w:hint="eastAsia" w:eastAsia="楷体_GB2312"/>
                <w:bCs/>
                <w:sz w:val="24"/>
              </w:rPr>
              <w:t>5</w:t>
            </w:r>
          </w:p>
        </w:tc>
        <w:tc>
          <w:tcPr>
            <w:tcW w:w="1843" w:type="dxa"/>
            <w:noWrap w:val="0"/>
            <w:vAlign w:val="center"/>
          </w:tcPr>
          <w:p w14:paraId="6C4A7167">
            <w:pPr>
              <w:autoSpaceDE w:val="0"/>
              <w:autoSpaceDN w:val="0"/>
              <w:adjustRightInd w:val="0"/>
              <w:rPr>
                <w:sz w:val="24"/>
              </w:rPr>
            </w:pPr>
            <w:r>
              <w:rPr>
                <w:rFonts w:hint="eastAsia"/>
                <w:sz w:val="24"/>
              </w:rPr>
              <w:t>2026.3.30-4.3</w:t>
            </w:r>
          </w:p>
        </w:tc>
        <w:tc>
          <w:tcPr>
            <w:tcW w:w="3336" w:type="dxa"/>
            <w:noWrap w:val="0"/>
            <w:vAlign w:val="center"/>
          </w:tcPr>
          <w:p w14:paraId="0EE8ABC8">
            <w:pPr>
              <w:rPr>
                <w:rFonts w:hint="eastAsia" w:ascii="楷体_GB2312" w:hAnsi="Times New Roman" w:eastAsia="楷体_GB2312" w:cs="Times New Roman"/>
                <w:bCs/>
                <w:sz w:val="24"/>
                <w:lang w:val="en-US" w:eastAsia="zh-CN"/>
              </w:rPr>
            </w:pPr>
            <w:r>
              <w:rPr>
                <w:rFonts w:hint="eastAsia" w:ascii="楷体_GB2312" w:hAnsi="Times New Roman" w:eastAsia="楷体_GB2312" w:cs="Times New Roman"/>
                <w:bCs/>
                <w:sz w:val="24"/>
                <w:lang w:val="en-US" w:eastAsia="zh-CN"/>
              </w:rPr>
              <w:t>Web端开发、前后端联调</w:t>
            </w:r>
          </w:p>
        </w:tc>
        <w:tc>
          <w:tcPr>
            <w:tcW w:w="3043" w:type="dxa"/>
            <w:noWrap w:val="0"/>
            <w:vAlign w:val="center"/>
          </w:tcPr>
          <w:p w14:paraId="09C68B3A">
            <w:pPr>
              <w:rPr>
                <w:rFonts w:hint="eastAsia" w:ascii="楷体_GB2312" w:hAnsi="Times New Roman" w:eastAsia="楷体_GB2312" w:cs="Times New Roman"/>
                <w:bCs/>
                <w:sz w:val="24"/>
                <w:lang w:val="en-US" w:eastAsia="zh-CN"/>
              </w:rPr>
            </w:pPr>
            <w:r>
              <w:rPr>
                <w:rFonts w:hint="eastAsia" w:ascii="楷体_GB2312" w:hAnsi="Times New Roman" w:eastAsia="楷体_GB2312" w:cs="Times New Roman"/>
                <w:bCs/>
                <w:sz w:val="24"/>
                <w:lang w:val="en-US" w:eastAsia="zh-CN"/>
              </w:rPr>
              <w:t>开发 Web 端界面（Vue3+Element Plus）；完成前后端接口联调</w:t>
            </w:r>
          </w:p>
        </w:tc>
      </w:tr>
      <w:tr w14:paraId="2DB04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noWrap w:val="0"/>
            <w:vAlign w:val="center"/>
          </w:tcPr>
          <w:p w14:paraId="0C5156A0">
            <w:pPr>
              <w:rPr>
                <w:rFonts w:eastAsia="楷体_GB2312"/>
                <w:bCs/>
                <w:sz w:val="24"/>
              </w:rPr>
            </w:pPr>
            <w:r>
              <w:rPr>
                <w:rFonts w:hint="eastAsia" w:eastAsia="楷体_GB2312"/>
                <w:bCs/>
                <w:sz w:val="24"/>
              </w:rPr>
              <w:t>6</w:t>
            </w:r>
          </w:p>
        </w:tc>
        <w:tc>
          <w:tcPr>
            <w:tcW w:w="1843" w:type="dxa"/>
            <w:noWrap w:val="0"/>
            <w:vAlign w:val="center"/>
          </w:tcPr>
          <w:p w14:paraId="1159D2EC">
            <w:pPr>
              <w:autoSpaceDE w:val="0"/>
              <w:autoSpaceDN w:val="0"/>
              <w:adjustRightInd w:val="0"/>
              <w:rPr>
                <w:sz w:val="24"/>
              </w:rPr>
            </w:pPr>
            <w:r>
              <w:rPr>
                <w:rFonts w:hint="eastAsia"/>
                <w:sz w:val="24"/>
              </w:rPr>
              <w:t>2026.4.6-10</w:t>
            </w:r>
          </w:p>
        </w:tc>
        <w:tc>
          <w:tcPr>
            <w:tcW w:w="3336" w:type="dxa"/>
            <w:noWrap w:val="0"/>
            <w:vAlign w:val="center"/>
          </w:tcPr>
          <w:p w14:paraId="1A937F99">
            <w:pPr>
              <w:rPr>
                <w:rFonts w:hint="eastAsia" w:ascii="楷体_GB2312" w:hAnsi="Times New Roman" w:eastAsia="楷体_GB2312" w:cs="Times New Roman"/>
                <w:bCs/>
                <w:sz w:val="24"/>
              </w:rPr>
            </w:pPr>
            <w:r>
              <w:rPr>
                <w:rFonts w:hint="eastAsia" w:ascii="楷体_GB2312" w:hAnsi="Times New Roman" w:eastAsia="楷体_GB2312" w:cs="Times New Roman"/>
                <w:bCs/>
                <w:sz w:val="24"/>
                <w:lang w:val="en-US" w:eastAsia="zh-CN"/>
              </w:rPr>
              <w:t>系统全面测试；迭代修复优化</w:t>
            </w:r>
          </w:p>
        </w:tc>
        <w:tc>
          <w:tcPr>
            <w:tcW w:w="3043" w:type="dxa"/>
            <w:noWrap w:val="0"/>
            <w:vAlign w:val="center"/>
          </w:tcPr>
          <w:p w14:paraId="6C4BB8C4">
            <w:pPr>
              <w:rPr>
                <w:rFonts w:hint="eastAsia" w:ascii="楷体_GB2312" w:hAnsi="Times New Roman" w:eastAsia="楷体_GB2312" w:cs="Times New Roman"/>
                <w:bCs/>
                <w:sz w:val="24"/>
              </w:rPr>
            </w:pPr>
            <w:r>
              <w:rPr>
                <w:rFonts w:hint="eastAsia" w:ascii="楷体_GB2312" w:hAnsi="Times New Roman" w:eastAsia="楷体_GB2312" w:cs="Times New Roman"/>
                <w:bCs/>
                <w:sz w:val="24"/>
                <w:lang w:val="en-US" w:eastAsia="zh-CN"/>
              </w:rPr>
              <w:t>开展功能、性能测试，迭代修复问题，优化系统稳定性</w:t>
            </w:r>
          </w:p>
        </w:tc>
      </w:tr>
      <w:tr w14:paraId="0E90C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noWrap w:val="0"/>
            <w:vAlign w:val="center"/>
          </w:tcPr>
          <w:p w14:paraId="22D3A323">
            <w:pPr>
              <w:rPr>
                <w:rFonts w:eastAsia="楷体_GB2312"/>
                <w:bCs/>
                <w:sz w:val="24"/>
              </w:rPr>
            </w:pPr>
            <w:r>
              <w:rPr>
                <w:rFonts w:hint="eastAsia" w:eastAsia="楷体_GB2312"/>
                <w:bCs/>
                <w:sz w:val="24"/>
              </w:rPr>
              <w:t>7</w:t>
            </w:r>
          </w:p>
        </w:tc>
        <w:tc>
          <w:tcPr>
            <w:tcW w:w="1843" w:type="dxa"/>
            <w:noWrap w:val="0"/>
            <w:vAlign w:val="center"/>
          </w:tcPr>
          <w:p w14:paraId="67E6F585">
            <w:pPr>
              <w:autoSpaceDE w:val="0"/>
              <w:autoSpaceDN w:val="0"/>
              <w:adjustRightInd w:val="0"/>
              <w:rPr>
                <w:sz w:val="24"/>
              </w:rPr>
            </w:pPr>
            <w:r>
              <w:rPr>
                <w:rFonts w:hint="eastAsia"/>
                <w:sz w:val="24"/>
              </w:rPr>
              <w:t>2026.4.13-17</w:t>
            </w:r>
          </w:p>
        </w:tc>
        <w:tc>
          <w:tcPr>
            <w:tcW w:w="3336" w:type="dxa"/>
            <w:noWrap w:val="0"/>
            <w:vAlign w:val="center"/>
          </w:tcPr>
          <w:p w14:paraId="778A8D65">
            <w:pPr>
              <w:rPr>
                <w:rFonts w:hint="eastAsia" w:ascii="楷体_GB2312" w:hAnsi="Times New Roman" w:eastAsia="楷体_GB2312" w:cs="Times New Roman"/>
                <w:bCs/>
                <w:sz w:val="24"/>
                <w:lang w:eastAsia="zh-CN"/>
              </w:rPr>
            </w:pPr>
            <w:r>
              <w:rPr>
                <w:rFonts w:hint="eastAsia" w:ascii="楷体_GB2312" w:hAnsi="Times New Roman" w:eastAsia="楷体_GB2312" w:cs="Times New Roman"/>
                <w:bCs/>
                <w:sz w:val="24"/>
              </w:rPr>
              <w:t>开发管理员维护功能</w:t>
            </w:r>
            <w:r>
              <w:rPr>
                <w:rFonts w:hint="eastAsia" w:ascii="楷体_GB2312" w:hAnsi="Times New Roman" w:eastAsia="楷体_GB2312" w:cs="Times New Roman"/>
                <w:bCs/>
                <w:sz w:val="24"/>
                <w:lang w:eastAsia="zh-CN"/>
              </w:rPr>
              <w:t>；</w:t>
            </w:r>
            <w:r>
              <w:rPr>
                <w:rFonts w:hint="eastAsia" w:ascii="楷体_GB2312" w:hAnsi="Times New Roman" w:eastAsia="楷体_GB2312" w:cs="Times New Roman"/>
                <w:bCs/>
                <w:sz w:val="24"/>
                <w:lang w:val="en-US" w:eastAsia="zh-CN"/>
              </w:rPr>
              <w:t>完善系统功能</w:t>
            </w:r>
          </w:p>
        </w:tc>
        <w:tc>
          <w:tcPr>
            <w:tcW w:w="3043" w:type="dxa"/>
            <w:noWrap w:val="0"/>
            <w:vAlign w:val="center"/>
          </w:tcPr>
          <w:p w14:paraId="1FE9F281">
            <w:pPr>
              <w:rPr>
                <w:rFonts w:hint="eastAsia" w:ascii="楷体_GB2312" w:hAnsi="Times New Roman" w:eastAsia="楷体_GB2312" w:cs="Times New Roman"/>
                <w:bCs/>
                <w:sz w:val="24"/>
              </w:rPr>
            </w:pPr>
            <w:r>
              <w:rPr>
                <w:rFonts w:hint="eastAsia" w:ascii="楷体_GB2312" w:hAnsi="Times New Roman" w:eastAsia="楷体_GB2312" w:cs="Times New Roman"/>
                <w:bCs/>
                <w:sz w:val="24"/>
                <w:lang w:val="en-US" w:eastAsia="zh-CN"/>
              </w:rPr>
              <w:t>补充完善系统功能；</w:t>
            </w:r>
            <w:r>
              <w:rPr>
                <w:rFonts w:hint="eastAsia" w:ascii="楷体_GB2312" w:hAnsi="Times New Roman" w:eastAsia="楷体_GB2312" w:cs="Times New Roman"/>
                <w:bCs/>
                <w:sz w:val="24"/>
              </w:rPr>
              <w:t>优化应用界面</w:t>
            </w:r>
          </w:p>
        </w:tc>
      </w:tr>
      <w:tr w14:paraId="66EF4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noWrap w:val="0"/>
            <w:vAlign w:val="center"/>
          </w:tcPr>
          <w:p w14:paraId="16A0455C">
            <w:pPr>
              <w:rPr>
                <w:rFonts w:eastAsia="楷体_GB2312"/>
                <w:bCs/>
                <w:sz w:val="24"/>
              </w:rPr>
            </w:pPr>
            <w:r>
              <w:rPr>
                <w:rFonts w:hint="eastAsia" w:eastAsia="楷体_GB2312"/>
                <w:bCs/>
                <w:sz w:val="24"/>
              </w:rPr>
              <w:t>8</w:t>
            </w:r>
          </w:p>
        </w:tc>
        <w:tc>
          <w:tcPr>
            <w:tcW w:w="1843" w:type="dxa"/>
            <w:noWrap w:val="0"/>
            <w:vAlign w:val="center"/>
          </w:tcPr>
          <w:p w14:paraId="1E14E097">
            <w:pPr>
              <w:autoSpaceDE w:val="0"/>
              <w:autoSpaceDN w:val="0"/>
              <w:adjustRightInd w:val="0"/>
              <w:rPr>
                <w:sz w:val="24"/>
              </w:rPr>
            </w:pPr>
            <w:r>
              <w:rPr>
                <w:rFonts w:hint="eastAsia"/>
                <w:sz w:val="24"/>
              </w:rPr>
              <w:t>2026.4.20-24</w:t>
            </w:r>
          </w:p>
        </w:tc>
        <w:tc>
          <w:tcPr>
            <w:tcW w:w="3336" w:type="dxa"/>
            <w:noWrap w:val="0"/>
            <w:vAlign w:val="center"/>
          </w:tcPr>
          <w:p w14:paraId="5C6AD1D4">
            <w:pPr>
              <w:rPr>
                <w:rFonts w:hint="eastAsia" w:ascii="楷体_GB2312" w:hAnsi="Times New Roman" w:eastAsia="楷体_GB2312" w:cs="Times New Roman"/>
                <w:bCs/>
                <w:sz w:val="24"/>
                <w:lang w:eastAsia="zh-CN"/>
              </w:rPr>
            </w:pPr>
            <w:r>
              <w:rPr>
                <w:rFonts w:hint="eastAsia" w:ascii="楷体_GB2312" w:hAnsi="Times New Roman" w:eastAsia="楷体_GB2312" w:cs="Times New Roman"/>
                <w:bCs/>
                <w:sz w:val="24"/>
                <w:lang w:val="en-US" w:eastAsia="zh-CN"/>
              </w:rPr>
              <w:t>完成系统部署与集成</w:t>
            </w:r>
          </w:p>
        </w:tc>
        <w:tc>
          <w:tcPr>
            <w:tcW w:w="3043" w:type="dxa"/>
            <w:noWrap w:val="0"/>
            <w:vAlign w:val="center"/>
          </w:tcPr>
          <w:p w14:paraId="7C9A0305">
            <w:pPr>
              <w:rPr>
                <w:rFonts w:hint="eastAsia" w:ascii="楷体_GB2312" w:hAnsi="Times New Roman" w:eastAsia="楷体_GB2312" w:cs="Times New Roman"/>
                <w:bCs/>
                <w:sz w:val="24"/>
              </w:rPr>
            </w:pPr>
            <w:r>
              <w:rPr>
                <w:rFonts w:hint="eastAsia" w:ascii="楷体_GB2312" w:hAnsi="Times New Roman" w:eastAsia="楷体_GB2312" w:cs="Times New Roman"/>
                <w:bCs/>
                <w:sz w:val="24"/>
              </w:rPr>
              <w:t>优化设计效果</w:t>
            </w:r>
          </w:p>
        </w:tc>
      </w:tr>
      <w:tr w14:paraId="1EF0F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noWrap w:val="0"/>
            <w:vAlign w:val="center"/>
          </w:tcPr>
          <w:p w14:paraId="5233EFFA">
            <w:pPr>
              <w:rPr>
                <w:rFonts w:eastAsia="楷体_GB2312"/>
                <w:bCs/>
                <w:sz w:val="24"/>
              </w:rPr>
            </w:pPr>
            <w:r>
              <w:rPr>
                <w:rFonts w:hint="eastAsia" w:eastAsia="楷体_GB2312"/>
                <w:bCs/>
                <w:sz w:val="24"/>
              </w:rPr>
              <w:t>9</w:t>
            </w:r>
          </w:p>
        </w:tc>
        <w:tc>
          <w:tcPr>
            <w:tcW w:w="1843" w:type="dxa"/>
            <w:noWrap w:val="0"/>
            <w:vAlign w:val="center"/>
          </w:tcPr>
          <w:p w14:paraId="0EA74D30">
            <w:pPr>
              <w:autoSpaceDE w:val="0"/>
              <w:autoSpaceDN w:val="0"/>
              <w:adjustRightInd w:val="0"/>
              <w:rPr>
                <w:sz w:val="24"/>
              </w:rPr>
            </w:pPr>
            <w:r>
              <w:rPr>
                <w:rFonts w:hint="eastAsia"/>
                <w:sz w:val="24"/>
              </w:rPr>
              <w:t>2026.4.27-5.1</w:t>
            </w:r>
          </w:p>
        </w:tc>
        <w:tc>
          <w:tcPr>
            <w:tcW w:w="3336" w:type="dxa"/>
            <w:noWrap w:val="0"/>
            <w:vAlign w:val="center"/>
          </w:tcPr>
          <w:p w14:paraId="4865422C">
            <w:pPr>
              <w:rPr>
                <w:rFonts w:hint="eastAsia" w:ascii="楷体_GB2312" w:hAnsi="Times New Roman" w:eastAsia="楷体_GB2312" w:cs="Times New Roman"/>
                <w:bCs/>
                <w:sz w:val="24"/>
              </w:rPr>
            </w:pPr>
            <w:r>
              <w:rPr>
                <w:rFonts w:hint="eastAsia" w:ascii="楷体_GB2312" w:hAnsi="Times New Roman" w:eastAsia="楷体_GB2312" w:cs="Times New Roman"/>
                <w:bCs/>
                <w:sz w:val="24"/>
              </w:rPr>
              <w:t>毕业设计中期检查</w:t>
            </w:r>
          </w:p>
        </w:tc>
        <w:tc>
          <w:tcPr>
            <w:tcW w:w="3043" w:type="dxa"/>
            <w:noWrap w:val="0"/>
            <w:vAlign w:val="center"/>
          </w:tcPr>
          <w:p w14:paraId="7FD6552A">
            <w:pPr>
              <w:rPr>
                <w:rFonts w:hint="eastAsia" w:ascii="楷体_GB2312" w:hAnsi="Times New Roman" w:eastAsia="楷体_GB2312" w:cs="Times New Roman"/>
                <w:bCs/>
                <w:sz w:val="24"/>
              </w:rPr>
            </w:pPr>
            <w:r>
              <w:rPr>
                <w:rFonts w:hint="eastAsia" w:ascii="楷体_GB2312" w:hAnsi="Times New Roman" w:eastAsia="楷体_GB2312" w:cs="Times New Roman"/>
                <w:bCs/>
                <w:sz w:val="24"/>
              </w:rPr>
              <w:t>中期检查；上传毕设资料</w:t>
            </w:r>
          </w:p>
        </w:tc>
      </w:tr>
      <w:tr w14:paraId="25057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trPr>
        <w:tc>
          <w:tcPr>
            <w:tcW w:w="817" w:type="dxa"/>
            <w:noWrap w:val="0"/>
            <w:vAlign w:val="center"/>
          </w:tcPr>
          <w:p w14:paraId="569CC0B4">
            <w:pPr>
              <w:rPr>
                <w:rFonts w:eastAsia="楷体_GB2312"/>
                <w:bCs/>
                <w:sz w:val="24"/>
              </w:rPr>
            </w:pPr>
            <w:r>
              <w:rPr>
                <w:rFonts w:hint="eastAsia" w:eastAsia="楷体_GB2312"/>
                <w:bCs/>
                <w:sz w:val="24"/>
              </w:rPr>
              <w:t>10</w:t>
            </w:r>
          </w:p>
        </w:tc>
        <w:tc>
          <w:tcPr>
            <w:tcW w:w="1843" w:type="dxa"/>
            <w:noWrap w:val="0"/>
            <w:vAlign w:val="center"/>
          </w:tcPr>
          <w:p w14:paraId="42A45CAC">
            <w:pPr>
              <w:autoSpaceDE w:val="0"/>
              <w:autoSpaceDN w:val="0"/>
              <w:adjustRightInd w:val="0"/>
              <w:rPr>
                <w:sz w:val="24"/>
              </w:rPr>
            </w:pPr>
            <w:r>
              <w:rPr>
                <w:rFonts w:hint="eastAsia"/>
                <w:sz w:val="24"/>
              </w:rPr>
              <w:t>2026.5.4-8</w:t>
            </w:r>
          </w:p>
        </w:tc>
        <w:tc>
          <w:tcPr>
            <w:tcW w:w="3336" w:type="dxa"/>
            <w:noWrap w:val="0"/>
            <w:vAlign w:val="center"/>
          </w:tcPr>
          <w:p w14:paraId="63EA99CE">
            <w:pPr>
              <w:rPr>
                <w:rFonts w:hint="eastAsia" w:ascii="楷体_GB2312" w:hAnsi="Times New Roman" w:eastAsia="楷体_GB2312" w:cs="Times New Roman"/>
                <w:bCs/>
                <w:sz w:val="24"/>
                <w:lang w:eastAsia="zh-CN"/>
              </w:rPr>
            </w:pPr>
            <w:r>
              <w:rPr>
                <w:rFonts w:hint="eastAsia" w:ascii="楷体_GB2312" w:hAnsi="Times New Roman" w:eastAsia="楷体_GB2312" w:cs="Times New Roman"/>
                <w:bCs/>
                <w:sz w:val="24"/>
                <w:lang w:val="en-US" w:eastAsia="zh-CN"/>
              </w:rPr>
              <w:t>迭代修复优化系统</w:t>
            </w:r>
          </w:p>
        </w:tc>
        <w:tc>
          <w:tcPr>
            <w:tcW w:w="3043" w:type="dxa"/>
            <w:noWrap w:val="0"/>
            <w:vAlign w:val="center"/>
          </w:tcPr>
          <w:p w14:paraId="6874405E">
            <w:pPr>
              <w:rPr>
                <w:rFonts w:hint="eastAsia" w:ascii="楷体_GB2312" w:hAnsi="Times New Roman" w:eastAsia="楷体_GB2312" w:cs="Times New Roman"/>
                <w:bCs/>
                <w:sz w:val="24"/>
              </w:rPr>
            </w:pPr>
            <w:r>
              <w:rPr>
                <w:rFonts w:hint="eastAsia" w:ascii="楷体_GB2312" w:hAnsi="Times New Roman" w:eastAsia="楷体_GB2312" w:cs="Times New Roman"/>
                <w:bCs/>
                <w:sz w:val="24"/>
              </w:rPr>
              <w:t>优化实现效果</w:t>
            </w:r>
          </w:p>
        </w:tc>
      </w:tr>
      <w:tr w14:paraId="4EADC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trPr>
        <w:tc>
          <w:tcPr>
            <w:tcW w:w="817" w:type="dxa"/>
            <w:noWrap w:val="0"/>
            <w:vAlign w:val="center"/>
          </w:tcPr>
          <w:p w14:paraId="4F63A5C4">
            <w:pPr>
              <w:rPr>
                <w:rFonts w:eastAsia="楷体_GB2312"/>
                <w:bCs/>
                <w:sz w:val="24"/>
              </w:rPr>
            </w:pPr>
            <w:r>
              <w:rPr>
                <w:rFonts w:hint="eastAsia" w:eastAsia="楷体_GB2312"/>
                <w:bCs/>
                <w:sz w:val="24"/>
              </w:rPr>
              <w:t>11</w:t>
            </w:r>
          </w:p>
        </w:tc>
        <w:tc>
          <w:tcPr>
            <w:tcW w:w="1843" w:type="dxa"/>
            <w:noWrap w:val="0"/>
            <w:vAlign w:val="center"/>
          </w:tcPr>
          <w:p w14:paraId="6544270C">
            <w:pPr>
              <w:autoSpaceDE w:val="0"/>
              <w:autoSpaceDN w:val="0"/>
              <w:adjustRightInd w:val="0"/>
              <w:rPr>
                <w:sz w:val="24"/>
              </w:rPr>
            </w:pPr>
            <w:r>
              <w:rPr>
                <w:rFonts w:hint="eastAsia"/>
                <w:sz w:val="24"/>
              </w:rPr>
              <w:t>2026.5</w:t>
            </w:r>
            <w:r>
              <w:rPr>
                <w:sz w:val="24"/>
              </w:rPr>
              <w:t>.</w:t>
            </w:r>
            <w:r>
              <w:rPr>
                <w:rFonts w:hint="eastAsia"/>
                <w:sz w:val="24"/>
              </w:rPr>
              <w:t>11-15</w:t>
            </w:r>
          </w:p>
        </w:tc>
        <w:tc>
          <w:tcPr>
            <w:tcW w:w="3336" w:type="dxa"/>
            <w:noWrap w:val="0"/>
            <w:vAlign w:val="center"/>
          </w:tcPr>
          <w:p w14:paraId="7AE8675E">
            <w:pPr>
              <w:rPr>
                <w:rFonts w:hint="default" w:ascii="楷体_GB2312" w:hAnsi="Times New Roman" w:eastAsia="楷体_GB2312" w:cs="Times New Roman"/>
                <w:bCs/>
                <w:sz w:val="24"/>
                <w:lang w:val="en-US" w:eastAsia="zh-CN"/>
              </w:rPr>
            </w:pPr>
            <w:r>
              <w:rPr>
                <w:rFonts w:hint="eastAsia" w:ascii="楷体_GB2312" w:hAnsi="Times New Roman" w:eastAsia="楷体_GB2312" w:cs="Times New Roman"/>
                <w:bCs/>
                <w:sz w:val="24"/>
              </w:rPr>
              <w:t>系统验收</w:t>
            </w:r>
            <w:r>
              <w:rPr>
                <w:rFonts w:hint="eastAsia" w:ascii="楷体_GB2312" w:hAnsi="Times New Roman" w:eastAsia="楷体_GB2312" w:cs="Times New Roman"/>
                <w:bCs/>
                <w:sz w:val="24"/>
                <w:lang w:eastAsia="zh-CN"/>
              </w:rPr>
              <w:t>；</w:t>
            </w:r>
            <w:r>
              <w:rPr>
                <w:rFonts w:hint="eastAsia" w:ascii="楷体_GB2312" w:hAnsi="Times New Roman" w:eastAsia="楷体_GB2312" w:cs="Times New Roman"/>
                <w:bCs/>
                <w:sz w:val="24"/>
                <w:lang w:val="en-US" w:eastAsia="zh-CN"/>
              </w:rPr>
              <w:t>完善系统功能</w:t>
            </w:r>
          </w:p>
        </w:tc>
        <w:tc>
          <w:tcPr>
            <w:tcW w:w="3043" w:type="dxa"/>
            <w:noWrap w:val="0"/>
            <w:vAlign w:val="center"/>
          </w:tcPr>
          <w:p w14:paraId="2977D27B">
            <w:pPr>
              <w:rPr>
                <w:rFonts w:hint="eastAsia" w:ascii="楷体_GB2312" w:hAnsi="Times New Roman" w:eastAsia="楷体_GB2312" w:cs="Times New Roman"/>
                <w:bCs/>
                <w:sz w:val="24"/>
              </w:rPr>
            </w:pPr>
            <w:r>
              <w:rPr>
                <w:rFonts w:hint="eastAsia" w:ascii="楷体_GB2312" w:hAnsi="Times New Roman" w:eastAsia="楷体_GB2312" w:cs="Times New Roman"/>
                <w:bCs/>
                <w:sz w:val="24"/>
              </w:rPr>
              <w:t>成果验收；答辩资格审查</w:t>
            </w:r>
          </w:p>
        </w:tc>
      </w:tr>
      <w:tr w14:paraId="74E8F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noWrap w:val="0"/>
            <w:vAlign w:val="center"/>
          </w:tcPr>
          <w:p w14:paraId="382CB193">
            <w:pPr>
              <w:rPr>
                <w:rFonts w:eastAsia="楷体_GB2312"/>
                <w:bCs/>
                <w:sz w:val="24"/>
              </w:rPr>
            </w:pPr>
            <w:r>
              <w:rPr>
                <w:rFonts w:hint="eastAsia" w:eastAsia="楷体_GB2312"/>
                <w:bCs/>
                <w:sz w:val="24"/>
              </w:rPr>
              <w:t>12</w:t>
            </w:r>
          </w:p>
        </w:tc>
        <w:tc>
          <w:tcPr>
            <w:tcW w:w="1843" w:type="dxa"/>
            <w:noWrap w:val="0"/>
            <w:vAlign w:val="center"/>
          </w:tcPr>
          <w:p w14:paraId="4AFCC4FA">
            <w:pPr>
              <w:autoSpaceDE w:val="0"/>
              <w:autoSpaceDN w:val="0"/>
              <w:adjustRightInd w:val="0"/>
              <w:rPr>
                <w:sz w:val="24"/>
              </w:rPr>
            </w:pPr>
            <w:r>
              <w:rPr>
                <w:rFonts w:hint="eastAsia"/>
                <w:sz w:val="24"/>
              </w:rPr>
              <w:t>2026.5.18-22</w:t>
            </w:r>
          </w:p>
        </w:tc>
        <w:tc>
          <w:tcPr>
            <w:tcW w:w="3336" w:type="dxa"/>
            <w:noWrap w:val="0"/>
            <w:vAlign w:val="center"/>
          </w:tcPr>
          <w:p w14:paraId="0C3334C4">
            <w:pPr>
              <w:rPr>
                <w:rFonts w:hint="eastAsia" w:ascii="楷体_GB2312" w:hAnsi="Times New Roman" w:eastAsia="楷体_GB2312" w:cs="Times New Roman"/>
                <w:bCs/>
                <w:sz w:val="24"/>
              </w:rPr>
            </w:pPr>
            <w:r>
              <w:rPr>
                <w:rFonts w:hint="eastAsia" w:ascii="楷体_GB2312" w:hAnsi="Times New Roman" w:eastAsia="楷体_GB2312" w:cs="Times New Roman"/>
                <w:bCs/>
                <w:sz w:val="24"/>
              </w:rPr>
              <w:t>系统测试和完善；撰写毕业论文</w:t>
            </w:r>
          </w:p>
        </w:tc>
        <w:tc>
          <w:tcPr>
            <w:tcW w:w="3043" w:type="dxa"/>
            <w:noWrap w:val="0"/>
            <w:vAlign w:val="center"/>
          </w:tcPr>
          <w:p w14:paraId="05B237B9">
            <w:pPr>
              <w:rPr>
                <w:rFonts w:hint="eastAsia" w:ascii="楷体_GB2312" w:hAnsi="Times New Roman" w:eastAsia="楷体_GB2312" w:cs="Times New Roman"/>
                <w:bCs/>
                <w:sz w:val="24"/>
              </w:rPr>
            </w:pPr>
            <w:r>
              <w:rPr>
                <w:rFonts w:hint="eastAsia" w:ascii="楷体_GB2312" w:hAnsi="Times New Roman" w:eastAsia="楷体_GB2312" w:cs="Times New Roman"/>
                <w:bCs/>
                <w:sz w:val="24"/>
              </w:rPr>
              <w:t>撰写毕业论文</w:t>
            </w:r>
          </w:p>
        </w:tc>
      </w:tr>
      <w:tr w14:paraId="69C30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noWrap w:val="0"/>
            <w:vAlign w:val="center"/>
          </w:tcPr>
          <w:p w14:paraId="3C8C97DD">
            <w:pPr>
              <w:rPr>
                <w:rFonts w:eastAsia="楷体_GB2312"/>
                <w:bCs/>
                <w:sz w:val="24"/>
              </w:rPr>
            </w:pPr>
            <w:r>
              <w:rPr>
                <w:rFonts w:hint="eastAsia" w:eastAsia="楷体_GB2312"/>
                <w:bCs/>
                <w:sz w:val="24"/>
              </w:rPr>
              <w:t>13</w:t>
            </w:r>
          </w:p>
        </w:tc>
        <w:tc>
          <w:tcPr>
            <w:tcW w:w="1843" w:type="dxa"/>
            <w:noWrap w:val="0"/>
            <w:vAlign w:val="center"/>
          </w:tcPr>
          <w:p w14:paraId="4F35ECE6">
            <w:pPr>
              <w:autoSpaceDE w:val="0"/>
              <w:autoSpaceDN w:val="0"/>
              <w:adjustRightInd w:val="0"/>
              <w:rPr>
                <w:sz w:val="24"/>
              </w:rPr>
            </w:pPr>
            <w:r>
              <w:rPr>
                <w:rFonts w:hint="eastAsia"/>
                <w:sz w:val="24"/>
              </w:rPr>
              <w:t>2026.5.25-29</w:t>
            </w:r>
          </w:p>
        </w:tc>
        <w:tc>
          <w:tcPr>
            <w:tcW w:w="3336" w:type="dxa"/>
            <w:noWrap w:val="0"/>
            <w:vAlign w:val="center"/>
          </w:tcPr>
          <w:p w14:paraId="42A56CBA">
            <w:pPr>
              <w:rPr>
                <w:rFonts w:hint="eastAsia" w:ascii="楷体_GB2312" w:hAnsi="Times New Roman" w:eastAsia="楷体_GB2312" w:cs="Times New Roman"/>
                <w:bCs/>
                <w:sz w:val="24"/>
              </w:rPr>
            </w:pPr>
            <w:r>
              <w:rPr>
                <w:rFonts w:hint="eastAsia" w:ascii="楷体_GB2312" w:hAnsi="Times New Roman" w:eastAsia="楷体_GB2312" w:cs="Times New Roman"/>
                <w:bCs/>
                <w:sz w:val="24"/>
              </w:rPr>
              <w:t>修改毕业论文</w:t>
            </w:r>
          </w:p>
        </w:tc>
        <w:tc>
          <w:tcPr>
            <w:tcW w:w="3043" w:type="dxa"/>
            <w:noWrap w:val="0"/>
            <w:vAlign w:val="center"/>
          </w:tcPr>
          <w:p w14:paraId="24B76655">
            <w:pPr>
              <w:rPr>
                <w:rFonts w:hint="eastAsia" w:ascii="楷体_GB2312" w:hAnsi="Times New Roman" w:eastAsia="楷体_GB2312" w:cs="Times New Roman"/>
                <w:bCs/>
                <w:sz w:val="24"/>
              </w:rPr>
            </w:pPr>
            <w:r>
              <w:rPr>
                <w:rFonts w:hint="eastAsia" w:ascii="楷体_GB2312" w:hAnsi="Times New Roman" w:eastAsia="楷体_GB2312" w:cs="Times New Roman"/>
                <w:bCs/>
                <w:sz w:val="24"/>
              </w:rPr>
              <w:t>提交毕业论文</w:t>
            </w:r>
          </w:p>
        </w:tc>
      </w:tr>
      <w:tr w14:paraId="131CD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817" w:type="dxa"/>
            <w:noWrap w:val="0"/>
            <w:vAlign w:val="center"/>
          </w:tcPr>
          <w:p w14:paraId="4452409D">
            <w:pPr>
              <w:rPr>
                <w:rFonts w:eastAsia="楷体_GB2312"/>
                <w:bCs/>
                <w:sz w:val="24"/>
              </w:rPr>
            </w:pPr>
            <w:r>
              <w:rPr>
                <w:rFonts w:hint="eastAsia" w:eastAsia="楷体_GB2312"/>
                <w:bCs/>
                <w:sz w:val="24"/>
              </w:rPr>
              <w:t>14</w:t>
            </w:r>
          </w:p>
        </w:tc>
        <w:tc>
          <w:tcPr>
            <w:tcW w:w="1843" w:type="dxa"/>
            <w:noWrap w:val="0"/>
            <w:vAlign w:val="center"/>
          </w:tcPr>
          <w:p w14:paraId="0FB43525">
            <w:pPr>
              <w:autoSpaceDE w:val="0"/>
              <w:autoSpaceDN w:val="0"/>
              <w:adjustRightInd w:val="0"/>
              <w:rPr>
                <w:sz w:val="24"/>
              </w:rPr>
            </w:pPr>
            <w:r>
              <w:rPr>
                <w:rFonts w:hint="eastAsia"/>
                <w:sz w:val="24"/>
              </w:rPr>
              <w:t>2026.6.1-5</w:t>
            </w:r>
          </w:p>
        </w:tc>
        <w:tc>
          <w:tcPr>
            <w:tcW w:w="3336" w:type="dxa"/>
            <w:noWrap w:val="0"/>
            <w:vAlign w:val="center"/>
          </w:tcPr>
          <w:p w14:paraId="2F8E3D68">
            <w:pPr>
              <w:rPr>
                <w:rFonts w:hint="eastAsia" w:ascii="楷体_GB2312" w:hAnsi="Times New Roman" w:eastAsia="楷体_GB2312" w:cs="Times New Roman"/>
                <w:bCs/>
                <w:sz w:val="24"/>
              </w:rPr>
            </w:pPr>
            <w:r>
              <w:rPr>
                <w:rFonts w:hint="eastAsia" w:ascii="楷体_GB2312" w:hAnsi="Times New Roman" w:eastAsia="楷体_GB2312" w:cs="Times New Roman"/>
                <w:bCs/>
                <w:sz w:val="24"/>
              </w:rPr>
              <w:t>论文答辩；抽取部分学生参加公开答辩；答辩后完善论文</w:t>
            </w:r>
          </w:p>
        </w:tc>
        <w:tc>
          <w:tcPr>
            <w:tcW w:w="3043" w:type="dxa"/>
            <w:noWrap w:val="0"/>
            <w:vAlign w:val="center"/>
          </w:tcPr>
          <w:p w14:paraId="0D9B2163">
            <w:pPr>
              <w:rPr>
                <w:rFonts w:hint="eastAsia" w:ascii="楷体_GB2312" w:hAnsi="Times New Roman" w:eastAsia="楷体_GB2312" w:cs="Times New Roman"/>
                <w:bCs/>
                <w:sz w:val="24"/>
              </w:rPr>
            </w:pPr>
            <w:r>
              <w:rPr>
                <w:rFonts w:hint="eastAsia" w:ascii="楷体_GB2312" w:hAnsi="Times New Roman" w:eastAsia="楷体_GB2312" w:cs="Times New Roman"/>
                <w:bCs/>
                <w:sz w:val="24"/>
              </w:rPr>
              <w:t>准备论文答辩材料；按要求归档所有资料</w:t>
            </w:r>
          </w:p>
        </w:tc>
      </w:tr>
    </w:tbl>
    <w:tbl>
      <w:tblPr>
        <w:tblStyle w:val="22"/>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35"/>
        <w:gridCol w:w="4645"/>
      </w:tblGrid>
      <w:tr w14:paraId="76F02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84" w:type="pct"/>
          </w:tcPr>
          <w:p w14:paraId="017FA4B9">
            <w:pPr>
              <w:spacing w:after="0" w:line="360" w:lineRule="auto"/>
              <w:rPr>
                <w:rFonts w:hint="eastAsia" w:ascii="楷体_GB2312" w:eastAsia="楷体_GB2312"/>
                <w:kern w:val="0"/>
                <w:sz w:val="24"/>
                <w:szCs w:val="24"/>
              </w:rPr>
            </w:pPr>
          </w:p>
          <w:p w14:paraId="00065F65">
            <w:pPr>
              <w:spacing w:after="0" w:line="360" w:lineRule="auto"/>
              <w:rPr>
                <w:rFonts w:ascii="楷体_GB2312" w:eastAsia="楷体_GB2312"/>
                <w:kern w:val="0"/>
                <w:sz w:val="24"/>
                <w:szCs w:val="24"/>
              </w:rPr>
            </w:pPr>
            <w:r>
              <w:rPr>
                <w:rFonts w:hint="eastAsia" w:ascii="楷体_GB2312" w:eastAsia="楷体_GB2312"/>
                <w:kern w:val="0"/>
                <w:sz w:val="24"/>
                <w:szCs w:val="24"/>
              </w:rPr>
              <w:t>任务书审定日期：202</w:t>
            </w:r>
            <w:r>
              <w:rPr>
                <w:rFonts w:hint="eastAsia" w:ascii="楷体_GB2312" w:eastAsia="楷体_GB2312"/>
                <w:kern w:val="0"/>
                <w:sz w:val="24"/>
                <w:szCs w:val="24"/>
                <w:lang w:val="en-US" w:eastAsia="zh-CN"/>
              </w:rPr>
              <w:t>6</w:t>
            </w:r>
            <w:r>
              <w:rPr>
                <w:rFonts w:hint="eastAsia" w:ascii="楷体_GB2312" w:eastAsia="楷体_GB2312"/>
                <w:kern w:val="0"/>
                <w:sz w:val="24"/>
                <w:szCs w:val="24"/>
              </w:rPr>
              <w:t>年</w:t>
            </w:r>
            <w:r>
              <w:rPr>
                <w:rFonts w:ascii="楷体_GB2312" w:eastAsia="楷体_GB2312"/>
                <w:kern w:val="0"/>
                <w:sz w:val="24"/>
                <w:szCs w:val="24"/>
              </w:rPr>
              <w:t>1</w:t>
            </w:r>
            <w:r>
              <w:rPr>
                <w:rFonts w:hint="eastAsia" w:ascii="楷体_GB2312" w:eastAsia="楷体_GB2312"/>
                <w:kern w:val="0"/>
                <w:sz w:val="24"/>
                <w:szCs w:val="24"/>
              </w:rPr>
              <w:t>月</w:t>
            </w:r>
            <w:r>
              <w:rPr>
                <w:rFonts w:hint="eastAsia" w:ascii="楷体_GB2312" w:eastAsia="楷体_GB2312"/>
                <w:kern w:val="0"/>
                <w:sz w:val="24"/>
                <w:szCs w:val="24"/>
                <w:lang w:val="en-US" w:eastAsia="zh-CN"/>
              </w:rPr>
              <w:t>5</w:t>
            </w:r>
            <w:r>
              <w:rPr>
                <w:rFonts w:hint="eastAsia" w:ascii="楷体_GB2312" w:eastAsia="楷体_GB2312"/>
                <w:kern w:val="0"/>
                <w:sz w:val="24"/>
                <w:szCs w:val="24"/>
              </w:rPr>
              <w:t>日</w:t>
            </w:r>
          </w:p>
        </w:tc>
        <w:tc>
          <w:tcPr>
            <w:tcW w:w="2615" w:type="pct"/>
          </w:tcPr>
          <w:p w14:paraId="3BCE6545">
            <w:pPr>
              <w:spacing w:after="0" w:line="360" w:lineRule="auto"/>
              <w:rPr>
                <w:rFonts w:hint="eastAsia" w:ascii="楷体_GB2312" w:eastAsia="楷体_GB2312"/>
                <w:kern w:val="0"/>
                <w:sz w:val="24"/>
                <w:szCs w:val="24"/>
              </w:rPr>
            </w:pPr>
          </w:p>
          <w:p w14:paraId="3B1EFDE5">
            <w:pPr>
              <w:spacing w:after="0" w:line="360" w:lineRule="auto"/>
              <w:rPr>
                <w:rFonts w:ascii="楷体_GB2312" w:eastAsia="楷体_GB2312"/>
                <w:kern w:val="0"/>
                <w:sz w:val="24"/>
                <w:szCs w:val="24"/>
              </w:rPr>
            </w:pPr>
            <w:r>
              <w:rPr>
                <w:rFonts w:hint="eastAsia" w:ascii="楷体_GB2312" w:eastAsia="楷体_GB2312"/>
                <w:kern w:val="0"/>
                <w:sz w:val="24"/>
                <w:szCs w:val="24"/>
              </w:rPr>
              <w:t>系（教研室）主任：</w:t>
            </w:r>
            <w:r>
              <w:rPr>
                <w:rFonts w:hint="eastAsia" w:ascii="楷体_GB2312" w:eastAsia="楷体_GB2312"/>
                <w:kern w:val="0"/>
                <w:sz w:val="24"/>
                <w:szCs w:val="24"/>
                <w:u w:val="single"/>
              </w:rPr>
              <w:t xml:space="preserve"> </w:t>
            </w:r>
            <w:r>
              <w:rPr>
                <w:rFonts w:hint="eastAsia" w:ascii="楷体_GB2312" w:eastAsia="楷体_GB2312"/>
                <w:kern w:val="0"/>
                <w:sz w:val="24"/>
                <w:szCs w:val="24"/>
                <w:u w:val="single"/>
                <w:lang w:val="en-US" w:eastAsia="zh-CN"/>
              </w:rPr>
              <w:t xml:space="preserve">       </w:t>
            </w:r>
            <w:r>
              <w:rPr>
                <w:rFonts w:hint="eastAsia" w:ascii="楷体_GB2312" w:eastAsia="楷体_GB2312"/>
                <w:kern w:val="0"/>
                <w:sz w:val="24"/>
                <w:szCs w:val="24"/>
                <w:u w:val="single"/>
              </w:rPr>
              <w:t xml:space="preserve"> </w:t>
            </w:r>
          </w:p>
        </w:tc>
      </w:tr>
      <w:tr w14:paraId="23AB7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84" w:type="pct"/>
          </w:tcPr>
          <w:p w14:paraId="19736D54">
            <w:pPr>
              <w:spacing w:after="0" w:line="360" w:lineRule="auto"/>
              <w:rPr>
                <w:rFonts w:ascii="楷体_GB2312" w:eastAsia="楷体_GB2312"/>
                <w:kern w:val="0"/>
                <w:sz w:val="24"/>
                <w:szCs w:val="24"/>
              </w:rPr>
            </w:pPr>
            <w:r>
              <w:rPr>
                <w:rFonts w:hint="eastAsia" w:ascii="楷体_GB2312" w:eastAsia="楷体_GB2312"/>
                <w:kern w:val="0"/>
                <w:sz w:val="24"/>
                <w:szCs w:val="24"/>
              </w:rPr>
              <w:t>任务书批准日期：202</w:t>
            </w:r>
            <w:r>
              <w:rPr>
                <w:rFonts w:hint="eastAsia" w:ascii="楷体_GB2312" w:eastAsia="楷体_GB2312"/>
                <w:kern w:val="0"/>
                <w:sz w:val="24"/>
                <w:szCs w:val="24"/>
                <w:lang w:val="en-US" w:eastAsia="zh-CN"/>
              </w:rPr>
              <w:t>6</w:t>
            </w:r>
            <w:r>
              <w:rPr>
                <w:rFonts w:hint="eastAsia" w:ascii="楷体_GB2312" w:eastAsia="楷体_GB2312"/>
                <w:kern w:val="0"/>
                <w:sz w:val="24"/>
                <w:szCs w:val="24"/>
              </w:rPr>
              <w:t>年</w:t>
            </w:r>
            <w:r>
              <w:rPr>
                <w:rFonts w:hint="eastAsia" w:ascii="楷体_GB2312" w:eastAsia="楷体_GB2312"/>
                <w:kern w:val="0"/>
                <w:sz w:val="24"/>
                <w:szCs w:val="24"/>
                <w:lang w:val="en-US" w:eastAsia="zh-CN"/>
              </w:rPr>
              <w:t>1</w:t>
            </w:r>
            <w:r>
              <w:rPr>
                <w:rFonts w:hint="eastAsia" w:ascii="楷体_GB2312" w:eastAsia="楷体_GB2312"/>
                <w:kern w:val="0"/>
                <w:sz w:val="24"/>
                <w:szCs w:val="24"/>
              </w:rPr>
              <w:t>月</w:t>
            </w:r>
            <w:r>
              <w:rPr>
                <w:rFonts w:hint="eastAsia" w:ascii="楷体_GB2312" w:eastAsia="楷体_GB2312"/>
                <w:kern w:val="0"/>
                <w:sz w:val="24"/>
                <w:szCs w:val="24"/>
                <w:lang w:val="en-US" w:eastAsia="zh-CN"/>
              </w:rPr>
              <w:t>6</w:t>
            </w:r>
            <w:r>
              <w:rPr>
                <w:rFonts w:hint="eastAsia" w:ascii="楷体_GB2312" w:eastAsia="楷体_GB2312"/>
                <w:kern w:val="0"/>
                <w:sz w:val="24"/>
                <w:szCs w:val="24"/>
              </w:rPr>
              <w:t>日</w:t>
            </w:r>
          </w:p>
        </w:tc>
        <w:tc>
          <w:tcPr>
            <w:tcW w:w="2615" w:type="pct"/>
          </w:tcPr>
          <w:p w14:paraId="7AE303AD">
            <w:pPr>
              <w:spacing w:after="0" w:line="360" w:lineRule="auto"/>
              <w:rPr>
                <w:rFonts w:ascii="楷体_GB2312" w:eastAsia="楷体_GB2312"/>
                <w:kern w:val="0"/>
                <w:sz w:val="24"/>
                <w:szCs w:val="24"/>
              </w:rPr>
            </w:pPr>
            <w:r>
              <w:rPr>
                <w:rFonts w:hint="eastAsia" w:ascii="楷体_GB2312" w:eastAsia="楷体_GB2312"/>
                <w:kern w:val="0"/>
                <w:sz w:val="24"/>
                <w:szCs w:val="24"/>
              </w:rPr>
              <w:t>教学院（系、部）院长:</w:t>
            </w:r>
            <w:r>
              <w:rPr>
                <w:rFonts w:hint="eastAsia" w:ascii="楷体_GB2312" w:eastAsia="楷体_GB2312"/>
                <w:kern w:val="0"/>
                <w:sz w:val="24"/>
                <w:szCs w:val="24"/>
                <w:u w:val="single"/>
              </w:rPr>
              <w:t xml:space="preserve"> </w:t>
            </w:r>
            <w:r>
              <w:rPr>
                <w:rFonts w:hint="eastAsia" w:ascii="楷体_GB2312" w:eastAsia="楷体_GB2312"/>
                <w:kern w:val="0"/>
                <w:sz w:val="24"/>
                <w:szCs w:val="24"/>
                <w:u w:val="single"/>
                <w:lang w:val="en-US" w:eastAsia="zh-CN"/>
              </w:rPr>
              <w:t xml:space="preserve">       </w:t>
            </w:r>
            <w:r>
              <w:rPr>
                <w:rFonts w:hint="eastAsia" w:ascii="楷体_GB2312" w:eastAsia="楷体_GB2312"/>
                <w:kern w:val="0"/>
                <w:sz w:val="24"/>
                <w:szCs w:val="24"/>
                <w:u w:val="single"/>
              </w:rPr>
              <w:t xml:space="preserve"> </w:t>
            </w:r>
          </w:p>
        </w:tc>
      </w:tr>
      <w:tr w14:paraId="0CD4B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84" w:type="pct"/>
          </w:tcPr>
          <w:p w14:paraId="6150E1A2">
            <w:pPr>
              <w:spacing w:after="0" w:line="360" w:lineRule="auto"/>
              <w:rPr>
                <w:rFonts w:ascii="楷体_GB2312" w:eastAsia="楷体_GB2312"/>
                <w:kern w:val="0"/>
                <w:sz w:val="24"/>
                <w:szCs w:val="24"/>
              </w:rPr>
            </w:pPr>
            <w:r>
              <w:rPr>
                <w:rFonts w:hint="eastAsia" w:ascii="楷体_GB2312" w:eastAsia="楷体_GB2312"/>
                <w:kern w:val="0"/>
                <w:sz w:val="24"/>
                <w:szCs w:val="24"/>
              </w:rPr>
              <w:t>任务书下达日期：202</w:t>
            </w:r>
            <w:r>
              <w:rPr>
                <w:rFonts w:hint="eastAsia" w:ascii="楷体_GB2312" w:eastAsia="楷体_GB2312"/>
                <w:kern w:val="0"/>
                <w:sz w:val="24"/>
                <w:szCs w:val="24"/>
                <w:lang w:val="en-US" w:eastAsia="zh-CN"/>
              </w:rPr>
              <w:t>6</w:t>
            </w:r>
            <w:r>
              <w:rPr>
                <w:rFonts w:hint="eastAsia" w:ascii="楷体_GB2312" w:eastAsia="楷体_GB2312"/>
                <w:kern w:val="0"/>
                <w:sz w:val="24"/>
                <w:szCs w:val="24"/>
              </w:rPr>
              <w:t>年</w:t>
            </w:r>
            <w:r>
              <w:rPr>
                <w:rFonts w:hint="eastAsia" w:ascii="楷体_GB2312" w:eastAsia="楷体_GB2312"/>
                <w:kern w:val="0"/>
                <w:sz w:val="24"/>
                <w:szCs w:val="24"/>
                <w:lang w:val="en-US" w:eastAsia="zh-CN"/>
              </w:rPr>
              <w:t>1</w:t>
            </w:r>
            <w:r>
              <w:rPr>
                <w:rFonts w:hint="eastAsia" w:ascii="楷体_GB2312" w:eastAsia="楷体_GB2312"/>
                <w:kern w:val="0"/>
                <w:sz w:val="24"/>
                <w:szCs w:val="24"/>
              </w:rPr>
              <w:t>月</w:t>
            </w:r>
            <w:r>
              <w:rPr>
                <w:rFonts w:hint="eastAsia" w:ascii="楷体_GB2312" w:eastAsia="楷体_GB2312"/>
                <w:kern w:val="0"/>
                <w:sz w:val="24"/>
                <w:szCs w:val="24"/>
                <w:lang w:val="en-US" w:eastAsia="zh-CN"/>
              </w:rPr>
              <w:t>7</w:t>
            </w:r>
            <w:r>
              <w:rPr>
                <w:rFonts w:hint="eastAsia" w:ascii="楷体_GB2312" w:eastAsia="楷体_GB2312"/>
                <w:kern w:val="0"/>
                <w:sz w:val="24"/>
                <w:szCs w:val="24"/>
              </w:rPr>
              <w:t>日</w:t>
            </w:r>
          </w:p>
        </w:tc>
        <w:tc>
          <w:tcPr>
            <w:tcW w:w="2615" w:type="pct"/>
          </w:tcPr>
          <w:p w14:paraId="3A221173">
            <w:pPr>
              <w:spacing w:after="0" w:line="360" w:lineRule="auto"/>
              <w:rPr>
                <w:rFonts w:ascii="楷体_GB2312" w:eastAsia="楷体_GB2312"/>
                <w:kern w:val="0"/>
                <w:sz w:val="24"/>
                <w:szCs w:val="24"/>
              </w:rPr>
            </w:pPr>
            <w:r>
              <w:rPr>
                <w:rFonts w:hint="eastAsia" w:ascii="楷体_GB2312" w:eastAsia="楷体_GB2312"/>
                <w:kern w:val="0"/>
                <w:sz w:val="24"/>
                <w:szCs w:val="24"/>
              </w:rPr>
              <w:t>指导教师：</w:t>
            </w:r>
            <w:r>
              <w:rPr>
                <w:rFonts w:hint="eastAsia" w:ascii="楷体_GB2312" w:eastAsia="楷体_GB2312"/>
                <w:kern w:val="0"/>
                <w:sz w:val="24"/>
                <w:szCs w:val="24"/>
                <w:u w:val="single"/>
              </w:rPr>
              <w:t xml:space="preserve"> </w:t>
            </w:r>
            <w:r>
              <w:rPr>
                <w:rFonts w:hint="eastAsia" w:ascii="楷体_GB2312" w:eastAsia="楷体_GB2312"/>
                <w:kern w:val="0"/>
                <w:sz w:val="24"/>
                <w:szCs w:val="24"/>
                <w:u w:val="single"/>
                <w:lang w:val="en-US" w:eastAsia="zh-CN"/>
              </w:rPr>
              <w:t xml:space="preserve">       </w:t>
            </w:r>
            <w:r>
              <w:rPr>
                <w:rFonts w:ascii="楷体_GB2312" w:eastAsia="楷体_GB2312"/>
                <w:kern w:val="0"/>
                <w:sz w:val="24"/>
                <w:szCs w:val="24"/>
                <w:u w:val="single"/>
              </w:rPr>
              <w:t xml:space="preserve"> </w:t>
            </w:r>
          </w:p>
        </w:tc>
      </w:tr>
      <w:tr w14:paraId="0E790E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84" w:type="pct"/>
          </w:tcPr>
          <w:p w14:paraId="0C83E8CD">
            <w:pPr>
              <w:spacing w:after="0" w:line="360" w:lineRule="auto"/>
              <w:rPr>
                <w:rFonts w:ascii="楷体_GB2312" w:eastAsia="楷体_GB2312"/>
                <w:kern w:val="0"/>
                <w:sz w:val="24"/>
                <w:szCs w:val="24"/>
              </w:rPr>
            </w:pPr>
            <w:r>
              <w:rPr>
                <w:rFonts w:hint="eastAsia" w:ascii="楷体_GB2312" w:eastAsia="楷体_GB2312"/>
                <w:kern w:val="0"/>
                <w:sz w:val="24"/>
                <w:szCs w:val="24"/>
              </w:rPr>
              <w:t>计划完成任务日期：2</w:t>
            </w:r>
            <w:r>
              <w:rPr>
                <w:rFonts w:ascii="楷体_GB2312" w:eastAsia="楷体_GB2312"/>
                <w:kern w:val="0"/>
                <w:sz w:val="24"/>
                <w:szCs w:val="24"/>
              </w:rPr>
              <w:t>02</w:t>
            </w:r>
            <w:r>
              <w:rPr>
                <w:rFonts w:hint="eastAsia" w:ascii="楷体_GB2312" w:eastAsia="楷体_GB2312"/>
                <w:kern w:val="0"/>
                <w:sz w:val="24"/>
                <w:szCs w:val="24"/>
                <w:lang w:val="en-US" w:eastAsia="zh-CN"/>
              </w:rPr>
              <w:t>6</w:t>
            </w:r>
            <w:r>
              <w:rPr>
                <w:rFonts w:hint="eastAsia" w:ascii="楷体_GB2312" w:eastAsia="楷体_GB2312"/>
                <w:kern w:val="0"/>
                <w:sz w:val="24"/>
                <w:szCs w:val="24"/>
              </w:rPr>
              <w:t>年</w:t>
            </w:r>
            <w:r>
              <w:rPr>
                <w:rFonts w:hint="eastAsia" w:ascii="楷体_GB2312" w:eastAsia="楷体_GB2312"/>
                <w:kern w:val="0"/>
                <w:sz w:val="24"/>
                <w:szCs w:val="24"/>
                <w:lang w:val="en-US" w:eastAsia="zh-CN"/>
              </w:rPr>
              <w:t>6</w:t>
            </w:r>
            <w:r>
              <w:rPr>
                <w:rFonts w:hint="eastAsia" w:ascii="楷体_GB2312" w:eastAsia="楷体_GB2312"/>
                <w:kern w:val="0"/>
                <w:sz w:val="24"/>
                <w:szCs w:val="24"/>
              </w:rPr>
              <w:t>月</w:t>
            </w:r>
            <w:r>
              <w:rPr>
                <w:rFonts w:hint="eastAsia" w:ascii="楷体_GB2312" w:eastAsia="楷体_GB2312"/>
                <w:kern w:val="0"/>
                <w:sz w:val="24"/>
                <w:szCs w:val="24"/>
                <w:lang w:val="en-US" w:eastAsia="zh-CN"/>
              </w:rPr>
              <w:t>5</w:t>
            </w:r>
            <w:r>
              <w:rPr>
                <w:rFonts w:hint="eastAsia" w:ascii="楷体_GB2312" w:eastAsia="楷体_GB2312"/>
                <w:kern w:val="0"/>
                <w:sz w:val="24"/>
                <w:szCs w:val="24"/>
              </w:rPr>
              <w:t>日</w:t>
            </w:r>
          </w:p>
        </w:tc>
        <w:tc>
          <w:tcPr>
            <w:tcW w:w="2615" w:type="pct"/>
          </w:tcPr>
          <w:p w14:paraId="0A928535">
            <w:pPr>
              <w:spacing w:after="0" w:line="360" w:lineRule="auto"/>
              <w:rPr>
                <w:rFonts w:ascii="楷体_GB2312" w:eastAsia="楷体_GB2312"/>
                <w:kern w:val="0"/>
                <w:sz w:val="24"/>
                <w:szCs w:val="24"/>
              </w:rPr>
            </w:pPr>
            <w:r>
              <w:rPr>
                <w:rFonts w:hint="eastAsia" w:ascii="楷体_GB2312" w:eastAsia="楷体_GB2312"/>
                <w:kern w:val="0"/>
                <w:sz w:val="24"/>
                <w:szCs w:val="24"/>
              </w:rPr>
              <w:t>学生：</w:t>
            </w:r>
            <w:r>
              <w:rPr>
                <w:rFonts w:hint="eastAsia" w:ascii="楷体_GB2312" w:eastAsia="楷体_GB2312"/>
                <w:kern w:val="0"/>
                <w:sz w:val="24"/>
                <w:szCs w:val="24"/>
                <w:u w:val="single"/>
              </w:rPr>
              <w:t xml:space="preserve"> </w:t>
            </w:r>
            <w:r>
              <w:rPr>
                <w:rFonts w:hint="eastAsia" w:ascii="楷体_GB2312" w:eastAsia="楷体_GB2312"/>
                <w:kern w:val="0"/>
                <w:sz w:val="24"/>
                <w:szCs w:val="24"/>
                <w:u w:val="single"/>
                <w:lang w:val="en-US" w:eastAsia="zh-CN"/>
              </w:rPr>
              <w:t xml:space="preserve">       </w:t>
            </w:r>
            <w:r>
              <w:rPr>
                <w:rFonts w:ascii="楷体_GB2312" w:eastAsia="楷体_GB2312"/>
                <w:kern w:val="0"/>
                <w:sz w:val="24"/>
                <w:szCs w:val="24"/>
                <w:u w:val="single"/>
              </w:rPr>
              <w:t xml:space="preserve"> </w:t>
            </w:r>
          </w:p>
        </w:tc>
      </w:tr>
    </w:tbl>
    <w:p w14:paraId="2F675A41">
      <w:pPr>
        <w:spacing w:after="0" w:line="360" w:lineRule="auto"/>
        <w:jc w:val="left"/>
        <w:textAlignment w:val="auto"/>
        <w:rPr>
          <w:rFonts w:hint="default" w:ascii="楷体_GB2312" w:hAnsi="楷体_GB2312" w:eastAsia="楷体_GB2312" w:cs="楷体_GB2312"/>
          <w:color w:val="000000" w:themeColor="text1"/>
          <w:lang w:val="en-US" w:eastAsia="zh-CN"/>
          <w14:textFill>
            <w14:solidFill>
              <w14:schemeClr w14:val="tx1"/>
            </w14:solidFill>
          </w14:textFill>
        </w:rPr>
      </w:pPr>
    </w:p>
    <w:p w14:paraId="0C9FC1C0">
      <w:pPr>
        <w:pStyle w:val="2"/>
        <w:keepNext/>
        <w:keepLines/>
        <w:pageBreakBefore w:val="0"/>
        <w:widowControl/>
        <w:kinsoku/>
        <w:wordWrap/>
        <w:overflowPunct/>
        <w:topLinePunct w:val="0"/>
        <w:autoSpaceDE/>
        <w:autoSpaceDN/>
        <w:bidi w:val="0"/>
        <w:adjustRightInd/>
        <w:snapToGrid/>
        <w:spacing w:before="0" w:beforeLines="150" w:after="0" w:afterLines="100" w:line="360" w:lineRule="auto"/>
        <w:jc w:val="both"/>
        <w:textAlignment w:val="auto"/>
        <w:rPr>
          <w:rFonts w:hint="eastAsia" w:ascii="黑体" w:hAnsi="黑体" w:eastAsia="黑体" w:cs="黑体"/>
          <w:b w:val="0"/>
          <w:bCs w:val="0"/>
          <w:color w:val="auto"/>
          <w:sz w:val="32"/>
          <w:szCs w:val="32"/>
        </w:rPr>
        <w:sectPr>
          <w:headerReference r:id="rId4" w:type="default"/>
          <w:footerReference r:id="rId5" w:type="default"/>
          <w:pgSz w:w="11906" w:h="16838"/>
          <w:pgMar w:top="1440" w:right="1440" w:bottom="1440" w:left="1800" w:header="720" w:footer="720" w:gutter="0"/>
          <w:pgNumType w:fmt="upperRoman" w:start="1"/>
          <w:cols w:space="720" w:num="1"/>
        </w:sectPr>
      </w:pPr>
      <w:bookmarkStart w:id="164" w:name="_GoBack"/>
      <w:bookmarkEnd w:id="164"/>
    </w:p>
    <w:p w14:paraId="29D8D932">
      <w:pPr>
        <w:pStyle w:val="2"/>
        <w:keepNext/>
        <w:keepLines/>
        <w:pageBreakBefore w:val="0"/>
        <w:widowControl/>
        <w:kinsoku/>
        <w:wordWrap/>
        <w:overflowPunct/>
        <w:topLinePunct w:val="0"/>
        <w:autoSpaceDE/>
        <w:autoSpaceDN/>
        <w:bidi w:val="0"/>
        <w:adjustRightInd/>
        <w:snapToGrid/>
        <w:spacing w:before="0" w:beforeLines="150" w:after="0" w:afterLines="100" w:line="360" w:lineRule="auto"/>
        <w:jc w:val="center"/>
        <w:textAlignment w:val="auto"/>
        <w:rPr>
          <w:rFonts w:hint="eastAsia" w:ascii="黑体" w:hAnsi="黑体" w:eastAsia="黑体" w:cs="黑体"/>
          <w:b w:val="0"/>
          <w:bCs w:val="0"/>
          <w:color w:val="auto"/>
          <w:sz w:val="32"/>
          <w:szCs w:val="32"/>
        </w:rPr>
      </w:pPr>
      <w:r>
        <w:rPr>
          <w:rFonts w:hint="eastAsia" w:ascii="黑体" w:hAnsi="黑体" w:eastAsia="黑体" w:cs="黑体"/>
          <w:b w:val="0"/>
          <w:bCs w:val="0"/>
          <w:color w:val="auto"/>
          <w:sz w:val="32"/>
          <w:szCs w:val="32"/>
        </w:rPr>
        <w:t>摘</w:t>
      </w:r>
      <w:r>
        <w:rPr>
          <w:rFonts w:hint="eastAsia" w:ascii="黑体" w:hAnsi="黑体" w:eastAsia="黑体" w:cs="黑体"/>
          <w:b w:val="0"/>
          <w:bCs w:val="0"/>
          <w:color w:val="auto"/>
          <w:sz w:val="32"/>
          <w:szCs w:val="32"/>
          <w:lang w:val="en-US" w:eastAsia="zh-CN"/>
        </w:rPr>
        <w:t xml:space="preserve">    </w:t>
      </w:r>
      <w:r>
        <w:rPr>
          <w:rFonts w:hint="eastAsia" w:ascii="黑体" w:hAnsi="黑体" w:eastAsia="黑体" w:cs="黑体"/>
          <w:b w:val="0"/>
          <w:bCs w:val="0"/>
          <w:color w:val="auto"/>
          <w:sz w:val="32"/>
          <w:szCs w:val="32"/>
        </w:rPr>
        <w:t>要</w:t>
      </w:r>
      <w:bookmarkEnd w:id="0"/>
      <w:bookmarkEnd w:id="1"/>
      <w:bookmarkEnd w:id="2"/>
      <w:bookmarkStart w:id="3" w:name="_TocAbstract"/>
      <w:bookmarkEnd w:id="3"/>
    </w:p>
    <w:p w14:paraId="4F76A551">
      <w:pPr>
        <w:spacing w:line="360" w:lineRule="auto"/>
        <w:ind w:firstLine="480" w:firstLineChars="200"/>
        <w:rPr>
          <w:rFonts w:hint="eastAsia"/>
          <w:sz w:val="24"/>
          <w:szCs w:val="24"/>
        </w:rPr>
      </w:pPr>
      <w:r>
        <w:rPr>
          <w:rFonts w:hint="eastAsia"/>
          <w:sz w:val="24"/>
          <w:szCs w:val="24"/>
        </w:rPr>
        <w:t>随着全球能源结构转型的加速推进，储能技术作为新能源发电的重要组成部分，其并网检测环节面临着技术标准复杂、专业知识分散、人工咨询效率低等突出问题。为解决这些问题，本文设计并实现了一套基于大语言模型（LLM）的储能并网检测知识问答及智能体应用系统。</w:t>
      </w:r>
    </w:p>
    <w:p w14:paraId="09AE6A69">
      <w:pPr>
        <w:spacing w:line="360" w:lineRule="auto"/>
        <w:ind w:firstLine="480" w:firstLineChars="200"/>
        <w:rPr>
          <w:sz w:val="24"/>
          <w:szCs w:val="24"/>
        </w:rPr>
      </w:pPr>
      <w:r>
        <w:rPr>
          <w:rFonts w:hint="eastAsia"/>
          <w:sz w:val="24"/>
          <w:szCs w:val="24"/>
        </w:rPr>
        <w:t>本系统采用B/S架构，前端使用Vue框架构建用户界面，后端采用Flask框架搭建服务，以MySQL为数据库进行数据存储，并整合扣子（Coze）平台的大语言模型能力，结合储能并网检测领域的专业知识库，为用户提供精准的技术解答。同时，系统支持用户创建自定义智能体，满足不同场景的个性化需求。在系统开发过程中，通过对储能并网检测领域业务需求的深入分析，完成了系统的总体架构设计、数据库设计和功能模块设计，并进行了前后端的完整开发与联调测试。经过功能测试和性能测试，系统能够稳定运行，满足储能并网检测知识问答的各项业务需求，为相关从业人员提供了一个高效、便捷的智能技术服务平台。</w:t>
      </w:r>
    </w:p>
    <w:p w14:paraId="559833CC">
      <w:pPr>
        <w:spacing w:line="360" w:lineRule="auto"/>
        <w:ind w:firstLine="480" w:firstLineChars="200"/>
        <w:rPr>
          <w:sz w:val="24"/>
          <w:szCs w:val="24"/>
        </w:rPr>
      </w:pPr>
    </w:p>
    <w:p w14:paraId="452C554C">
      <w:pPr>
        <w:keepNext w:val="0"/>
        <w:keepLines w:val="0"/>
        <w:pageBreakBefore w:val="0"/>
        <w:widowControl w:val="0"/>
        <w:kinsoku/>
        <w:wordWrap/>
        <w:overflowPunct/>
        <w:topLinePunct w:val="0"/>
        <w:autoSpaceDE/>
        <w:autoSpaceDN/>
        <w:bidi w:val="0"/>
        <w:adjustRightInd/>
        <w:snapToGrid/>
        <w:ind w:firstLine="482" w:firstLineChars="200"/>
        <w:textAlignment w:val="auto"/>
        <w:rPr>
          <w:color w:val="auto"/>
        </w:rPr>
      </w:pPr>
      <w:r>
        <w:rPr>
          <w:b/>
          <w:sz w:val="24"/>
          <w:szCs w:val="24"/>
        </w:rPr>
        <w:t>关键词：</w:t>
      </w:r>
      <w:r>
        <w:rPr>
          <w:sz w:val="24"/>
          <w:szCs w:val="24"/>
        </w:rPr>
        <w:t>LLM；知识问答；智能体；储能并网检测</w:t>
      </w:r>
    </w:p>
    <w:p w14:paraId="56140D40">
      <w:pPr>
        <w:rPr>
          <w:color w:val="auto"/>
        </w:rPr>
        <w:sectPr>
          <w:footerReference r:id="rId6" w:type="default"/>
          <w:pgSz w:w="11906" w:h="16838"/>
          <w:pgMar w:top="1440" w:right="1440" w:bottom="1440" w:left="1800" w:header="720" w:footer="720" w:gutter="0"/>
          <w:pgNumType w:fmt="upperRoman" w:start="1"/>
          <w:cols w:space="720" w:num="1"/>
        </w:sectPr>
      </w:pPr>
    </w:p>
    <w:p w14:paraId="7BCCC2E7">
      <w:pPr>
        <w:pStyle w:val="2"/>
        <w:tabs>
          <w:tab w:val="left" w:pos="2505"/>
          <w:tab w:val="center" w:pos="4280"/>
        </w:tabs>
        <w:spacing w:before="624" w:beforeLines="200" w:after="312" w:afterLines="100" w:line="360" w:lineRule="auto"/>
        <w:jc w:val="center"/>
        <w:rPr>
          <w:sz w:val="32"/>
          <w:szCs w:val="32"/>
        </w:rPr>
      </w:pPr>
      <w:bookmarkStart w:id="4" w:name="_Toc10606"/>
      <w:bookmarkStart w:id="5" w:name="_Toc1005248363"/>
      <w:bookmarkStart w:id="6" w:name="_Toc10329"/>
      <w:r>
        <w:rPr>
          <w:sz w:val="32"/>
          <w:szCs w:val="32"/>
        </w:rPr>
        <w:t>Abstract</w:t>
      </w:r>
      <w:bookmarkEnd w:id="4"/>
      <w:bookmarkEnd w:id="5"/>
      <w:bookmarkEnd w:id="6"/>
      <w:bookmarkStart w:id="7" w:name="_TocAbstractEn"/>
      <w:bookmarkEnd w:id="7"/>
    </w:p>
    <w:p w14:paraId="42143F56">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textAlignment w:val="auto"/>
        <w:rPr>
          <w:rFonts w:hint="eastAsia"/>
          <w:color w:val="auto"/>
          <w:sz w:val="24"/>
          <w:szCs w:val="24"/>
        </w:rPr>
      </w:pPr>
      <w:r>
        <w:rPr>
          <w:rFonts w:hint="eastAsia"/>
          <w:color w:val="auto"/>
          <w:sz w:val="24"/>
          <w:szCs w:val="24"/>
        </w:rPr>
        <w:t>With the accelerated transition of the global energy structure, energy storage technology, an essential part of new energy power generation, is confronted with prominent difficulties in grid-connection inspection, such as complicated technical specifications, fragmented professional knowledge and inefficient manual consultation. To tackle the above problems, this paper designs and develops a knowledge Q&amp;A and custom agents application system for energy storage grid-connection inspection based on Large Language Model (LLM).</w:t>
      </w:r>
    </w:p>
    <w:p w14:paraId="2B69DA9A">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textAlignment w:val="auto"/>
        <w:rPr>
          <w:color w:val="auto"/>
          <w:sz w:val="24"/>
          <w:szCs w:val="24"/>
        </w:rPr>
      </w:pPr>
      <w:r>
        <w:rPr>
          <w:rFonts w:hint="eastAsia"/>
          <w:color w:val="auto"/>
          <w:sz w:val="24"/>
          <w:szCs w:val="24"/>
        </w:rPr>
        <w:t>Developed under the B/S architecture, the system adopts Vue for front-end interface development and Flask to construct back-end services. MySQL is deployed for persistent data storage, and the LLM capability of the Coze platform is integrated. Combined with the specialized knowledge base covering energy storage grid-connection inspection, the system provided accurate technical responses for end users. Furthermore, it enables users to build personalized custom agents to satisfy customized demands under diverse application scenarios. Throughout the development cycle, based on thorough requirement analysis of the energy storage inspection industry, the overall system architecture, database and functional modules were sequentially designed, followed by full-stack development as well as front-end and back-end joint debugging and testing. Verified via functional and performance tests, the system runs stably and fulfills all practical requirements of professional Q&amp;A for energy storage grid-connection inspection, which serves as an efficient and user-friendly intelligent service platform for industry practitioners.</w:t>
      </w:r>
    </w:p>
    <w:p w14:paraId="364D076B">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textAlignment w:val="auto"/>
        <w:rPr>
          <w:color w:val="auto"/>
          <w:sz w:val="24"/>
          <w:szCs w:val="24"/>
        </w:rPr>
      </w:pPr>
    </w:p>
    <w:p w14:paraId="2AB7A93E">
      <w:pPr>
        <w:keepNext w:val="0"/>
        <w:keepLines w:val="0"/>
        <w:pageBreakBefore w:val="0"/>
        <w:widowControl w:val="0"/>
        <w:kinsoku/>
        <w:wordWrap/>
        <w:overflowPunct/>
        <w:topLinePunct w:val="0"/>
        <w:autoSpaceDE/>
        <w:autoSpaceDN/>
        <w:bidi w:val="0"/>
        <w:adjustRightInd/>
        <w:snapToGrid/>
        <w:spacing w:before="0" w:after="0" w:line="360" w:lineRule="auto"/>
        <w:ind w:firstLine="482" w:firstLineChars="200"/>
        <w:textAlignment w:val="auto"/>
        <w:rPr>
          <w:bCs/>
          <w:sz w:val="24"/>
          <w:szCs w:val="24"/>
        </w:rPr>
      </w:pPr>
      <w:r>
        <w:rPr>
          <w:b/>
          <w:bCs w:val="0"/>
          <w:color w:val="auto"/>
          <w:sz w:val="24"/>
          <w:szCs w:val="24"/>
        </w:rPr>
        <w:t>Key words:</w:t>
      </w:r>
      <w:r>
        <w:rPr>
          <w:color w:val="auto"/>
        </w:rPr>
        <w:t xml:space="preserve"> </w:t>
      </w:r>
      <w:r>
        <w:rPr>
          <w:bCs/>
          <w:sz w:val="24"/>
          <w:szCs w:val="24"/>
        </w:rPr>
        <w:t>LLM; Knowledge Q&amp;A; Agent; Energy Storage Grid Connection Testing</w:t>
      </w:r>
    </w:p>
    <w:p w14:paraId="42C40975">
      <w:pPr>
        <w:spacing w:line="300" w:lineRule="auto"/>
        <w:ind w:firstLine="482"/>
        <w:rPr>
          <w:bCs/>
          <w:sz w:val="24"/>
          <w:szCs w:val="24"/>
        </w:rPr>
        <w:sectPr>
          <w:pgSz w:w="11906" w:h="16838"/>
          <w:pgMar w:top="1440" w:right="1440" w:bottom="1440" w:left="1800" w:header="720" w:footer="720" w:gutter="0"/>
          <w:pgNumType w:fmt="upperRoman"/>
          <w:cols w:space="720" w:num="1"/>
        </w:sectPr>
      </w:pPr>
    </w:p>
    <w:sdt>
      <w:sdtPr>
        <w:rPr>
          <w:rFonts w:ascii="宋体" w:hAnsi="宋体" w:eastAsia="宋体" w:cs="Times New Roman"/>
          <w:kern w:val="2"/>
          <w:sz w:val="21"/>
          <w:lang w:val="en-US" w:eastAsia="zh-CN" w:bidi="ar-SA"/>
        </w:rPr>
        <w:id w:val="147456079"/>
        <w15:color w:val="DBDBDB"/>
        <w:docPartObj>
          <w:docPartGallery w:val="Table of Contents"/>
          <w:docPartUnique/>
        </w:docPartObj>
      </w:sdtPr>
      <w:sdtEndPr>
        <w:rPr>
          <w:rFonts w:ascii="宋体" w:hAnsi="宋体" w:eastAsia="宋体" w:cs="Times New Roman"/>
          <w:kern w:val="2"/>
          <w:sz w:val="21"/>
          <w:lang w:val="en-US" w:eastAsia="zh-CN" w:bidi="ar-SA"/>
        </w:rPr>
      </w:sdtEndPr>
      <w:sdtContent>
        <w:p w14:paraId="2772545E">
          <w:pPr>
            <w:keepNext w:val="0"/>
            <w:keepLines w:val="0"/>
            <w:pageBreakBefore w:val="0"/>
            <w:widowControl w:val="0"/>
            <w:kinsoku/>
            <w:wordWrap/>
            <w:overflowPunct/>
            <w:topLinePunct w:val="0"/>
            <w:autoSpaceDE/>
            <w:autoSpaceDN/>
            <w:bidi w:val="0"/>
            <w:adjustRightInd/>
            <w:snapToGrid/>
            <w:spacing w:before="469" w:beforeLines="150" w:after="313" w:afterLines="100" w:line="360" w:lineRule="auto"/>
            <w:ind w:left="0" w:leftChars="0" w:right="0" w:rightChars="0" w:firstLine="0" w:firstLineChars="0"/>
            <w:jc w:val="center"/>
            <w:textAlignment w:val="auto"/>
          </w:pPr>
          <w:r>
            <w:rPr>
              <w:rFonts w:hint="eastAsia" w:ascii="黑体" w:hAnsi="黑体" w:eastAsia="黑体" w:cs="黑体"/>
              <w:sz w:val="32"/>
              <w:szCs w:val="32"/>
            </w:rPr>
            <w:t>目</w:t>
          </w:r>
          <w:r>
            <w:rPr>
              <w:rFonts w:hint="eastAsia" w:ascii="黑体" w:hAnsi="黑体" w:eastAsia="黑体" w:cs="黑体"/>
              <w:sz w:val="32"/>
              <w:szCs w:val="32"/>
              <w:lang w:val="en-US" w:eastAsia="zh-CN"/>
            </w:rPr>
            <w:t xml:space="preserve">    </w:t>
          </w:r>
          <w:r>
            <w:rPr>
              <w:rFonts w:hint="eastAsia" w:ascii="黑体" w:hAnsi="黑体" w:eastAsia="黑体" w:cs="黑体"/>
              <w:sz w:val="32"/>
              <w:szCs w:val="32"/>
            </w:rPr>
            <w:t>录</w:t>
          </w:r>
        </w:p>
        <w:p w14:paraId="3A7F5F3E">
          <w:pPr>
            <w:pStyle w:val="15"/>
            <w:tabs>
              <w:tab w:val="right" w:leader="dot" w:pos="8306"/>
              <w:tab w:val="clear" w:pos="8493"/>
            </w:tabs>
          </w:pPr>
          <w:r>
            <w:fldChar w:fldCharType="begin"/>
          </w:r>
          <w:r>
            <w:instrText xml:space="preserve">TOC \o "1-3" \h \u </w:instrText>
          </w:r>
          <w:r>
            <w:fldChar w:fldCharType="separate"/>
          </w:r>
          <w:r>
            <w:fldChar w:fldCharType="begin"/>
          </w:r>
          <w:r>
            <w:instrText xml:space="preserve"> HYPERLINK \l _Toc17448 </w:instrText>
          </w:r>
          <w:r>
            <w:fldChar w:fldCharType="separate"/>
          </w:r>
          <w:r>
            <w:rPr>
              <w:rFonts w:hint="eastAsia" w:ascii="黑体" w:hAnsi="黑体" w:eastAsia="黑体" w:cs="黑体"/>
              <w:bCs w:val="0"/>
              <w:szCs w:val="32"/>
            </w:rPr>
            <w:t>摘</w:t>
          </w:r>
          <w:r>
            <w:rPr>
              <w:rFonts w:hint="eastAsia" w:ascii="黑体" w:hAnsi="黑体" w:eastAsia="黑体" w:cs="黑体"/>
              <w:bCs w:val="0"/>
              <w:szCs w:val="32"/>
              <w:lang w:val="en-US" w:eastAsia="zh-CN"/>
            </w:rPr>
            <w:t xml:space="preserve">    </w:t>
          </w:r>
          <w:r>
            <w:rPr>
              <w:rFonts w:hint="eastAsia" w:ascii="黑体" w:hAnsi="黑体" w:eastAsia="黑体" w:cs="黑体"/>
              <w:bCs w:val="0"/>
              <w:szCs w:val="32"/>
            </w:rPr>
            <w:t>要</w:t>
          </w:r>
          <w:r>
            <w:tab/>
          </w:r>
          <w:r>
            <w:fldChar w:fldCharType="begin"/>
          </w:r>
          <w:r>
            <w:instrText xml:space="preserve"> PAGEREF _Toc17448 \h </w:instrText>
          </w:r>
          <w:r>
            <w:fldChar w:fldCharType="separate"/>
          </w:r>
          <w:r>
            <w:t>I</w:t>
          </w:r>
          <w:r>
            <w:fldChar w:fldCharType="end"/>
          </w:r>
          <w:r>
            <w:fldChar w:fldCharType="end"/>
          </w:r>
        </w:p>
        <w:p w14:paraId="59D80793">
          <w:pPr>
            <w:pStyle w:val="15"/>
            <w:tabs>
              <w:tab w:val="right" w:leader="dot" w:pos="8306"/>
              <w:tab w:val="clear" w:pos="8493"/>
            </w:tabs>
          </w:pPr>
          <w:r>
            <w:fldChar w:fldCharType="begin"/>
          </w:r>
          <w:r>
            <w:instrText xml:space="preserve"> HYPERLINK \l _Toc10329 </w:instrText>
          </w:r>
          <w:r>
            <w:fldChar w:fldCharType="separate"/>
          </w:r>
          <w:r>
            <w:rPr>
              <w:szCs w:val="32"/>
            </w:rPr>
            <w:t>Abstract</w:t>
          </w:r>
          <w:r>
            <w:tab/>
          </w:r>
          <w:r>
            <w:fldChar w:fldCharType="begin"/>
          </w:r>
          <w:r>
            <w:instrText xml:space="preserve"> PAGEREF _Toc10329 \h </w:instrText>
          </w:r>
          <w:r>
            <w:fldChar w:fldCharType="separate"/>
          </w:r>
          <w:r>
            <w:t>II</w:t>
          </w:r>
          <w:r>
            <w:fldChar w:fldCharType="end"/>
          </w:r>
          <w:r>
            <w:fldChar w:fldCharType="end"/>
          </w:r>
        </w:p>
        <w:p w14:paraId="2B42388A">
          <w:pPr>
            <w:pStyle w:val="15"/>
            <w:tabs>
              <w:tab w:val="right" w:leader="dot" w:pos="8306"/>
              <w:tab w:val="clear" w:pos="8493"/>
            </w:tabs>
          </w:pPr>
          <w:r>
            <w:fldChar w:fldCharType="begin"/>
          </w:r>
          <w:r>
            <w:instrText xml:space="preserve"> HYPERLINK \l _Toc16556 </w:instrText>
          </w:r>
          <w:r>
            <w:fldChar w:fldCharType="separate"/>
          </w:r>
          <w:r>
            <w:rPr>
              <w:rFonts w:hint="eastAsia" w:eastAsia="黑体"/>
              <w:bCs w:val="0"/>
              <w:szCs w:val="32"/>
              <w:lang w:val="en-US" w:eastAsia="zh-CN"/>
            </w:rPr>
            <w:t>第一章</w:t>
          </w:r>
          <w:r>
            <w:rPr>
              <w:rFonts w:hint="eastAsia" w:eastAsia="黑体"/>
              <w:bCs w:val="0"/>
              <w:szCs w:val="32"/>
            </w:rPr>
            <w:t xml:space="preserve"> </w:t>
          </w:r>
          <w:r>
            <w:rPr>
              <w:rFonts w:hint="eastAsia" w:eastAsia="黑体"/>
              <w:bCs w:val="0"/>
              <w:szCs w:val="32"/>
              <w:lang w:val="en-US" w:eastAsia="zh-CN"/>
            </w:rPr>
            <w:t xml:space="preserve"> 绪  论</w:t>
          </w:r>
          <w:r>
            <w:tab/>
          </w:r>
          <w:r>
            <w:fldChar w:fldCharType="begin"/>
          </w:r>
          <w:r>
            <w:instrText xml:space="preserve"> PAGEREF _Toc16556 \h </w:instrText>
          </w:r>
          <w:r>
            <w:fldChar w:fldCharType="separate"/>
          </w:r>
          <w:r>
            <w:t>1</w:t>
          </w:r>
          <w:r>
            <w:fldChar w:fldCharType="end"/>
          </w:r>
          <w:r>
            <w:fldChar w:fldCharType="end"/>
          </w:r>
        </w:p>
        <w:p w14:paraId="2B36B9A0">
          <w:pPr>
            <w:pStyle w:val="17"/>
            <w:tabs>
              <w:tab w:val="right" w:leader="dot" w:pos="8306"/>
              <w:tab w:val="clear" w:pos="8493"/>
            </w:tabs>
          </w:pPr>
          <w:r>
            <w:fldChar w:fldCharType="begin"/>
          </w:r>
          <w:r>
            <w:instrText xml:space="preserve"> HYPERLINK \l _Toc11953 </w:instrText>
          </w:r>
          <w:r>
            <w:fldChar w:fldCharType="separate"/>
          </w:r>
          <w:r>
            <w:rPr>
              <w:bCs w:val="0"/>
            </w:rPr>
            <w:t xml:space="preserve">1.1 </w:t>
          </w:r>
          <w:r>
            <w:rPr>
              <w:rFonts w:hint="eastAsia"/>
              <w:bCs w:val="0"/>
              <w:lang w:val="en-US" w:eastAsia="zh-CN"/>
            </w:rPr>
            <w:t>选题</w:t>
          </w:r>
          <w:r>
            <w:rPr>
              <w:bCs w:val="0"/>
            </w:rPr>
            <w:t>背景</w:t>
          </w:r>
          <w:r>
            <w:rPr>
              <w:rFonts w:hint="eastAsia"/>
              <w:bCs w:val="0"/>
              <w:lang w:val="en-US" w:eastAsia="zh-CN"/>
            </w:rPr>
            <w:t>与意义</w:t>
          </w:r>
          <w:r>
            <w:tab/>
          </w:r>
          <w:r>
            <w:fldChar w:fldCharType="begin"/>
          </w:r>
          <w:r>
            <w:instrText xml:space="preserve"> PAGEREF _Toc11953 \h </w:instrText>
          </w:r>
          <w:r>
            <w:fldChar w:fldCharType="separate"/>
          </w:r>
          <w:r>
            <w:t>1</w:t>
          </w:r>
          <w:r>
            <w:fldChar w:fldCharType="end"/>
          </w:r>
          <w:r>
            <w:fldChar w:fldCharType="end"/>
          </w:r>
        </w:p>
        <w:p w14:paraId="55B7BC1A">
          <w:pPr>
            <w:pStyle w:val="17"/>
            <w:tabs>
              <w:tab w:val="right" w:leader="dot" w:pos="8306"/>
              <w:tab w:val="clear" w:pos="8493"/>
            </w:tabs>
          </w:pPr>
          <w:r>
            <w:fldChar w:fldCharType="begin"/>
          </w:r>
          <w:r>
            <w:instrText xml:space="preserve"> HYPERLINK \l _Toc28309 </w:instrText>
          </w:r>
          <w:r>
            <w:fldChar w:fldCharType="separate"/>
          </w:r>
          <w:r>
            <w:rPr>
              <w:bCs w:val="0"/>
            </w:rPr>
            <w:t xml:space="preserve">1.2 </w:t>
          </w:r>
          <w:r>
            <w:rPr>
              <w:rFonts w:hint="eastAsia"/>
              <w:bCs w:val="0"/>
              <w:lang w:val="en-US" w:eastAsia="zh-CN"/>
            </w:rPr>
            <w:t>文献综述</w:t>
          </w:r>
          <w:r>
            <w:tab/>
          </w:r>
          <w:r>
            <w:fldChar w:fldCharType="begin"/>
          </w:r>
          <w:r>
            <w:instrText xml:space="preserve"> PAGEREF _Toc28309 \h </w:instrText>
          </w:r>
          <w:r>
            <w:fldChar w:fldCharType="separate"/>
          </w:r>
          <w:r>
            <w:t>1</w:t>
          </w:r>
          <w:r>
            <w:fldChar w:fldCharType="end"/>
          </w:r>
          <w:r>
            <w:fldChar w:fldCharType="end"/>
          </w:r>
        </w:p>
        <w:p w14:paraId="71EDA6F8">
          <w:pPr>
            <w:pStyle w:val="8"/>
            <w:tabs>
              <w:tab w:val="right" w:leader="dot" w:pos="8306"/>
            </w:tabs>
          </w:pPr>
          <w:r>
            <w:fldChar w:fldCharType="begin"/>
          </w:r>
          <w:r>
            <w:instrText xml:space="preserve"> HYPERLINK \l _Toc17471 </w:instrText>
          </w:r>
          <w:r>
            <w:fldChar w:fldCharType="separate"/>
          </w:r>
          <w:r>
            <w:rPr>
              <w:rFonts w:hint="eastAsia" w:eastAsia="宋体"/>
              <w:bCs w:val="0"/>
            </w:rPr>
            <w:t xml:space="preserve">1.2.1 </w:t>
          </w:r>
          <w:r>
            <w:rPr>
              <w:rFonts w:hint="eastAsia" w:ascii="宋体" w:hAnsi="宋体" w:eastAsia="宋体" w:cs="宋体"/>
              <w:bCs w:val="0"/>
            </w:rPr>
            <w:t>国内研究现状</w:t>
          </w:r>
          <w:r>
            <w:tab/>
          </w:r>
          <w:r>
            <w:fldChar w:fldCharType="begin"/>
          </w:r>
          <w:r>
            <w:instrText xml:space="preserve"> PAGEREF _Toc17471 \h </w:instrText>
          </w:r>
          <w:r>
            <w:fldChar w:fldCharType="separate"/>
          </w:r>
          <w:r>
            <w:t>1</w:t>
          </w:r>
          <w:r>
            <w:fldChar w:fldCharType="end"/>
          </w:r>
          <w:r>
            <w:fldChar w:fldCharType="end"/>
          </w:r>
        </w:p>
        <w:p w14:paraId="688CD04C">
          <w:pPr>
            <w:pStyle w:val="8"/>
            <w:tabs>
              <w:tab w:val="right" w:leader="dot" w:pos="8306"/>
            </w:tabs>
          </w:pPr>
          <w:r>
            <w:fldChar w:fldCharType="begin"/>
          </w:r>
          <w:r>
            <w:instrText xml:space="preserve"> HYPERLINK \l _Toc10669 </w:instrText>
          </w:r>
          <w:r>
            <w:fldChar w:fldCharType="separate"/>
          </w:r>
          <w:r>
            <w:rPr>
              <w:rFonts w:hint="eastAsia" w:eastAsia="宋体"/>
              <w:bCs w:val="0"/>
            </w:rPr>
            <w:t xml:space="preserve">1.2.2 </w:t>
          </w:r>
          <w:r>
            <w:rPr>
              <w:rFonts w:hint="eastAsia" w:ascii="宋体" w:hAnsi="宋体" w:eastAsia="宋体" w:cs="宋体"/>
              <w:bCs w:val="0"/>
            </w:rPr>
            <w:t>国外研究现状</w:t>
          </w:r>
          <w:r>
            <w:tab/>
          </w:r>
          <w:r>
            <w:fldChar w:fldCharType="begin"/>
          </w:r>
          <w:r>
            <w:instrText xml:space="preserve"> PAGEREF _Toc10669 \h </w:instrText>
          </w:r>
          <w:r>
            <w:fldChar w:fldCharType="separate"/>
          </w:r>
          <w:r>
            <w:t>3</w:t>
          </w:r>
          <w:r>
            <w:fldChar w:fldCharType="end"/>
          </w:r>
          <w:r>
            <w:fldChar w:fldCharType="end"/>
          </w:r>
        </w:p>
        <w:p w14:paraId="45A46BD6">
          <w:pPr>
            <w:pStyle w:val="17"/>
            <w:tabs>
              <w:tab w:val="right" w:leader="dot" w:pos="8306"/>
              <w:tab w:val="clear" w:pos="8493"/>
            </w:tabs>
          </w:pPr>
          <w:r>
            <w:fldChar w:fldCharType="begin"/>
          </w:r>
          <w:r>
            <w:instrText xml:space="preserve"> HYPERLINK \l _Toc4818 </w:instrText>
          </w:r>
          <w:r>
            <w:fldChar w:fldCharType="separate"/>
          </w:r>
          <w:r>
            <w:rPr>
              <w:bCs w:val="0"/>
            </w:rPr>
            <w:t>1.3 研究内容</w:t>
          </w:r>
          <w:r>
            <w:tab/>
          </w:r>
          <w:r>
            <w:fldChar w:fldCharType="begin"/>
          </w:r>
          <w:r>
            <w:instrText xml:space="preserve"> PAGEREF _Toc4818 \h </w:instrText>
          </w:r>
          <w:r>
            <w:fldChar w:fldCharType="separate"/>
          </w:r>
          <w:r>
            <w:t>3</w:t>
          </w:r>
          <w:r>
            <w:fldChar w:fldCharType="end"/>
          </w:r>
          <w:r>
            <w:fldChar w:fldCharType="end"/>
          </w:r>
        </w:p>
        <w:p w14:paraId="210EE8BE">
          <w:pPr>
            <w:pStyle w:val="17"/>
            <w:tabs>
              <w:tab w:val="right" w:leader="dot" w:pos="8306"/>
              <w:tab w:val="clear" w:pos="8493"/>
            </w:tabs>
          </w:pPr>
          <w:r>
            <w:fldChar w:fldCharType="begin"/>
          </w:r>
          <w:r>
            <w:instrText xml:space="preserve"> HYPERLINK \l _Toc25866 </w:instrText>
          </w:r>
          <w:r>
            <w:fldChar w:fldCharType="separate"/>
          </w:r>
          <w:r>
            <w:rPr>
              <w:rFonts w:hint="eastAsia"/>
              <w:bCs w:val="0"/>
              <w:lang w:val="en-US" w:eastAsia="zh-CN"/>
            </w:rPr>
            <w:t>1.4 论文结构</w:t>
          </w:r>
          <w:r>
            <w:tab/>
          </w:r>
          <w:r>
            <w:fldChar w:fldCharType="begin"/>
          </w:r>
          <w:r>
            <w:instrText xml:space="preserve"> PAGEREF _Toc25866 \h </w:instrText>
          </w:r>
          <w:r>
            <w:fldChar w:fldCharType="separate"/>
          </w:r>
          <w:r>
            <w:t>4</w:t>
          </w:r>
          <w:r>
            <w:fldChar w:fldCharType="end"/>
          </w:r>
          <w:r>
            <w:fldChar w:fldCharType="end"/>
          </w:r>
        </w:p>
        <w:p w14:paraId="7B051157">
          <w:pPr>
            <w:pStyle w:val="15"/>
            <w:tabs>
              <w:tab w:val="right" w:leader="dot" w:pos="8306"/>
              <w:tab w:val="clear" w:pos="8493"/>
            </w:tabs>
          </w:pPr>
          <w:r>
            <w:fldChar w:fldCharType="begin"/>
          </w:r>
          <w:r>
            <w:instrText xml:space="preserve"> HYPERLINK \l _Toc30620 </w:instrText>
          </w:r>
          <w:r>
            <w:fldChar w:fldCharType="separate"/>
          </w:r>
          <w:r>
            <w:rPr>
              <w:rFonts w:hint="eastAsia" w:eastAsia="黑体"/>
              <w:bCs w:val="0"/>
              <w:szCs w:val="32"/>
              <w:lang w:val="en-US" w:eastAsia="zh-CN"/>
            </w:rPr>
            <w:t>第二章  相关技术与理论基础</w:t>
          </w:r>
          <w:r>
            <w:tab/>
          </w:r>
          <w:r>
            <w:fldChar w:fldCharType="begin"/>
          </w:r>
          <w:r>
            <w:instrText xml:space="preserve"> PAGEREF _Toc30620 \h </w:instrText>
          </w:r>
          <w:r>
            <w:fldChar w:fldCharType="separate"/>
          </w:r>
          <w:r>
            <w:t>5</w:t>
          </w:r>
          <w:r>
            <w:fldChar w:fldCharType="end"/>
          </w:r>
          <w:r>
            <w:fldChar w:fldCharType="end"/>
          </w:r>
        </w:p>
        <w:p w14:paraId="4D30A2A1">
          <w:pPr>
            <w:pStyle w:val="17"/>
            <w:tabs>
              <w:tab w:val="right" w:leader="dot" w:pos="8306"/>
              <w:tab w:val="clear" w:pos="8493"/>
            </w:tabs>
          </w:pPr>
          <w:r>
            <w:fldChar w:fldCharType="begin"/>
          </w:r>
          <w:r>
            <w:instrText xml:space="preserve"> HYPERLINK \l _Toc19875 </w:instrText>
          </w:r>
          <w:r>
            <w:fldChar w:fldCharType="separate"/>
          </w:r>
          <w:r>
            <w:rPr>
              <w:rFonts w:hint="eastAsia"/>
              <w:bCs w:val="0"/>
            </w:rPr>
            <w:t>2.1 大语言模型技术</w:t>
          </w:r>
          <w:r>
            <w:tab/>
          </w:r>
          <w:r>
            <w:fldChar w:fldCharType="begin"/>
          </w:r>
          <w:r>
            <w:instrText xml:space="preserve"> PAGEREF _Toc19875 \h </w:instrText>
          </w:r>
          <w:r>
            <w:fldChar w:fldCharType="separate"/>
          </w:r>
          <w:r>
            <w:t>5</w:t>
          </w:r>
          <w:r>
            <w:fldChar w:fldCharType="end"/>
          </w:r>
          <w:r>
            <w:fldChar w:fldCharType="end"/>
          </w:r>
        </w:p>
        <w:p w14:paraId="097568C4">
          <w:pPr>
            <w:pStyle w:val="17"/>
            <w:tabs>
              <w:tab w:val="right" w:leader="dot" w:pos="8306"/>
              <w:tab w:val="clear" w:pos="8493"/>
            </w:tabs>
          </w:pPr>
          <w:r>
            <w:fldChar w:fldCharType="begin"/>
          </w:r>
          <w:r>
            <w:instrText xml:space="preserve"> HYPERLINK \l _Toc26119 </w:instrText>
          </w:r>
          <w:r>
            <w:fldChar w:fldCharType="separate"/>
          </w:r>
          <w:r>
            <w:rPr>
              <w:rFonts w:hint="eastAsia"/>
              <w:bCs w:val="0"/>
            </w:rPr>
            <w:t>2.2 MySql数据库</w:t>
          </w:r>
          <w:r>
            <w:tab/>
          </w:r>
          <w:r>
            <w:fldChar w:fldCharType="begin"/>
          </w:r>
          <w:r>
            <w:instrText xml:space="preserve"> PAGEREF _Toc26119 \h </w:instrText>
          </w:r>
          <w:r>
            <w:fldChar w:fldCharType="separate"/>
          </w:r>
          <w:r>
            <w:t>5</w:t>
          </w:r>
          <w:r>
            <w:fldChar w:fldCharType="end"/>
          </w:r>
          <w:r>
            <w:fldChar w:fldCharType="end"/>
          </w:r>
        </w:p>
        <w:p w14:paraId="2D692063">
          <w:pPr>
            <w:pStyle w:val="17"/>
            <w:tabs>
              <w:tab w:val="right" w:leader="dot" w:pos="8306"/>
              <w:tab w:val="clear" w:pos="8493"/>
            </w:tabs>
          </w:pPr>
          <w:r>
            <w:fldChar w:fldCharType="begin"/>
          </w:r>
          <w:r>
            <w:instrText xml:space="preserve"> HYPERLINK \l _Toc16994 </w:instrText>
          </w:r>
          <w:r>
            <w:fldChar w:fldCharType="separate"/>
          </w:r>
          <w:r>
            <w:rPr>
              <w:rFonts w:hint="eastAsia"/>
              <w:bCs w:val="0"/>
            </w:rPr>
            <w:t>2.3 B/S架构</w:t>
          </w:r>
          <w:r>
            <w:tab/>
          </w:r>
          <w:r>
            <w:fldChar w:fldCharType="begin"/>
          </w:r>
          <w:r>
            <w:instrText xml:space="preserve"> PAGEREF _Toc16994 \h </w:instrText>
          </w:r>
          <w:r>
            <w:fldChar w:fldCharType="separate"/>
          </w:r>
          <w:r>
            <w:t>6</w:t>
          </w:r>
          <w:r>
            <w:fldChar w:fldCharType="end"/>
          </w:r>
          <w:r>
            <w:fldChar w:fldCharType="end"/>
          </w:r>
        </w:p>
        <w:p w14:paraId="3F3067D7">
          <w:pPr>
            <w:pStyle w:val="17"/>
            <w:tabs>
              <w:tab w:val="right" w:leader="dot" w:pos="8306"/>
              <w:tab w:val="clear" w:pos="8493"/>
            </w:tabs>
          </w:pPr>
          <w:r>
            <w:fldChar w:fldCharType="begin"/>
          </w:r>
          <w:r>
            <w:instrText xml:space="preserve"> HYPERLINK \l _Toc7660 </w:instrText>
          </w:r>
          <w:r>
            <w:fldChar w:fldCharType="separate"/>
          </w:r>
          <w:r>
            <w:rPr>
              <w:rFonts w:hint="eastAsia"/>
              <w:bCs w:val="0"/>
            </w:rPr>
            <w:t>2.4 Vue框架</w:t>
          </w:r>
          <w:r>
            <w:tab/>
          </w:r>
          <w:r>
            <w:fldChar w:fldCharType="begin"/>
          </w:r>
          <w:r>
            <w:instrText xml:space="preserve"> PAGEREF _Toc7660 \h </w:instrText>
          </w:r>
          <w:r>
            <w:fldChar w:fldCharType="separate"/>
          </w:r>
          <w:r>
            <w:t>6</w:t>
          </w:r>
          <w:r>
            <w:fldChar w:fldCharType="end"/>
          </w:r>
          <w:r>
            <w:fldChar w:fldCharType="end"/>
          </w:r>
        </w:p>
        <w:p w14:paraId="0A3D07EC">
          <w:pPr>
            <w:pStyle w:val="17"/>
            <w:tabs>
              <w:tab w:val="right" w:leader="dot" w:pos="8306"/>
              <w:tab w:val="clear" w:pos="8493"/>
            </w:tabs>
          </w:pPr>
          <w:r>
            <w:fldChar w:fldCharType="begin"/>
          </w:r>
          <w:r>
            <w:instrText xml:space="preserve"> HYPERLINK \l _Toc21993 </w:instrText>
          </w:r>
          <w:r>
            <w:fldChar w:fldCharType="separate"/>
          </w:r>
          <w:r>
            <w:rPr>
              <w:rFonts w:hint="eastAsia"/>
              <w:bCs w:val="0"/>
            </w:rPr>
            <w:t>2.</w:t>
          </w:r>
          <w:r>
            <w:rPr>
              <w:rFonts w:hint="eastAsia"/>
              <w:bCs w:val="0"/>
              <w:lang w:val="en-US" w:eastAsia="zh-CN"/>
            </w:rPr>
            <w:t>5</w:t>
          </w:r>
          <w:r>
            <w:rPr>
              <w:rFonts w:hint="eastAsia"/>
              <w:bCs w:val="0"/>
            </w:rPr>
            <w:t xml:space="preserve"> Coze（扣子）平台</w:t>
          </w:r>
          <w:r>
            <w:tab/>
          </w:r>
          <w:r>
            <w:fldChar w:fldCharType="begin"/>
          </w:r>
          <w:r>
            <w:instrText xml:space="preserve"> PAGEREF _Toc21993 \h </w:instrText>
          </w:r>
          <w:r>
            <w:fldChar w:fldCharType="separate"/>
          </w:r>
          <w:r>
            <w:t>7</w:t>
          </w:r>
          <w:r>
            <w:fldChar w:fldCharType="end"/>
          </w:r>
          <w:r>
            <w:fldChar w:fldCharType="end"/>
          </w:r>
        </w:p>
        <w:p w14:paraId="3DB6300D">
          <w:pPr>
            <w:pStyle w:val="17"/>
            <w:tabs>
              <w:tab w:val="right" w:leader="dot" w:pos="8306"/>
              <w:tab w:val="clear" w:pos="8493"/>
            </w:tabs>
          </w:pPr>
          <w:r>
            <w:fldChar w:fldCharType="begin"/>
          </w:r>
          <w:r>
            <w:instrText xml:space="preserve"> HYPERLINK \l _Toc14547 </w:instrText>
          </w:r>
          <w:r>
            <w:fldChar w:fldCharType="separate"/>
          </w:r>
          <w:r>
            <w:rPr>
              <w:rFonts w:hint="eastAsia"/>
              <w:bCs w:val="0"/>
              <w:lang w:val="en-US" w:eastAsia="zh-CN"/>
            </w:rPr>
            <w:t>2.6 本章小结</w:t>
          </w:r>
          <w:r>
            <w:tab/>
          </w:r>
          <w:r>
            <w:fldChar w:fldCharType="begin"/>
          </w:r>
          <w:r>
            <w:instrText xml:space="preserve"> PAGEREF _Toc14547 \h </w:instrText>
          </w:r>
          <w:r>
            <w:fldChar w:fldCharType="separate"/>
          </w:r>
          <w:r>
            <w:t>7</w:t>
          </w:r>
          <w:r>
            <w:fldChar w:fldCharType="end"/>
          </w:r>
          <w:r>
            <w:fldChar w:fldCharType="end"/>
          </w:r>
        </w:p>
        <w:p w14:paraId="0D6CC662">
          <w:pPr>
            <w:pStyle w:val="15"/>
            <w:tabs>
              <w:tab w:val="right" w:leader="dot" w:pos="8306"/>
              <w:tab w:val="clear" w:pos="8493"/>
            </w:tabs>
          </w:pPr>
          <w:r>
            <w:fldChar w:fldCharType="begin"/>
          </w:r>
          <w:r>
            <w:instrText xml:space="preserve"> HYPERLINK \l _Toc28519 </w:instrText>
          </w:r>
          <w:r>
            <w:fldChar w:fldCharType="separate"/>
          </w:r>
          <w:r>
            <w:rPr>
              <w:rFonts w:hint="eastAsia" w:eastAsia="黑体"/>
              <w:bCs w:val="0"/>
              <w:szCs w:val="32"/>
              <w:lang w:val="en-US" w:eastAsia="zh-CN"/>
            </w:rPr>
            <w:t>第三章  系统需求分析</w:t>
          </w:r>
          <w:r>
            <w:tab/>
          </w:r>
          <w:r>
            <w:fldChar w:fldCharType="begin"/>
          </w:r>
          <w:r>
            <w:instrText xml:space="preserve"> PAGEREF _Toc28519 \h </w:instrText>
          </w:r>
          <w:r>
            <w:fldChar w:fldCharType="separate"/>
          </w:r>
          <w:r>
            <w:t>8</w:t>
          </w:r>
          <w:r>
            <w:fldChar w:fldCharType="end"/>
          </w:r>
          <w:r>
            <w:fldChar w:fldCharType="end"/>
          </w:r>
        </w:p>
        <w:p w14:paraId="202FB432">
          <w:pPr>
            <w:pStyle w:val="17"/>
            <w:tabs>
              <w:tab w:val="right" w:leader="dot" w:pos="8306"/>
              <w:tab w:val="clear" w:pos="8493"/>
            </w:tabs>
          </w:pPr>
          <w:r>
            <w:fldChar w:fldCharType="begin"/>
          </w:r>
          <w:r>
            <w:instrText xml:space="preserve"> HYPERLINK \l _Toc28133 </w:instrText>
          </w:r>
          <w:r>
            <w:fldChar w:fldCharType="separate"/>
          </w:r>
          <w:r>
            <w:rPr>
              <w:rFonts w:hint="eastAsia"/>
              <w:bCs w:val="0"/>
              <w:lang w:val="en-US" w:eastAsia="zh-CN"/>
            </w:rPr>
            <w:t>3.1 功能需求分析</w:t>
          </w:r>
          <w:r>
            <w:tab/>
          </w:r>
          <w:r>
            <w:fldChar w:fldCharType="begin"/>
          </w:r>
          <w:r>
            <w:instrText xml:space="preserve"> PAGEREF _Toc28133 \h </w:instrText>
          </w:r>
          <w:r>
            <w:fldChar w:fldCharType="separate"/>
          </w:r>
          <w:r>
            <w:t>8</w:t>
          </w:r>
          <w:r>
            <w:fldChar w:fldCharType="end"/>
          </w:r>
          <w:r>
            <w:fldChar w:fldCharType="end"/>
          </w:r>
        </w:p>
        <w:p w14:paraId="20585EA9">
          <w:pPr>
            <w:pStyle w:val="8"/>
            <w:tabs>
              <w:tab w:val="right" w:leader="dot" w:pos="8306"/>
            </w:tabs>
          </w:pPr>
          <w:r>
            <w:fldChar w:fldCharType="begin"/>
          </w:r>
          <w:r>
            <w:instrText xml:space="preserve"> HYPERLINK \l _Toc2863 </w:instrText>
          </w:r>
          <w:r>
            <w:fldChar w:fldCharType="separate"/>
          </w:r>
          <w:r>
            <w:rPr>
              <w:rFonts w:hint="default" w:eastAsia="宋体"/>
              <w:bCs w:val="0"/>
              <w:lang w:val="en-US" w:eastAsia="zh-CN"/>
            </w:rPr>
            <w:t>3.</w:t>
          </w:r>
          <w:r>
            <w:rPr>
              <w:rFonts w:hint="eastAsia" w:eastAsia="宋体"/>
              <w:bCs w:val="0"/>
              <w:lang w:val="en-US" w:eastAsia="zh-CN"/>
            </w:rPr>
            <w:t>1</w:t>
          </w:r>
          <w:r>
            <w:rPr>
              <w:rFonts w:hint="default" w:eastAsia="宋体"/>
              <w:bCs w:val="0"/>
              <w:lang w:val="en-US" w:eastAsia="zh-CN"/>
            </w:rPr>
            <w:t xml:space="preserve">.1 </w:t>
          </w:r>
          <w:r>
            <w:rPr>
              <w:rFonts w:hint="eastAsia" w:ascii="宋体" w:hAnsi="宋体" w:eastAsia="宋体" w:cs="宋体"/>
              <w:bCs w:val="0"/>
              <w:lang w:val="en-US" w:eastAsia="zh-CN"/>
            </w:rPr>
            <w:t>用户端核心功能</w:t>
          </w:r>
          <w:r>
            <w:tab/>
          </w:r>
          <w:r>
            <w:fldChar w:fldCharType="begin"/>
          </w:r>
          <w:r>
            <w:instrText xml:space="preserve"> PAGEREF _Toc2863 \h </w:instrText>
          </w:r>
          <w:r>
            <w:fldChar w:fldCharType="separate"/>
          </w:r>
          <w:r>
            <w:t>8</w:t>
          </w:r>
          <w:r>
            <w:fldChar w:fldCharType="end"/>
          </w:r>
          <w:r>
            <w:fldChar w:fldCharType="end"/>
          </w:r>
        </w:p>
        <w:p w14:paraId="2A740DAD">
          <w:pPr>
            <w:pStyle w:val="8"/>
            <w:tabs>
              <w:tab w:val="right" w:leader="dot" w:pos="8306"/>
            </w:tabs>
          </w:pPr>
          <w:r>
            <w:fldChar w:fldCharType="begin"/>
          </w:r>
          <w:r>
            <w:instrText xml:space="preserve"> HYPERLINK \l _Toc10931 </w:instrText>
          </w:r>
          <w:r>
            <w:fldChar w:fldCharType="separate"/>
          </w:r>
          <w:r>
            <w:rPr>
              <w:rFonts w:hint="default" w:eastAsia="宋体"/>
              <w:bCs w:val="0"/>
              <w:lang w:val="en-US" w:eastAsia="zh-CN"/>
            </w:rPr>
            <w:t>3.</w:t>
          </w:r>
          <w:r>
            <w:rPr>
              <w:rFonts w:hint="eastAsia" w:eastAsia="宋体"/>
              <w:bCs w:val="0"/>
              <w:lang w:val="en-US" w:eastAsia="zh-CN"/>
            </w:rPr>
            <w:t>1</w:t>
          </w:r>
          <w:r>
            <w:rPr>
              <w:rFonts w:hint="default" w:eastAsia="宋体"/>
              <w:bCs w:val="0"/>
              <w:lang w:val="en-US" w:eastAsia="zh-CN"/>
            </w:rPr>
            <w:t xml:space="preserve">.2 </w:t>
          </w:r>
          <w:r>
            <w:rPr>
              <w:rFonts w:hint="eastAsia" w:ascii="宋体" w:hAnsi="宋体" w:eastAsia="宋体" w:cs="宋体"/>
              <w:bCs w:val="0"/>
              <w:lang w:val="en-US" w:eastAsia="zh-CN"/>
            </w:rPr>
            <w:t>管理员端管理功能</w:t>
          </w:r>
          <w:r>
            <w:tab/>
          </w:r>
          <w:r>
            <w:fldChar w:fldCharType="begin"/>
          </w:r>
          <w:r>
            <w:instrText xml:space="preserve"> PAGEREF _Toc10931 \h </w:instrText>
          </w:r>
          <w:r>
            <w:fldChar w:fldCharType="separate"/>
          </w:r>
          <w:r>
            <w:t>9</w:t>
          </w:r>
          <w:r>
            <w:fldChar w:fldCharType="end"/>
          </w:r>
          <w:r>
            <w:fldChar w:fldCharType="end"/>
          </w:r>
        </w:p>
        <w:p w14:paraId="7BDBF348">
          <w:pPr>
            <w:pStyle w:val="17"/>
            <w:tabs>
              <w:tab w:val="right" w:leader="dot" w:pos="8306"/>
              <w:tab w:val="clear" w:pos="8493"/>
            </w:tabs>
          </w:pPr>
          <w:r>
            <w:fldChar w:fldCharType="begin"/>
          </w:r>
          <w:r>
            <w:instrText xml:space="preserve"> HYPERLINK \l _Toc24818 </w:instrText>
          </w:r>
          <w:r>
            <w:fldChar w:fldCharType="separate"/>
          </w:r>
          <w:r>
            <w:rPr>
              <w:rFonts w:hint="default"/>
              <w:bCs w:val="0"/>
              <w:lang w:val="en-US" w:eastAsia="zh-CN"/>
            </w:rPr>
            <w:t>3.</w:t>
          </w:r>
          <w:r>
            <w:rPr>
              <w:rFonts w:hint="eastAsia"/>
              <w:bCs w:val="0"/>
              <w:lang w:val="en-US" w:eastAsia="zh-CN"/>
            </w:rPr>
            <w:t>2</w:t>
          </w:r>
          <w:r>
            <w:rPr>
              <w:rFonts w:hint="default"/>
              <w:bCs w:val="0"/>
              <w:lang w:val="en-US" w:eastAsia="zh-CN"/>
            </w:rPr>
            <w:t xml:space="preserve"> 非功能需求分析</w:t>
          </w:r>
          <w:r>
            <w:tab/>
          </w:r>
          <w:r>
            <w:fldChar w:fldCharType="begin"/>
          </w:r>
          <w:r>
            <w:instrText xml:space="preserve"> PAGEREF _Toc24818 \h </w:instrText>
          </w:r>
          <w:r>
            <w:fldChar w:fldCharType="separate"/>
          </w:r>
          <w:r>
            <w:t>10</w:t>
          </w:r>
          <w:r>
            <w:fldChar w:fldCharType="end"/>
          </w:r>
          <w:r>
            <w:fldChar w:fldCharType="end"/>
          </w:r>
        </w:p>
        <w:p w14:paraId="65A156A3">
          <w:pPr>
            <w:pStyle w:val="8"/>
            <w:tabs>
              <w:tab w:val="right" w:leader="dot" w:pos="8306"/>
            </w:tabs>
          </w:pPr>
          <w:r>
            <w:fldChar w:fldCharType="begin"/>
          </w:r>
          <w:r>
            <w:instrText xml:space="preserve"> HYPERLINK \l _Toc20231 </w:instrText>
          </w:r>
          <w:r>
            <w:fldChar w:fldCharType="separate"/>
          </w:r>
          <w:r>
            <w:rPr>
              <w:rFonts w:hint="default" w:eastAsia="宋体"/>
              <w:bCs w:val="0"/>
              <w:lang w:val="en-US" w:eastAsia="zh-CN"/>
            </w:rPr>
            <w:t>3.</w:t>
          </w:r>
          <w:r>
            <w:rPr>
              <w:rFonts w:hint="eastAsia" w:eastAsia="宋体"/>
              <w:bCs w:val="0"/>
              <w:lang w:val="en-US" w:eastAsia="zh-CN"/>
            </w:rPr>
            <w:t>2</w:t>
          </w:r>
          <w:r>
            <w:rPr>
              <w:rFonts w:hint="default" w:eastAsia="宋体"/>
              <w:bCs w:val="0"/>
              <w:lang w:val="en-US" w:eastAsia="zh-CN"/>
            </w:rPr>
            <w:t xml:space="preserve">.1 </w:t>
          </w:r>
          <w:r>
            <w:rPr>
              <w:rFonts w:hint="default" w:ascii="宋体" w:hAnsi="宋体" w:eastAsia="宋体" w:cs="宋体"/>
              <w:bCs w:val="0"/>
              <w:lang w:val="en-US" w:eastAsia="zh-CN"/>
            </w:rPr>
            <w:t>性能需求</w:t>
          </w:r>
          <w:r>
            <w:tab/>
          </w:r>
          <w:r>
            <w:fldChar w:fldCharType="begin"/>
          </w:r>
          <w:r>
            <w:instrText xml:space="preserve"> PAGEREF _Toc20231 \h </w:instrText>
          </w:r>
          <w:r>
            <w:fldChar w:fldCharType="separate"/>
          </w:r>
          <w:r>
            <w:t>10</w:t>
          </w:r>
          <w:r>
            <w:fldChar w:fldCharType="end"/>
          </w:r>
          <w:r>
            <w:fldChar w:fldCharType="end"/>
          </w:r>
        </w:p>
        <w:p w14:paraId="05FDC08D">
          <w:pPr>
            <w:pStyle w:val="8"/>
            <w:tabs>
              <w:tab w:val="right" w:leader="dot" w:pos="8306"/>
            </w:tabs>
          </w:pPr>
          <w:r>
            <w:fldChar w:fldCharType="begin"/>
          </w:r>
          <w:r>
            <w:instrText xml:space="preserve"> HYPERLINK \l _Toc9410 </w:instrText>
          </w:r>
          <w:r>
            <w:fldChar w:fldCharType="separate"/>
          </w:r>
          <w:r>
            <w:rPr>
              <w:rFonts w:hint="default" w:eastAsia="宋体"/>
              <w:bCs w:val="0"/>
              <w:lang w:val="en-US" w:eastAsia="zh-CN"/>
            </w:rPr>
            <w:t>3.</w:t>
          </w:r>
          <w:r>
            <w:rPr>
              <w:rFonts w:hint="eastAsia" w:eastAsia="宋体"/>
              <w:bCs w:val="0"/>
              <w:lang w:val="en-US" w:eastAsia="zh-CN"/>
            </w:rPr>
            <w:t>2</w:t>
          </w:r>
          <w:r>
            <w:rPr>
              <w:rFonts w:hint="default" w:eastAsia="宋体"/>
              <w:bCs w:val="0"/>
              <w:lang w:val="en-US" w:eastAsia="zh-CN"/>
            </w:rPr>
            <w:t xml:space="preserve">.2 </w:t>
          </w:r>
          <w:r>
            <w:rPr>
              <w:rFonts w:hint="eastAsia" w:ascii="宋体" w:hAnsi="宋体" w:eastAsia="宋体" w:cs="宋体"/>
              <w:bCs w:val="0"/>
              <w:lang w:val="en-US" w:eastAsia="zh-CN"/>
            </w:rPr>
            <w:t>可用性需求</w:t>
          </w:r>
          <w:r>
            <w:tab/>
          </w:r>
          <w:r>
            <w:fldChar w:fldCharType="begin"/>
          </w:r>
          <w:r>
            <w:instrText xml:space="preserve"> PAGEREF _Toc9410 \h </w:instrText>
          </w:r>
          <w:r>
            <w:fldChar w:fldCharType="separate"/>
          </w:r>
          <w:r>
            <w:t>10</w:t>
          </w:r>
          <w:r>
            <w:fldChar w:fldCharType="end"/>
          </w:r>
          <w:r>
            <w:fldChar w:fldCharType="end"/>
          </w:r>
        </w:p>
        <w:p w14:paraId="457052AA">
          <w:pPr>
            <w:pStyle w:val="8"/>
            <w:tabs>
              <w:tab w:val="right" w:leader="dot" w:pos="8306"/>
            </w:tabs>
          </w:pPr>
          <w:r>
            <w:fldChar w:fldCharType="begin"/>
          </w:r>
          <w:r>
            <w:instrText xml:space="preserve"> HYPERLINK \l _Toc3153 </w:instrText>
          </w:r>
          <w:r>
            <w:fldChar w:fldCharType="separate"/>
          </w:r>
          <w:r>
            <w:rPr>
              <w:rFonts w:hint="default" w:eastAsia="宋体"/>
              <w:bCs w:val="0"/>
              <w:lang w:val="en-US" w:eastAsia="zh-CN"/>
            </w:rPr>
            <w:t>3.</w:t>
          </w:r>
          <w:r>
            <w:rPr>
              <w:rFonts w:hint="eastAsia" w:eastAsia="宋体"/>
              <w:bCs w:val="0"/>
              <w:lang w:val="en-US" w:eastAsia="zh-CN"/>
            </w:rPr>
            <w:t>2</w:t>
          </w:r>
          <w:r>
            <w:rPr>
              <w:rFonts w:hint="default" w:eastAsia="宋体"/>
              <w:bCs w:val="0"/>
              <w:lang w:val="en-US" w:eastAsia="zh-CN"/>
            </w:rPr>
            <w:t xml:space="preserve">.3 </w:t>
          </w:r>
          <w:r>
            <w:rPr>
              <w:rFonts w:hint="eastAsia" w:ascii="宋体" w:hAnsi="宋体" w:eastAsia="宋体" w:cs="宋体"/>
              <w:bCs w:val="0"/>
              <w:lang w:val="en-US" w:eastAsia="zh-CN"/>
            </w:rPr>
            <w:t>安全</w:t>
          </w:r>
          <w:r>
            <w:rPr>
              <w:rFonts w:hint="default" w:ascii="宋体" w:hAnsi="宋体" w:eastAsia="宋体" w:cs="宋体"/>
              <w:bCs w:val="0"/>
              <w:lang w:val="en-US" w:eastAsia="zh-CN"/>
            </w:rPr>
            <w:t>性需求</w:t>
          </w:r>
          <w:r>
            <w:tab/>
          </w:r>
          <w:r>
            <w:fldChar w:fldCharType="begin"/>
          </w:r>
          <w:r>
            <w:instrText xml:space="preserve"> PAGEREF _Toc3153 \h </w:instrText>
          </w:r>
          <w:r>
            <w:fldChar w:fldCharType="separate"/>
          </w:r>
          <w:r>
            <w:t>11</w:t>
          </w:r>
          <w:r>
            <w:fldChar w:fldCharType="end"/>
          </w:r>
          <w:r>
            <w:fldChar w:fldCharType="end"/>
          </w:r>
        </w:p>
        <w:p w14:paraId="17CB2497">
          <w:pPr>
            <w:pStyle w:val="8"/>
            <w:tabs>
              <w:tab w:val="right" w:leader="dot" w:pos="8306"/>
            </w:tabs>
          </w:pPr>
          <w:r>
            <w:fldChar w:fldCharType="begin"/>
          </w:r>
          <w:r>
            <w:instrText xml:space="preserve"> HYPERLINK \l _Toc339 </w:instrText>
          </w:r>
          <w:r>
            <w:fldChar w:fldCharType="separate"/>
          </w:r>
          <w:r>
            <w:rPr>
              <w:rFonts w:hint="default" w:eastAsia="宋体"/>
              <w:bCs w:val="0"/>
              <w:lang w:val="en-US" w:eastAsia="zh-CN"/>
            </w:rPr>
            <w:t>3.</w:t>
          </w:r>
          <w:r>
            <w:rPr>
              <w:rFonts w:hint="eastAsia" w:eastAsia="宋体"/>
              <w:bCs w:val="0"/>
              <w:lang w:val="en-US" w:eastAsia="zh-CN"/>
            </w:rPr>
            <w:t>2</w:t>
          </w:r>
          <w:r>
            <w:rPr>
              <w:rFonts w:hint="default" w:eastAsia="宋体"/>
              <w:bCs w:val="0"/>
              <w:lang w:val="en-US" w:eastAsia="zh-CN"/>
            </w:rPr>
            <w:t xml:space="preserve">.4 </w:t>
          </w:r>
          <w:r>
            <w:rPr>
              <w:rFonts w:hint="eastAsia" w:ascii="宋体" w:hAnsi="宋体" w:eastAsia="宋体" w:cs="宋体"/>
              <w:bCs w:val="0"/>
              <w:lang w:val="en-US" w:eastAsia="zh-CN"/>
            </w:rPr>
            <w:t>可维护</w:t>
          </w:r>
          <w:r>
            <w:rPr>
              <w:rFonts w:hint="default" w:ascii="宋体" w:hAnsi="宋体" w:eastAsia="宋体" w:cs="宋体"/>
              <w:bCs w:val="0"/>
              <w:lang w:val="en-US" w:eastAsia="zh-CN"/>
            </w:rPr>
            <w:t>性需求</w:t>
          </w:r>
          <w:r>
            <w:tab/>
          </w:r>
          <w:r>
            <w:fldChar w:fldCharType="begin"/>
          </w:r>
          <w:r>
            <w:instrText xml:space="preserve"> PAGEREF _Toc339 \h </w:instrText>
          </w:r>
          <w:r>
            <w:fldChar w:fldCharType="separate"/>
          </w:r>
          <w:r>
            <w:t>11</w:t>
          </w:r>
          <w:r>
            <w:fldChar w:fldCharType="end"/>
          </w:r>
          <w:r>
            <w:fldChar w:fldCharType="end"/>
          </w:r>
        </w:p>
        <w:p w14:paraId="10CAAF06">
          <w:pPr>
            <w:pStyle w:val="17"/>
            <w:tabs>
              <w:tab w:val="right" w:leader="dot" w:pos="8306"/>
              <w:tab w:val="clear" w:pos="8493"/>
            </w:tabs>
          </w:pPr>
          <w:r>
            <w:fldChar w:fldCharType="begin"/>
          </w:r>
          <w:r>
            <w:instrText xml:space="preserve"> HYPERLINK \l _Toc11635 </w:instrText>
          </w:r>
          <w:r>
            <w:fldChar w:fldCharType="separate"/>
          </w:r>
          <w:r>
            <w:rPr>
              <w:bCs w:val="0"/>
            </w:rPr>
            <w:t>3.</w:t>
          </w:r>
          <w:r>
            <w:rPr>
              <w:rFonts w:hint="eastAsia"/>
              <w:bCs w:val="0"/>
              <w:lang w:val="en-US" w:eastAsia="zh-CN"/>
            </w:rPr>
            <w:t>3</w:t>
          </w:r>
          <w:r>
            <w:rPr>
              <w:bCs w:val="0"/>
            </w:rPr>
            <w:t xml:space="preserve"> 系统流程分析</w:t>
          </w:r>
          <w:r>
            <w:tab/>
          </w:r>
          <w:r>
            <w:fldChar w:fldCharType="begin"/>
          </w:r>
          <w:r>
            <w:instrText xml:space="preserve"> PAGEREF _Toc11635 \h </w:instrText>
          </w:r>
          <w:r>
            <w:fldChar w:fldCharType="separate"/>
          </w:r>
          <w:r>
            <w:t>11</w:t>
          </w:r>
          <w:r>
            <w:fldChar w:fldCharType="end"/>
          </w:r>
          <w:r>
            <w:fldChar w:fldCharType="end"/>
          </w:r>
        </w:p>
        <w:p w14:paraId="718C9BF2">
          <w:pPr>
            <w:pStyle w:val="17"/>
            <w:tabs>
              <w:tab w:val="right" w:leader="dot" w:pos="8306"/>
              <w:tab w:val="clear" w:pos="8493"/>
            </w:tabs>
          </w:pPr>
          <w:r>
            <w:fldChar w:fldCharType="begin"/>
          </w:r>
          <w:r>
            <w:instrText xml:space="preserve"> HYPERLINK \l _Toc7438 </w:instrText>
          </w:r>
          <w:r>
            <w:fldChar w:fldCharType="separate"/>
          </w:r>
          <w:r>
            <w:rPr>
              <w:rFonts w:hint="eastAsia"/>
              <w:bCs w:val="0"/>
              <w:lang w:val="en-US" w:eastAsia="zh-CN"/>
            </w:rPr>
            <w:t>3.4 本章小结</w:t>
          </w:r>
          <w:r>
            <w:tab/>
          </w:r>
          <w:r>
            <w:fldChar w:fldCharType="begin"/>
          </w:r>
          <w:r>
            <w:instrText xml:space="preserve"> PAGEREF _Toc7438 \h </w:instrText>
          </w:r>
          <w:r>
            <w:fldChar w:fldCharType="separate"/>
          </w:r>
          <w:r>
            <w:t>11</w:t>
          </w:r>
          <w:r>
            <w:fldChar w:fldCharType="end"/>
          </w:r>
          <w:r>
            <w:fldChar w:fldCharType="end"/>
          </w:r>
        </w:p>
        <w:p w14:paraId="3782DE67">
          <w:pPr>
            <w:pStyle w:val="15"/>
            <w:tabs>
              <w:tab w:val="right" w:leader="dot" w:pos="8306"/>
              <w:tab w:val="clear" w:pos="8493"/>
            </w:tabs>
          </w:pPr>
          <w:r>
            <w:fldChar w:fldCharType="begin"/>
          </w:r>
          <w:r>
            <w:instrText xml:space="preserve"> HYPERLINK \l _Toc29178 </w:instrText>
          </w:r>
          <w:r>
            <w:fldChar w:fldCharType="separate"/>
          </w:r>
          <w:r>
            <w:rPr>
              <w:rFonts w:hint="eastAsia" w:eastAsia="黑体"/>
              <w:bCs w:val="0"/>
              <w:szCs w:val="32"/>
              <w:lang w:val="en-US" w:eastAsia="zh-CN"/>
            </w:rPr>
            <w:t>第四章  系统设计</w:t>
          </w:r>
          <w:r>
            <w:tab/>
          </w:r>
          <w:r>
            <w:fldChar w:fldCharType="begin"/>
          </w:r>
          <w:r>
            <w:instrText xml:space="preserve"> PAGEREF _Toc29178 \h </w:instrText>
          </w:r>
          <w:r>
            <w:fldChar w:fldCharType="separate"/>
          </w:r>
          <w:r>
            <w:t>13</w:t>
          </w:r>
          <w:r>
            <w:fldChar w:fldCharType="end"/>
          </w:r>
          <w:r>
            <w:fldChar w:fldCharType="end"/>
          </w:r>
        </w:p>
        <w:p w14:paraId="729FABD5">
          <w:pPr>
            <w:pStyle w:val="17"/>
            <w:tabs>
              <w:tab w:val="right" w:leader="dot" w:pos="8306"/>
              <w:tab w:val="clear" w:pos="8493"/>
            </w:tabs>
          </w:pPr>
          <w:r>
            <w:fldChar w:fldCharType="begin"/>
          </w:r>
          <w:r>
            <w:instrText xml:space="preserve"> HYPERLINK \l _Toc18674 </w:instrText>
          </w:r>
          <w:r>
            <w:fldChar w:fldCharType="separate"/>
          </w:r>
          <w:r>
            <w:rPr>
              <w:rFonts w:hint="eastAsia"/>
              <w:bCs w:val="0"/>
              <w:lang w:val="en-US" w:eastAsia="zh-CN"/>
            </w:rPr>
            <w:t>4.1 系统架构设计</w:t>
          </w:r>
          <w:r>
            <w:tab/>
          </w:r>
          <w:r>
            <w:fldChar w:fldCharType="begin"/>
          </w:r>
          <w:r>
            <w:instrText xml:space="preserve"> PAGEREF _Toc18674 \h </w:instrText>
          </w:r>
          <w:r>
            <w:fldChar w:fldCharType="separate"/>
          </w:r>
          <w:r>
            <w:t>13</w:t>
          </w:r>
          <w:r>
            <w:fldChar w:fldCharType="end"/>
          </w:r>
          <w:r>
            <w:fldChar w:fldCharType="end"/>
          </w:r>
        </w:p>
        <w:p w14:paraId="186A85D1">
          <w:pPr>
            <w:pStyle w:val="8"/>
            <w:tabs>
              <w:tab w:val="right" w:leader="dot" w:pos="8306"/>
            </w:tabs>
          </w:pPr>
          <w:r>
            <w:fldChar w:fldCharType="begin"/>
          </w:r>
          <w:r>
            <w:instrText xml:space="preserve"> HYPERLINK \l _Toc16384 </w:instrText>
          </w:r>
          <w:r>
            <w:fldChar w:fldCharType="separate"/>
          </w:r>
          <w:r>
            <w:rPr>
              <w:rFonts w:hint="eastAsia" w:eastAsia="宋体"/>
              <w:bCs w:val="0"/>
              <w:lang w:val="en-US" w:eastAsia="zh-CN"/>
            </w:rPr>
            <w:t xml:space="preserve">4.1.1 </w:t>
          </w:r>
          <w:r>
            <w:rPr>
              <w:rFonts w:hint="eastAsia" w:ascii="宋体" w:hAnsi="宋体" w:eastAsia="宋体" w:cs="宋体"/>
              <w:bCs w:val="0"/>
              <w:lang w:val="en-US" w:eastAsia="zh-CN"/>
            </w:rPr>
            <w:t>前端层</w:t>
          </w:r>
          <w:r>
            <w:tab/>
          </w:r>
          <w:r>
            <w:fldChar w:fldCharType="begin"/>
          </w:r>
          <w:r>
            <w:instrText xml:space="preserve"> PAGEREF _Toc16384 \h </w:instrText>
          </w:r>
          <w:r>
            <w:fldChar w:fldCharType="separate"/>
          </w:r>
          <w:r>
            <w:t>13</w:t>
          </w:r>
          <w:r>
            <w:fldChar w:fldCharType="end"/>
          </w:r>
          <w:r>
            <w:fldChar w:fldCharType="end"/>
          </w:r>
        </w:p>
        <w:p w14:paraId="49538B84">
          <w:pPr>
            <w:pStyle w:val="8"/>
            <w:tabs>
              <w:tab w:val="right" w:leader="dot" w:pos="8306"/>
            </w:tabs>
          </w:pPr>
          <w:r>
            <w:fldChar w:fldCharType="begin"/>
          </w:r>
          <w:r>
            <w:instrText xml:space="preserve"> HYPERLINK \l _Toc12129 </w:instrText>
          </w:r>
          <w:r>
            <w:fldChar w:fldCharType="separate"/>
          </w:r>
          <w:r>
            <w:rPr>
              <w:rFonts w:hint="eastAsia" w:eastAsia="宋体"/>
              <w:bCs w:val="0"/>
              <w:lang w:val="en-US" w:eastAsia="zh-CN"/>
            </w:rPr>
            <w:t xml:space="preserve">4.1.2 </w:t>
          </w:r>
          <w:r>
            <w:rPr>
              <w:rFonts w:hint="eastAsia" w:ascii="宋体" w:hAnsi="宋体" w:eastAsia="宋体" w:cs="宋体"/>
              <w:bCs w:val="0"/>
              <w:lang w:val="en-US" w:eastAsia="zh-CN"/>
            </w:rPr>
            <w:t>后端服务层</w:t>
          </w:r>
          <w:r>
            <w:tab/>
          </w:r>
          <w:r>
            <w:fldChar w:fldCharType="begin"/>
          </w:r>
          <w:r>
            <w:instrText xml:space="preserve"> PAGEREF _Toc12129 \h </w:instrText>
          </w:r>
          <w:r>
            <w:fldChar w:fldCharType="separate"/>
          </w:r>
          <w:r>
            <w:t>13</w:t>
          </w:r>
          <w:r>
            <w:fldChar w:fldCharType="end"/>
          </w:r>
          <w:r>
            <w:fldChar w:fldCharType="end"/>
          </w:r>
        </w:p>
        <w:p w14:paraId="7DB3BA7B">
          <w:pPr>
            <w:pStyle w:val="17"/>
            <w:tabs>
              <w:tab w:val="right" w:leader="dot" w:pos="8306"/>
              <w:tab w:val="clear" w:pos="8493"/>
            </w:tabs>
          </w:pPr>
          <w:r>
            <w:fldChar w:fldCharType="begin"/>
          </w:r>
          <w:r>
            <w:instrText xml:space="preserve"> HYPERLINK \l _Toc19026 </w:instrText>
          </w:r>
          <w:r>
            <w:fldChar w:fldCharType="separate"/>
          </w:r>
          <w:r>
            <w:rPr>
              <w:bCs w:val="0"/>
            </w:rPr>
            <w:t>4.</w:t>
          </w:r>
          <w:r>
            <w:rPr>
              <w:rFonts w:hint="eastAsia"/>
              <w:bCs w:val="0"/>
              <w:lang w:val="en-US" w:eastAsia="zh-CN"/>
            </w:rPr>
            <w:t>2</w:t>
          </w:r>
          <w:r>
            <w:rPr>
              <w:bCs w:val="0"/>
            </w:rPr>
            <w:t xml:space="preserve"> 系统总功能模块设计</w:t>
          </w:r>
          <w:r>
            <w:tab/>
          </w:r>
          <w:r>
            <w:fldChar w:fldCharType="begin"/>
          </w:r>
          <w:r>
            <w:instrText xml:space="preserve"> PAGEREF _Toc19026 \h </w:instrText>
          </w:r>
          <w:r>
            <w:fldChar w:fldCharType="separate"/>
          </w:r>
          <w:r>
            <w:t>13</w:t>
          </w:r>
          <w:r>
            <w:fldChar w:fldCharType="end"/>
          </w:r>
          <w:r>
            <w:fldChar w:fldCharType="end"/>
          </w:r>
        </w:p>
        <w:p w14:paraId="6D77B00F">
          <w:pPr>
            <w:pStyle w:val="17"/>
            <w:tabs>
              <w:tab w:val="right" w:leader="dot" w:pos="8306"/>
              <w:tab w:val="clear" w:pos="8493"/>
            </w:tabs>
          </w:pPr>
          <w:r>
            <w:fldChar w:fldCharType="begin"/>
          </w:r>
          <w:r>
            <w:instrText xml:space="preserve"> HYPERLINK \l _Toc18999 </w:instrText>
          </w:r>
          <w:r>
            <w:fldChar w:fldCharType="separate"/>
          </w:r>
          <w:r>
            <w:rPr>
              <w:bCs w:val="0"/>
            </w:rPr>
            <w:t>4.</w:t>
          </w:r>
          <w:r>
            <w:rPr>
              <w:rFonts w:hint="eastAsia"/>
              <w:bCs w:val="0"/>
              <w:lang w:val="en-US" w:eastAsia="zh-CN"/>
            </w:rPr>
            <w:t>3</w:t>
          </w:r>
          <w:r>
            <w:rPr>
              <w:bCs w:val="0"/>
            </w:rPr>
            <w:t xml:space="preserve"> 系统数据库设计</w:t>
          </w:r>
          <w:r>
            <w:tab/>
          </w:r>
          <w:r>
            <w:fldChar w:fldCharType="begin"/>
          </w:r>
          <w:r>
            <w:instrText xml:space="preserve"> PAGEREF _Toc18999 \h </w:instrText>
          </w:r>
          <w:r>
            <w:fldChar w:fldCharType="separate"/>
          </w:r>
          <w:r>
            <w:t>14</w:t>
          </w:r>
          <w:r>
            <w:fldChar w:fldCharType="end"/>
          </w:r>
          <w:r>
            <w:fldChar w:fldCharType="end"/>
          </w:r>
        </w:p>
        <w:p w14:paraId="1EA8F9DD">
          <w:pPr>
            <w:pStyle w:val="8"/>
            <w:tabs>
              <w:tab w:val="right" w:leader="dot" w:pos="8306"/>
            </w:tabs>
          </w:pPr>
          <w:r>
            <w:fldChar w:fldCharType="begin"/>
          </w:r>
          <w:r>
            <w:instrText xml:space="preserve"> HYPERLINK \l _Toc29836 </w:instrText>
          </w:r>
          <w:r>
            <w:fldChar w:fldCharType="separate"/>
          </w:r>
          <w:r>
            <w:rPr>
              <w:rFonts w:hint="eastAsia" w:eastAsia="宋体"/>
              <w:bCs w:val="0"/>
            </w:rPr>
            <w:t>4.</w:t>
          </w:r>
          <w:r>
            <w:rPr>
              <w:rFonts w:hint="eastAsia" w:eastAsia="宋体"/>
              <w:bCs w:val="0"/>
              <w:lang w:val="en-US" w:eastAsia="zh-CN"/>
            </w:rPr>
            <w:t>3</w:t>
          </w:r>
          <w:r>
            <w:rPr>
              <w:rFonts w:hint="eastAsia" w:eastAsia="宋体"/>
              <w:bCs w:val="0"/>
            </w:rPr>
            <w:t xml:space="preserve">.1 </w:t>
          </w:r>
          <w:r>
            <w:rPr>
              <w:rFonts w:hint="eastAsia" w:ascii="宋体" w:hAnsi="宋体" w:eastAsia="宋体" w:cs="宋体"/>
              <w:bCs w:val="0"/>
              <w:lang w:val="en-US" w:eastAsia="zh-CN"/>
            </w:rPr>
            <w:t>数据库系统概要设计</w:t>
          </w:r>
          <w:r>
            <w:tab/>
          </w:r>
          <w:r>
            <w:fldChar w:fldCharType="begin"/>
          </w:r>
          <w:r>
            <w:instrText xml:space="preserve"> PAGEREF _Toc29836 \h </w:instrText>
          </w:r>
          <w:r>
            <w:fldChar w:fldCharType="separate"/>
          </w:r>
          <w:r>
            <w:t>14</w:t>
          </w:r>
          <w:r>
            <w:fldChar w:fldCharType="end"/>
          </w:r>
          <w:r>
            <w:fldChar w:fldCharType="end"/>
          </w:r>
        </w:p>
        <w:p w14:paraId="6CE9C323">
          <w:pPr>
            <w:pStyle w:val="8"/>
            <w:tabs>
              <w:tab w:val="right" w:leader="dot" w:pos="8306"/>
            </w:tabs>
          </w:pPr>
          <w:r>
            <w:fldChar w:fldCharType="begin"/>
          </w:r>
          <w:r>
            <w:instrText xml:space="preserve"> HYPERLINK \l _Toc25329 </w:instrText>
          </w:r>
          <w:r>
            <w:fldChar w:fldCharType="separate"/>
          </w:r>
          <w:r>
            <w:rPr>
              <w:rFonts w:hint="eastAsia" w:eastAsia="宋体"/>
              <w:bCs w:val="0"/>
            </w:rPr>
            <w:t>4.</w:t>
          </w:r>
          <w:r>
            <w:rPr>
              <w:rFonts w:hint="eastAsia" w:eastAsia="宋体"/>
              <w:bCs w:val="0"/>
              <w:lang w:val="en-US" w:eastAsia="zh-CN"/>
            </w:rPr>
            <w:t>3</w:t>
          </w:r>
          <w:r>
            <w:rPr>
              <w:rFonts w:hint="eastAsia" w:eastAsia="宋体"/>
              <w:bCs w:val="0"/>
            </w:rPr>
            <w:t xml:space="preserve">.2 </w:t>
          </w:r>
          <w:r>
            <w:rPr>
              <w:rFonts w:hint="eastAsia" w:ascii="Times New Roman" w:hAnsi="Times New Roman" w:eastAsia="宋体" w:cs="Times New Roman"/>
              <w:bCs w:val="0"/>
              <w:kern w:val="2"/>
              <w:sz w:val="21"/>
              <w:szCs w:val="21"/>
              <w:lang w:val="en-US" w:eastAsia="zh-CN" w:bidi="ar-SA"/>
            </w:rPr>
            <w:t>E-R</w:t>
          </w:r>
          <w:r>
            <w:rPr>
              <w:rFonts w:hint="eastAsia" w:ascii="宋体" w:hAnsi="宋体" w:eastAsia="宋体" w:cs="宋体"/>
              <w:bCs w:val="0"/>
              <w:lang w:val="en-US" w:eastAsia="zh-CN"/>
            </w:rPr>
            <w:t>模型结构设计</w:t>
          </w:r>
          <w:r>
            <w:tab/>
          </w:r>
          <w:r>
            <w:fldChar w:fldCharType="begin"/>
          </w:r>
          <w:r>
            <w:instrText xml:space="preserve"> PAGEREF _Toc25329 \h </w:instrText>
          </w:r>
          <w:r>
            <w:fldChar w:fldCharType="separate"/>
          </w:r>
          <w:r>
            <w:t>14</w:t>
          </w:r>
          <w:r>
            <w:fldChar w:fldCharType="end"/>
          </w:r>
          <w:r>
            <w:fldChar w:fldCharType="end"/>
          </w:r>
        </w:p>
        <w:p w14:paraId="074DE3EC">
          <w:pPr>
            <w:pStyle w:val="8"/>
            <w:tabs>
              <w:tab w:val="right" w:leader="dot" w:pos="8306"/>
            </w:tabs>
          </w:pPr>
          <w:r>
            <w:fldChar w:fldCharType="begin"/>
          </w:r>
          <w:r>
            <w:instrText xml:space="preserve"> HYPERLINK \l _Toc19782 </w:instrText>
          </w:r>
          <w:r>
            <w:fldChar w:fldCharType="separate"/>
          </w:r>
          <w:r>
            <w:rPr>
              <w:rFonts w:hint="eastAsia" w:eastAsia="宋体"/>
              <w:bCs w:val="0"/>
            </w:rPr>
            <w:t>4.</w:t>
          </w:r>
          <w:r>
            <w:rPr>
              <w:rFonts w:hint="eastAsia" w:eastAsia="宋体"/>
              <w:bCs w:val="0"/>
              <w:lang w:val="en-US" w:eastAsia="zh-CN"/>
            </w:rPr>
            <w:t>3</w:t>
          </w:r>
          <w:r>
            <w:rPr>
              <w:rFonts w:hint="eastAsia" w:eastAsia="宋体"/>
              <w:bCs w:val="0"/>
            </w:rPr>
            <w:t xml:space="preserve">.3 </w:t>
          </w:r>
          <w:r>
            <w:rPr>
              <w:rFonts w:hint="eastAsia" w:ascii="宋体" w:hAnsi="宋体" w:eastAsia="宋体" w:cs="宋体"/>
              <w:bCs w:val="0"/>
              <w:lang w:val="en-US" w:eastAsia="zh-CN"/>
            </w:rPr>
            <w:t>数据表设计</w:t>
          </w:r>
          <w:r>
            <w:tab/>
          </w:r>
          <w:r>
            <w:fldChar w:fldCharType="begin"/>
          </w:r>
          <w:r>
            <w:instrText xml:space="preserve"> PAGEREF _Toc19782 \h </w:instrText>
          </w:r>
          <w:r>
            <w:fldChar w:fldCharType="separate"/>
          </w:r>
          <w:r>
            <w:t>16</w:t>
          </w:r>
          <w:r>
            <w:fldChar w:fldCharType="end"/>
          </w:r>
          <w:r>
            <w:fldChar w:fldCharType="end"/>
          </w:r>
        </w:p>
        <w:p w14:paraId="08E3C819">
          <w:pPr>
            <w:pStyle w:val="17"/>
            <w:tabs>
              <w:tab w:val="right" w:leader="dot" w:pos="8306"/>
              <w:tab w:val="clear" w:pos="8493"/>
            </w:tabs>
          </w:pPr>
          <w:r>
            <w:fldChar w:fldCharType="begin"/>
          </w:r>
          <w:r>
            <w:instrText xml:space="preserve"> HYPERLINK \l _Toc13480 </w:instrText>
          </w:r>
          <w:r>
            <w:fldChar w:fldCharType="separate"/>
          </w:r>
          <w:r>
            <w:rPr>
              <w:rFonts w:hint="eastAsia"/>
              <w:bCs w:val="0"/>
              <w:lang w:val="en-US" w:eastAsia="zh-CN"/>
            </w:rPr>
            <w:t>4.4 本章小结</w:t>
          </w:r>
          <w:r>
            <w:tab/>
          </w:r>
          <w:r>
            <w:fldChar w:fldCharType="begin"/>
          </w:r>
          <w:r>
            <w:instrText xml:space="preserve"> PAGEREF _Toc13480 \h </w:instrText>
          </w:r>
          <w:r>
            <w:fldChar w:fldCharType="separate"/>
          </w:r>
          <w:r>
            <w:t>19</w:t>
          </w:r>
          <w:r>
            <w:fldChar w:fldCharType="end"/>
          </w:r>
          <w:r>
            <w:fldChar w:fldCharType="end"/>
          </w:r>
        </w:p>
        <w:p w14:paraId="152D49ED">
          <w:pPr>
            <w:pStyle w:val="15"/>
            <w:tabs>
              <w:tab w:val="right" w:leader="dot" w:pos="8306"/>
              <w:tab w:val="clear" w:pos="8493"/>
            </w:tabs>
          </w:pPr>
          <w:r>
            <w:fldChar w:fldCharType="begin"/>
          </w:r>
          <w:r>
            <w:instrText xml:space="preserve"> HYPERLINK \l _Toc30352 </w:instrText>
          </w:r>
          <w:r>
            <w:fldChar w:fldCharType="separate"/>
          </w:r>
          <w:r>
            <w:rPr>
              <w:rFonts w:hint="eastAsia" w:eastAsia="黑体"/>
              <w:bCs w:val="0"/>
              <w:szCs w:val="32"/>
              <w:lang w:val="en-US" w:eastAsia="zh-CN"/>
            </w:rPr>
            <w:t>第五章  系统实现</w:t>
          </w:r>
          <w:r>
            <w:tab/>
          </w:r>
          <w:r>
            <w:fldChar w:fldCharType="begin"/>
          </w:r>
          <w:r>
            <w:instrText xml:space="preserve"> PAGEREF _Toc30352 \h </w:instrText>
          </w:r>
          <w:r>
            <w:fldChar w:fldCharType="separate"/>
          </w:r>
          <w:r>
            <w:t>20</w:t>
          </w:r>
          <w:r>
            <w:fldChar w:fldCharType="end"/>
          </w:r>
          <w:r>
            <w:fldChar w:fldCharType="end"/>
          </w:r>
        </w:p>
        <w:p w14:paraId="523F729F">
          <w:pPr>
            <w:pStyle w:val="17"/>
            <w:tabs>
              <w:tab w:val="right" w:leader="dot" w:pos="8306"/>
              <w:tab w:val="clear" w:pos="8493"/>
            </w:tabs>
          </w:pPr>
          <w:r>
            <w:fldChar w:fldCharType="begin"/>
          </w:r>
          <w:r>
            <w:instrText xml:space="preserve"> HYPERLINK \l _Toc18209 </w:instrText>
          </w:r>
          <w:r>
            <w:fldChar w:fldCharType="separate"/>
          </w:r>
          <w:r>
            <w:rPr>
              <w:bCs w:val="0"/>
            </w:rPr>
            <w:t>5.1 系统功能实现</w:t>
          </w:r>
          <w:r>
            <w:tab/>
          </w:r>
          <w:r>
            <w:fldChar w:fldCharType="begin"/>
          </w:r>
          <w:r>
            <w:instrText xml:space="preserve"> PAGEREF _Toc18209 \h </w:instrText>
          </w:r>
          <w:r>
            <w:fldChar w:fldCharType="separate"/>
          </w:r>
          <w:r>
            <w:t>20</w:t>
          </w:r>
          <w:r>
            <w:fldChar w:fldCharType="end"/>
          </w:r>
          <w:r>
            <w:fldChar w:fldCharType="end"/>
          </w:r>
        </w:p>
        <w:p w14:paraId="6E646434">
          <w:pPr>
            <w:pStyle w:val="8"/>
            <w:tabs>
              <w:tab w:val="right" w:leader="dot" w:pos="8306"/>
            </w:tabs>
          </w:pPr>
          <w:r>
            <w:fldChar w:fldCharType="begin"/>
          </w:r>
          <w:r>
            <w:instrText xml:space="preserve"> HYPERLINK \l _Toc22339 </w:instrText>
          </w:r>
          <w:r>
            <w:fldChar w:fldCharType="separate"/>
          </w:r>
          <w:r>
            <w:rPr>
              <w:rFonts w:hint="eastAsia" w:eastAsia="宋体"/>
              <w:bCs w:val="0"/>
              <w:lang w:val="en-US" w:eastAsia="zh-CN"/>
            </w:rPr>
            <w:t xml:space="preserve">5.1.1 </w:t>
          </w:r>
          <w:r>
            <w:rPr>
              <w:rFonts w:hint="eastAsia" w:ascii="宋体" w:hAnsi="宋体" w:eastAsia="宋体" w:cs="宋体"/>
              <w:bCs w:val="0"/>
              <w:lang w:val="en-US" w:eastAsia="zh-CN"/>
            </w:rPr>
            <w:t>前台用户功能实现</w:t>
          </w:r>
          <w:r>
            <w:tab/>
          </w:r>
          <w:r>
            <w:fldChar w:fldCharType="begin"/>
          </w:r>
          <w:r>
            <w:instrText xml:space="preserve"> PAGEREF _Toc22339 \h </w:instrText>
          </w:r>
          <w:r>
            <w:fldChar w:fldCharType="separate"/>
          </w:r>
          <w:r>
            <w:t>20</w:t>
          </w:r>
          <w:r>
            <w:fldChar w:fldCharType="end"/>
          </w:r>
          <w:r>
            <w:fldChar w:fldCharType="end"/>
          </w:r>
        </w:p>
        <w:p w14:paraId="49A5AAF6">
          <w:pPr>
            <w:pStyle w:val="8"/>
            <w:tabs>
              <w:tab w:val="right" w:leader="dot" w:pos="8306"/>
            </w:tabs>
          </w:pPr>
          <w:r>
            <w:fldChar w:fldCharType="begin"/>
          </w:r>
          <w:r>
            <w:instrText xml:space="preserve"> HYPERLINK \l _Toc4945 </w:instrText>
          </w:r>
          <w:r>
            <w:fldChar w:fldCharType="separate"/>
          </w:r>
          <w:r>
            <w:rPr>
              <w:rFonts w:hint="eastAsia" w:eastAsia="宋体"/>
              <w:bCs w:val="0"/>
            </w:rPr>
            <w:t xml:space="preserve">5.1.2 </w:t>
          </w:r>
          <w:r>
            <w:rPr>
              <w:rFonts w:hint="eastAsia" w:ascii="宋体" w:hAnsi="宋体" w:eastAsia="宋体" w:cs="宋体"/>
              <w:bCs w:val="0"/>
              <w:lang w:val="en-US" w:eastAsia="zh-CN"/>
            </w:rPr>
            <w:t>后台管理功能实现</w:t>
          </w:r>
          <w:r>
            <w:tab/>
          </w:r>
          <w:r>
            <w:fldChar w:fldCharType="begin"/>
          </w:r>
          <w:r>
            <w:instrText xml:space="preserve"> PAGEREF _Toc4945 \h </w:instrText>
          </w:r>
          <w:r>
            <w:fldChar w:fldCharType="separate"/>
          </w:r>
          <w:r>
            <w:t>25</w:t>
          </w:r>
          <w:r>
            <w:fldChar w:fldCharType="end"/>
          </w:r>
          <w:r>
            <w:fldChar w:fldCharType="end"/>
          </w:r>
        </w:p>
        <w:p w14:paraId="3D1A8E21">
          <w:pPr>
            <w:pStyle w:val="17"/>
            <w:tabs>
              <w:tab w:val="right" w:leader="dot" w:pos="8306"/>
              <w:tab w:val="clear" w:pos="8493"/>
            </w:tabs>
          </w:pPr>
          <w:r>
            <w:fldChar w:fldCharType="begin"/>
          </w:r>
          <w:r>
            <w:instrText xml:space="preserve"> HYPERLINK \l _Toc1015 </w:instrText>
          </w:r>
          <w:r>
            <w:fldChar w:fldCharType="separate"/>
          </w:r>
          <w:r>
            <w:rPr>
              <w:rFonts w:hint="eastAsia"/>
              <w:bCs w:val="0"/>
              <w:lang w:val="en-US" w:eastAsia="zh-CN"/>
            </w:rPr>
            <w:t>5.2 本章小结</w:t>
          </w:r>
          <w:r>
            <w:tab/>
          </w:r>
          <w:r>
            <w:fldChar w:fldCharType="begin"/>
          </w:r>
          <w:r>
            <w:instrText xml:space="preserve"> PAGEREF _Toc1015 \h </w:instrText>
          </w:r>
          <w:r>
            <w:fldChar w:fldCharType="separate"/>
          </w:r>
          <w:r>
            <w:t>29</w:t>
          </w:r>
          <w:r>
            <w:fldChar w:fldCharType="end"/>
          </w:r>
          <w:r>
            <w:fldChar w:fldCharType="end"/>
          </w:r>
        </w:p>
        <w:p w14:paraId="5B508D00">
          <w:pPr>
            <w:pStyle w:val="15"/>
            <w:tabs>
              <w:tab w:val="right" w:leader="dot" w:pos="8306"/>
              <w:tab w:val="clear" w:pos="8493"/>
            </w:tabs>
          </w:pPr>
          <w:r>
            <w:fldChar w:fldCharType="begin"/>
          </w:r>
          <w:r>
            <w:instrText xml:space="preserve"> HYPERLINK \l _Toc17664 </w:instrText>
          </w:r>
          <w:r>
            <w:fldChar w:fldCharType="separate"/>
          </w:r>
          <w:r>
            <w:rPr>
              <w:rFonts w:hint="eastAsia" w:eastAsia="黑体"/>
              <w:bCs w:val="0"/>
              <w:szCs w:val="32"/>
              <w:lang w:val="en-US" w:eastAsia="zh-CN"/>
            </w:rPr>
            <w:t>第六章  系统测试</w:t>
          </w:r>
          <w:r>
            <w:tab/>
          </w:r>
          <w:r>
            <w:fldChar w:fldCharType="begin"/>
          </w:r>
          <w:r>
            <w:instrText xml:space="preserve"> PAGEREF _Toc17664 \h </w:instrText>
          </w:r>
          <w:r>
            <w:fldChar w:fldCharType="separate"/>
          </w:r>
          <w:r>
            <w:t>30</w:t>
          </w:r>
          <w:r>
            <w:fldChar w:fldCharType="end"/>
          </w:r>
          <w:r>
            <w:fldChar w:fldCharType="end"/>
          </w:r>
        </w:p>
        <w:p w14:paraId="167EB156">
          <w:pPr>
            <w:pStyle w:val="17"/>
            <w:tabs>
              <w:tab w:val="right" w:leader="dot" w:pos="8306"/>
              <w:tab w:val="clear" w:pos="8493"/>
            </w:tabs>
          </w:pPr>
          <w:r>
            <w:fldChar w:fldCharType="begin"/>
          </w:r>
          <w:r>
            <w:instrText xml:space="preserve"> HYPERLINK \l _Toc1189 </w:instrText>
          </w:r>
          <w:r>
            <w:fldChar w:fldCharType="separate"/>
          </w:r>
          <w:r>
            <w:rPr>
              <w:bCs w:val="0"/>
            </w:rPr>
            <w:t>6.1 系统测试的目的</w:t>
          </w:r>
          <w:r>
            <w:tab/>
          </w:r>
          <w:r>
            <w:fldChar w:fldCharType="begin"/>
          </w:r>
          <w:r>
            <w:instrText xml:space="preserve"> PAGEREF _Toc1189 \h </w:instrText>
          </w:r>
          <w:r>
            <w:fldChar w:fldCharType="separate"/>
          </w:r>
          <w:r>
            <w:t>30</w:t>
          </w:r>
          <w:r>
            <w:fldChar w:fldCharType="end"/>
          </w:r>
          <w:r>
            <w:fldChar w:fldCharType="end"/>
          </w:r>
        </w:p>
        <w:p w14:paraId="6AA6FF6F">
          <w:pPr>
            <w:pStyle w:val="17"/>
            <w:tabs>
              <w:tab w:val="right" w:leader="dot" w:pos="8306"/>
              <w:tab w:val="clear" w:pos="8493"/>
            </w:tabs>
          </w:pPr>
          <w:r>
            <w:fldChar w:fldCharType="begin"/>
          </w:r>
          <w:r>
            <w:instrText xml:space="preserve"> HYPERLINK \l _Toc19049 </w:instrText>
          </w:r>
          <w:r>
            <w:fldChar w:fldCharType="separate"/>
          </w:r>
          <w:r>
            <w:rPr>
              <w:bCs w:val="0"/>
            </w:rPr>
            <w:t>6.2 测试过程</w:t>
          </w:r>
          <w:r>
            <w:tab/>
          </w:r>
          <w:r>
            <w:fldChar w:fldCharType="begin"/>
          </w:r>
          <w:r>
            <w:instrText xml:space="preserve"> PAGEREF _Toc19049 \h </w:instrText>
          </w:r>
          <w:r>
            <w:fldChar w:fldCharType="separate"/>
          </w:r>
          <w:r>
            <w:t>30</w:t>
          </w:r>
          <w:r>
            <w:fldChar w:fldCharType="end"/>
          </w:r>
          <w:r>
            <w:fldChar w:fldCharType="end"/>
          </w:r>
        </w:p>
        <w:p w14:paraId="0347D40F">
          <w:pPr>
            <w:pStyle w:val="17"/>
            <w:tabs>
              <w:tab w:val="right" w:leader="dot" w:pos="8306"/>
              <w:tab w:val="clear" w:pos="8493"/>
            </w:tabs>
          </w:pPr>
          <w:r>
            <w:fldChar w:fldCharType="begin"/>
          </w:r>
          <w:r>
            <w:instrText xml:space="preserve"> HYPERLINK \l _Toc1073 </w:instrText>
          </w:r>
          <w:r>
            <w:fldChar w:fldCharType="separate"/>
          </w:r>
          <w:r>
            <w:rPr>
              <w:bCs w:val="0"/>
            </w:rPr>
            <w:t>6.3 测试用例</w:t>
          </w:r>
          <w:r>
            <w:tab/>
          </w:r>
          <w:r>
            <w:fldChar w:fldCharType="begin"/>
          </w:r>
          <w:r>
            <w:instrText xml:space="preserve"> PAGEREF _Toc1073 \h </w:instrText>
          </w:r>
          <w:r>
            <w:fldChar w:fldCharType="separate"/>
          </w:r>
          <w:r>
            <w:t>31</w:t>
          </w:r>
          <w:r>
            <w:fldChar w:fldCharType="end"/>
          </w:r>
          <w:r>
            <w:fldChar w:fldCharType="end"/>
          </w:r>
        </w:p>
        <w:p w14:paraId="59FFB7E2">
          <w:pPr>
            <w:pStyle w:val="8"/>
            <w:tabs>
              <w:tab w:val="right" w:leader="dot" w:pos="8306"/>
            </w:tabs>
          </w:pPr>
          <w:r>
            <w:fldChar w:fldCharType="begin"/>
          </w:r>
          <w:r>
            <w:instrText xml:space="preserve"> HYPERLINK \l _Toc10770 </w:instrText>
          </w:r>
          <w:r>
            <w:fldChar w:fldCharType="separate"/>
          </w:r>
          <w:r>
            <w:rPr>
              <w:rFonts w:hint="eastAsia" w:eastAsia="宋体"/>
              <w:bCs w:val="0"/>
            </w:rPr>
            <w:t xml:space="preserve">6.3.1 </w:t>
          </w:r>
          <w:r>
            <w:rPr>
              <w:rFonts w:hint="eastAsia" w:ascii="宋体" w:hAnsi="宋体" w:eastAsia="宋体" w:cs="宋体"/>
              <w:bCs w:val="0"/>
              <w:lang w:val="en-US" w:eastAsia="zh-CN"/>
            </w:rPr>
            <w:t>登录功能测试</w:t>
          </w:r>
          <w:r>
            <w:tab/>
          </w:r>
          <w:r>
            <w:fldChar w:fldCharType="begin"/>
          </w:r>
          <w:r>
            <w:instrText xml:space="preserve"> PAGEREF _Toc10770 \h </w:instrText>
          </w:r>
          <w:r>
            <w:fldChar w:fldCharType="separate"/>
          </w:r>
          <w:r>
            <w:t>31</w:t>
          </w:r>
          <w:r>
            <w:fldChar w:fldCharType="end"/>
          </w:r>
          <w:r>
            <w:fldChar w:fldCharType="end"/>
          </w:r>
        </w:p>
        <w:p w14:paraId="55A514C9">
          <w:pPr>
            <w:pStyle w:val="8"/>
            <w:tabs>
              <w:tab w:val="right" w:leader="dot" w:pos="8306"/>
            </w:tabs>
          </w:pPr>
          <w:r>
            <w:fldChar w:fldCharType="begin"/>
          </w:r>
          <w:r>
            <w:instrText xml:space="preserve"> HYPERLINK \l _Toc8563 </w:instrText>
          </w:r>
          <w:r>
            <w:fldChar w:fldCharType="separate"/>
          </w:r>
          <w:r>
            <w:rPr>
              <w:rFonts w:hint="eastAsia" w:eastAsia="宋体"/>
              <w:bCs w:val="0"/>
            </w:rPr>
            <w:t xml:space="preserve">6.3.2 </w:t>
          </w:r>
          <w:r>
            <w:rPr>
              <w:rFonts w:hint="eastAsia" w:ascii="宋体" w:hAnsi="宋体" w:eastAsia="宋体" w:cs="宋体"/>
              <w:bCs w:val="0"/>
              <w:lang w:val="en-US" w:eastAsia="zh-CN"/>
            </w:rPr>
            <w:t>知识问答功能测试</w:t>
          </w:r>
          <w:r>
            <w:tab/>
          </w:r>
          <w:r>
            <w:fldChar w:fldCharType="begin"/>
          </w:r>
          <w:r>
            <w:instrText xml:space="preserve"> PAGEREF _Toc8563 \h </w:instrText>
          </w:r>
          <w:r>
            <w:fldChar w:fldCharType="separate"/>
          </w:r>
          <w:r>
            <w:t>31</w:t>
          </w:r>
          <w:r>
            <w:fldChar w:fldCharType="end"/>
          </w:r>
          <w:r>
            <w:fldChar w:fldCharType="end"/>
          </w:r>
        </w:p>
        <w:p w14:paraId="097AEB38">
          <w:pPr>
            <w:pStyle w:val="8"/>
            <w:tabs>
              <w:tab w:val="right" w:leader="dot" w:pos="8306"/>
            </w:tabs>
          </w:pPr>
          <w:r>
            <w:fldChar w:fldCharType="begin"/>
          </w:r>
          <w:r>
            <w:instrText xml:space="preserve"> HYPERLINK \l _Toc6194 </w:instrText>
          </w:r>
          <w:r>
            <w:fldChar w:fldCharType="separate"/>
          </w:r>
          <w:r>
            <w:rPr>
              <w:rFonts w:hint="eastAsia" w:eastAsia="宋体"/>
              <w:bCs w:val="0"/>
            </w:rPr>
            <w:t xml:space="preserve">6.3.3 </w:t>
          </w:r>
          <w:r>
            <w:rPr>
              <w:rFonts w:hint="eastAsia" w:ascii="宋体" w:hAnsi="宋体" w:eastAsia="宋体" w:cs="宋体"/>
              <w:bCs w:val="0"/>
              <w:lang w:val="en-US" w:eastAsia="zh-CN"/>
            </w:rPr>
            <w:t>智能体功能测试</w:t>
          </w:r>
          <w:r>
            <w:tab/>
          </w:r>
          <w:r>
            <w:fldChar w:fldCharType="begin"/>
          </w:r>
          <w:r>
            <w:instrText xml:space="preserve"> PAGEREF _Toc6194 \h </w:instrText>
          </w:r>
          <w:r>
            <w:fldChar w:fldCharType="separate"/>
          </w:r>
          <w:r>
            <w:t>31</w:t>
          </w:r>
          <w:r>
            <w:fldChar w:fldCharType="end"/>
          </w:r>
          <w:r>
            <w:fldChar w:fldCharType="end"/>
          </w:r>
        </w:p>
        <w:p w14:paraId="5C4A6922">
          <w:pPr>
            <w:pStyle w:val="17"/>
            <w:tabs>
              <w:tab w:val="right" w:leader="dot" w:pos="8306"/>
              <w:tab w:val="clear" w:pos="8493"/>
            </w:tabs>
          </w:pPr>
          <w:r>
            <w:fldChar w:fldCharType="begin"/>
          </w:r>
          <w:r>
            <w:instrText xml:space="preserve"> HYPERLINK \l _Toc5507 </w:instrText>
          </w:r>
          <w:r>
            <w:fldChar w:fldCharType="separate"/>
          </w:r>
          <w:r>
            <w:rPr>
              <w:rFonts w:hint="eastAsia"/>
              <w:bCs w:val="0"/>
              <w:lang w:val="en-US" w:eastAsia="zh-CN"/>
            </w:rPr>
            <w:t>6.4 本章小结</w:t>
          </w:r>
          <w:r>
            <w:tab/>
          </w:r>
          <w:r>
            <w:fldChar w:fldCharType="begin"/>
          </w:r>
          <w:r>
            <w:instrText xml:space="preserve"> PAGEREF _Toc5507 \h </w:instrText>
          </w:r>
          <w:r>
            <w:fldChar w:fldCharType="separate"/>
          </w:r>
          <w:r>
            <w:t>32</w:t>
          </w:r>
          <w:r>
            <w:fldChar w:fldCharType="end"/>
          </w:r>
          <w:r>
            <w:fldChar w:fldCharType="end"/>
          </w:r>
        </w:p>
        <w:p w14:paraId="7CF31030">
          <w:pPr>
            <w:pStyle w:val="15"/>
            <w:tabs>
              <w:tab w:val="right" w:leader="dot" w:pos="8306"/>
              <w:tab w:val="clear" w:pos="8493"/>
            </w:tabs>
          </w:pPr>
          <w:r>
            <w:fldChar w:fldCharType="begin"/>
          </w:r>
          <w:r>
            <w:instrText xml:space="preserve"> HYPERLINK \l _Toc20564 </w:instrText>
          </w:r>
          <w:r>
            <w:fldChar w:fldCharType="separate"/>
          </w:r>
          <w:r>
            <w:rPr>
              <w:rFonts w:hint="eastAsia" w:eastAsia="黑体"/>
              <w:bCs w:val="0"/>
              <w:szCs w:val="32"/>
              <w:lang w:val="en-US" w:eastAsia="zh-CN"/>
            </w:rPr>
            <w:t>第七章  结论与展望</w:t>
          </w:r>
          <w:r>
            <w:tab/>
          </w:r>
          <w:r>
            <w:fldChar w:fldCharType="begin"/>
          </w:r>
          <w:r>
            <w:instrText xml:space="preserve"> PAGEREF _Toc20564 \h </w:instrText>
          </w:r>
          <w:r>
            <w:fldChar w:fldCharType="separate"/>
          </w:r>
          <w:r>
            <w:t>33</w:t>
          </w:r>
          <w:r>
            <w:fldChar w:fldCharType="end"/>
          </w:r>
          <w:r>
            <w:fldChar w:fldCharType="end"/>
          </w:r>
        </w:p>
        <w:p w14:paraId="4DC106C3">
          <w:pPr>
            <w:pStyle w:val="17"/>
            <w:tabs>
              <w:tab w:val="right" w:leader="dot" w:pos="8306"/>
              <w:tab w:val="clear" w:pos="8493"/>
            </w:tabs>
          </w:pPr>
          <w:r>
            <w:fldChar w:fldCharType="begin"/>
          </w:r>
          <w:r>
            <w:instrText xml:space="preserve"> HYPERLINK \l _Toc16713 </w:instrText>
          </w:r>
          <w:r>
            <w:fldChar w:fldCharType="separate"/>
          </w:r>
          <w:r>
            <w:rPr>
              <w:rFonts w:hint="eastAsia"/>
              <w:bCs w:val="0"/>
              <w:lang w:val="en-US" w:eastAsia="zh-CN"/>
            </w:rPr>
            <w:t>7.1 结论</w:t>
          </w:r>
          <w:r>
            <w:tab/>
          </w:r>
          <w:r>
            <w:fldChar w:fldCharType="begin"/>
          </w:r>
          <w:r>
            <w:instrText xml:space="preserve"> PAGEREF _Toc16713 \h </w:instrText>
          </w:r>
          <w:r>
            <w:fldChar w:fldCharType="separate"/>
          </w:r>
          <w:r>
            <w:t>33</w:t>
          </w:r>
          <w:r>
            <w:fldChar w:fldCharType="end"/>
          </w:r>
          <w:r>
            <w:fldChar w:fldCharType="end"/>
          </w:r>
        </w:p>
        <w:p w14:paraId="05076340">
          <w:pPr>
            <w:pStyle w:val="17"/>
            <w:tabs>
              <w:tab w:val="right" w:leader="dot" w:pos="8306"/>
              <w:tab w:val="clear" w:pos="8493"/>
            </w:tabs>
          </w:pPr>
          <w:r>
            <w:fldChar w:fldCharType="begin"/>
          </w:r>
          <w:r>
            <w:instrText xml:space="preserve"> HYPERLINK \l _Toc7457 </w:instrText>
          </w:r>
          <w:r>
            <w:fldChar w:fldCharType="separate"/>
          </w:r>
          <w:r>
            <w:rPr>
              <w:rFonts w:hint="eastAsia"/>
              <w:bCs w:val="0"/>
              <w:lang w:val="en-US" w:eastAsia="zh-CN"/>
            </w:rPr>
            <w:t>7.2 展望</w:t>
          </w:r>
          <w:r>
            <w:tab/>
          </w:r>
          <w:r>
            <w:fldChar w:fldCharType="begin"/>
          </w:r>
          <w:r>
            <w:instrText xml:space="preserve"> PAGEREF _Toc7457 \h </w:instrText>
          </w:r>
          <w:r>
            <w:fldChar w:fldCharType="separate"/>
          </w:r>
          <w:r>
            <w:t>33</w:t>
          </w:r>
          <w:r>
            <w:fldChar w:fldCharType="end"/>
          </w:r>
          <w:r>
            <w:fldChar w:fldCharType="end"/>
          </w:r>
        </w:p>
        <w:p w14:paraId="522DD6C1">
          <w:pPr>
            <w:pStyle w:val="15"/>
            <w:tabs>
              <w:tab w:val="right" w:leader="dot" w:pos="8306"/>
              <w:tab w:val="clear" w:pos="8493"/>
            </w:tabs>
          </w:pPr>
          <w:r>
            <w:fldChar w:fldCharType="begin"/>
          </w:r>
          <w:r>
            <w:instrText xml:space="preserve"> HYPERLINK \l _Toc1185 </w:instrText>
          </w:r>
          <w:r>
            <w:fldChar w:fldCharType="separate"/>
          </w:r>
          <w:r>
            <w:rPr>
              <w:rFonts w:hint="eastAsia" w:eastAsia="黑体"/>
              <w:lang w:val="en-US" w:eastAsia="zh-CN"/>
            </w:rPr>
            <w:t>参考文献</w:t>
          </w:r>
          <w:r>
            <w:tab/>
          </w:r>
          <w:r>
            <w:fldChar w:fldCharType="begin"/>
          </w:r>
          <w:r>
            <w:instrText xml:space="preserve"> PAGEREF _Toc1185 \h </w:instrText>
          </w:r>
          <w:r>
            <w:fldChar w:fldCharType="separate"/>
          </w:r>
          <w:r>
            <w:t>34</w:t>
          </w:r>
          <w:r>
            <w:fldChar w:fldCharType="end"/>
          </w:r>
          <w:r>
            <w:fldChar w:fldCharType="end"/>
          </w:r>
        </w:p>
        <w:p w14:paraId="1DDDE55F">
          <w:pPr>
            <w:pStyle w:val="15"/>
            <w:tabs>
              <w:tab w:val="right" w:leader="dot" w:pos="8306"/>
              <w:tab w:val="clear" w:pos="8493"/>
            </w:tabs>
          </w:pPr>
          <w:r>
            <w:fldChar w:fldCharType="begin"/>
          </w:r>
          <w:r>
            <w:instrText xml:space="preserve"> HYPERLINK \l _Toc1914 </w:instrText>
          </w:r>
          <w:r>
            <w:fldChar w:fldCharType="separate"/>
          </w:r>
          <w:r>
            <w:rPr>
              <w:rFonts w:hint="eastAsia" w:eastAsia="黑体"/>
              <w:bCs/>
              <w:szCs w:val="32"/>
              <w:lang w:val="en-US" w:eastAsia="zh-CN"/>
            </w:rPr>
            <w:t>致    谢</w:t>
          </w:r>
          <w:r>
            <w:tab/>
          </w:r>
          <w:r>
            <w:fldChar w:fldCharType="begin"/>
          </w:r>
          <w:r>
            <w:instrText xml:space="preserve"> PAGEREF _Toc1914 \h </w:instrText>
          </w:r>
          <w:r>
            <w:fldChar w:fldCharType="separate"/>
          </w:r>
          <w:r>
            <w:t>36</w:t>
          </w:r>
          <w:r>
            <w:fldChar w:fldCharType="end"/>
          </w:r>
          <w:r>
            <w:fldChar w:fldCharType="end"/>
          </w:r>
        </w:p>
        <w:p w14:paraId="43FCD9EC">
          <w:pPr>
            <w:pStyle w:val="15"/>
            <w:tabs>
              <w:tab w:val="right" w:leader="dot" w:pos="8306"/>
              <w:tab w:val="clear" w:pos="8493"/>
            </w:tabs>
          </w:pPr>
          <w:r>
            <w:fldChar w:fldCharType="begin"/>
          </w:r>
          <w:r>
            <w:instrText xml:space="preserve"> HYPERLINK \l _Toc5013 </w:instrText>
          </w:r>
          <w:r>
            <w:fldChar w:fldCharType="separate"/>
          </w:r>
          <w:r>
            <w:rPr>
              <w:rFonts w:eastAsia="黑体"/>
              <w:szCs w:val="32"/>
            </w:rPr>
            <w:t>声    明</w:t>
          </w:r>
          <w:r>
            <w:tab/>
          </w:r>
          <w:r>
            <w:fldChar w:fldCharType="begin"/>
          </w:r>
          <w:r>
            <w:instrText xml:space="preserve"> PAGEREF _Toc5013 \h </w:instrText>
          </w:r>
          <w:r>
            <w:fldChar w:fldCharType="separate"/>
          </w:r>
          <w:r>
            <w:t>37</w:t>
          </w:r>
          <w:r>
            <w:fldChar w:fldCharType="end"/>
          </w:r>
          <w:r>
            <w:fldChar w:fldCharType="end"/>
          </w:r>
        </w:p>
        <w:p w14:paraId="4B16BC9F">
          <w:pPr>
            <w:rPr>
              <w:rFonts w:hint="eastAsia" w:eastAsia="黑体"/>
              <w:b w:val="0"/>
              <w:bCs w:val="0"/>
              <w:sz w:val="32"/>
              <w:szCs w:val="32"/>
              <w:lang w:val="en-US" w:eastAsia="zh-CN"/>
            </w:rPr>
            <w:sectPr>
              <w:footerReference r:id="rId7" w:type="default"/>
              <w:pgSz w:w="11906" w:h="16838"/>
              <w:pgMar w:top="1440" w:right="1800" w:bottom="1440" w:left="1800" w:header="851" w:footer="992" w:gutter="0"/>
              <w:pgNumType w:fmt="upperRoman"/>
              <w:cols w:space="425" w:num="1"/>
              <w:docGrid w:type="lines" w:linePitch="312" w:charSpace="0"/>
            </w:sectPr>
          </w:pPr>
          <w:r>
            <w:fldChar w:fldCharType="end"/>
          </w:r>
        </w:p>
      </w:sdtContent>
    </w:sdt>
    <w:p w14:paraId="0DCDA2E5">
      <w:pPr>
        <w:pStyle w:val="2"/>
        <w:keepNext/>
        <w:keepLines/>
        <w:pageBreakBefore w:val="0"/>
        <w:widowControl/>
        <w:kinsoku/>
        <w:wordWrap/>
        <w:overflowPunct/>
        <w:topLinePunct w:val="0"/>
        <w:autoSpaceDE/>
        <w:autoSpaceDN/>
        <w:bidi w:val="0"/>
        <w:adjustRightInd/>
        <w:snapToGrid/>
        <w:spacing w:before="468" w:beforeLines="150" w:after="312" w:afterLines="100" w:line="360" w:lineRule="auto"/>
        <w:jc w:val="center"/>
        <w:textAlignment w:val="auto"/>
        <w:rPr>
          <w:rFonts w:hint="eastAsia" w:eastAsia="黑体"/>
          <w:b w:val="0"/>
          <w:bCs w:val="0"/>
          <w:sz w:val="32"/>
          <w:szCs w:val="32"/>
          <w:lang w:val="en-US" w:eastAsia="zh-CN"/>
        </w:rPr>
      </w:pPr>
      <w:bookmarkStart w:id="8" w:name="_Toc16556"/>
      <w:r>
        <w:rPr>
          <w:rFonts w:hint="eastAsia" w:eastAsia="黑体"/>
          <w:b w:val="0"/>
          <w:bCs w:val="0"/>
          <w:sz w:val="32"/>
          <w:szCs w:val="32"/>
          <w:lang w:val="en-US" w:eastAsia="zh-CN"/>
        </w:rPr>
        <w:t>第一章</w:t>
      </w:r>
      <w:r>
        <w:rPr>
          <w:rFonts w:hint="eastAsia" w:eastAsia="黑体"/>
          <w:b w:val="0"/>
          <w:bCs w:val="0"/>
          <w:sz w:val="32"/>
          <w:szCs w:val="32"/>
        </w:rPr>
        <w:t xml:space="preserve"> </w:t>
      </w:r>
      <w:bookmarkStart w:id="9" w:name="_Toc001"/>
      <w:bookmarkEnd w:id="9"/>
      <w:r>
        <w:rPr>
          <w:rFonts w:hint="eastAsia" w:eastAsia="黑体"/>
          <w:b w:val="0"/>
          <w:bCs w:val="0"/>
          <w:sz w:val="32"/>
          <w:szCs w:val="32"/>
          <w:lang w:val="en-US" w:eastAsia="zh-CN"/>
        </w:rPr>
        <w:t xml:space="preserve"> 绪  论</w:t>
      </w:r>
      <w:bookmarkEnd w:id="8"/>
    </w:p>
    <w:p w14:paraId="796D047D">
      <w:pPr>
        <w:pStyle w:val="3"/>
        <w:keepNext/>
        <w:keepLines/>
        <w:pageBreakBefore w:val="0"/>
        <w:widowControl w:val="0"/>
        <w:kinsoku/>
        <w:wordWrap/>
        <w:overflowPunct/>
        <w:topLinePunct w:val="0"/>
        <w:autoSpaceDE/>
        <w:autoSpaceDN/>
        <w:bidi w:val="0"/>
        <w:adjustRightInd/>
        <w:snapToGrid/>
        <w:spacing w:line="360" w:lineRule="auto"/>
        <w:textAlignment w:val="auto"/>
        <w:rPr>
          <w:rFonts w:hint="default" w:eastAsia="黑体"/>
          <w:b w:val="0"/>
          <w:bCs w:val="0"/>
          <w:color w:val="auto"/>
          <w:lang w:val="en-US" w:eastAsia="zh-CN"/>
        </w:rPr>
      </w:pPr>
      <w:bookmarkStart w:id="10" w:name="_Toc1810434373"/>
      <w:bookmarkStart w:id="11" w:name="_Toc7010"/>
      <w:bookmarkStart w:id="12" w:name="_Toc11953"/>
      <w:bookmarkStart w:id="13" w:name="_Toc576847319"/>
      <w:r>
        <w:rPr>
          <w:b w:val="0"/>
          <w:bCs w:val="0"/>
          <w:color w:val="auto"/>
        </w:rPr>
        <w:t xml:space="preserve">1.1 </w:t>
      </w:r>
      <w:r>
        <w:rPr>
          <w:rFonts w:hint="eastAsia"/>
          <w:b w:val="0"/>
          <w:bCs w:val="0"/>
          <w:color w:val="auto"/>
          <w:lang w:val="en-US" w:eastAsia="zh-CN"/>
        </w:rPr>
        <w:t>选题</w:t>
      </w:r>
      <w:r>
        <w:rPr>
          <w:b w:val="0"/>
          <w:bCs w:val="0"/>
          <w:color w:val="auto"/>
        </w:rPr>
        <w:t>背景</w:t>
      </w:r>
      <w:bookmarkEnd w:id="10"/>
      <w:r>
        <w:rPr>
          <w:rFonts w:hint="eastAsia"/>
          <w:b w:val="0"/>
          <w:bCs w:val="0"/>
          <w:color w:val="auto"/>
          <w:lang w:val="en-US" w:eastAsia="zh-CN"/>
        </w:rPr>
        <w:t>与意义</w:t>
      </w:r>
      <w:bookmarkEnd w:id="11"/>
      <w:bookmarkEnd w:id="12"/>
    </w:p>
    <w:p w14:paraId="511E29B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color w:val="auto"/>
          <w:sz w:val="24"/>
          <w:szCs w:val="24"/>
        </w:rPr>
      </w:pPr>
      <w:r>
        <w:rPr>
          <w:color w:val="auto"/>
          <w:sz w:val="24"/>
          <w:szCs w:val="24"/>
        </w:rPr>
        <w:t>在全球应对气候变化的大背景下，能源结构转型已成为各国实现碳达峰、碳中和目标的核心举措。储能系统作为连接发电侧与电网侧的关键环节，能够有效平抑新能源发电的波动性和间歇性，提升电力系统的灵活性和稳定性。近年来，我国储能产业快速发展，电化学储能、压缩空气储能等技术路线逐渐成熟，储能系统的装机容量持续攀升。</w:t>
      </w:r>
    </w:p>
    <w:p w14:paraId="435A045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color w:val="auto"/>
          <w:sz w:val="24"/>
          <w:szCs w:val="24"/>
        </w:rPr>
      </w:pPr>
      <w:r>
        <w:rPr>
          <w:color w:val="auto"/>
          <w:sz w:val="24"/>
          <w:szCs w:val="24"/>
        </w:rPr>
        <w:t>储能系统并网检测是保障储能电站安全稳定运行的重要环节，涉及电气性能测试、保护功能验证、通信协议检测等多个技术领域，涵盖GB/T 36547-2018《电化学储能系统接入电网技术规定》等多项国家标准和行业规范。然而，当前储能并网检测领域面临诸多挑战：技术标准繁多且更新频繁，专业检测人员培养周期长，一线运维人员难以快速获取准确的技术指导，传统的人工咨询方式效率低下且成本高昂。</w:t>
      </w:r>
    </w:p>
    <w:p w14:paraId="72B1EFF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color w:val="auto"/>
          <w:sz w:val="24"/>
          <w:szCs w:val="24"/>
        </w:rPr>
      </w:pPr>
      <w:r>
        <w:rPr>
          <w:color w:val="auto"/>
          <w:sz w:val="24"/>
          <w:szCs w:val="24"/>
        </w:rPr>
        <w:t>与此同时，以ChatGPT、文心一言为代表的大语言模型（LLM）技术取得了突破性进展，在自然语言理解、知识推理和文本生成等方面展现出强大的能力。基于大语言模型构建的智能问答系统，能够有效整合领域知识，为用户提供智能咨询服务，大幅提升知识获取效率。将大语言模型技术应用于储能并网检测领域，构建专业化的知识问答及智能体应用平台，对于提升行业技术服务水平具有重要的现实意义。</w:t>
      </w:r>
    </w:p>
    <w:p w14:paraId="0E8D5A73">
      <w:pPr>
        <w:pStyle w:val="3"/>
        <w:keepNext/>
        <w:keepLines/>
        <w:pageBreakBefore w:val="0"/>
        <w:widowControl w:val="0"/>
        <w:kinsoku/>
        <w:wordWrap/>
        <w:overflowPunct/>
        <w:topLinePunct w:val="0"/>
        <w:autoSpaceDE/>
        <w:autoSpaceDN/>
        <w:bidi w:val="0"/>
        <w:adjustRightInd/>
        <w:snapToGrid/>
        <w:spacing w:line="360" w:lineRule="auto"/>
        <w:textAlignment w:val="auto"/>
        <w:rPr>
          <w:rFonts w:hint="default"/>
          <w:b w:val="0"/>
          <w:bCs w:val="0"/>
          <w:color w:val="auto"/>
          <w:lang w:val="en-US" w:eastAsia="zh-CN"/>
        </w:rPr>
      </w:pPr>
      <w:bookmarkStart w:id="14" w:name="_Toc274712668"/>
      <w:bookmarkStart w:id="15" w:name="_Toc28309"/>
      <w:bookmarkStart w:id="16" w:name="_Toc11606"/>
      <w:r>
        <w:rPr>
          <w:b w:val="0"/>
          <w:bCs w:val="0"/>
          <w:color w:val="auto"/>
        </w:rPr>
        <w:t xml:space="preserve">1.2 </w:t>
      </w:r>
      <w:bookmarkEnd w:id="14"/>
      <w:r>
        <w:rPr>
          <w:rFonts w:hint="eastAsia"/>
          <w:b w:val="0"/>
          <w:bCs w:val="0"/>
          <w:color w:val="auto"/>
          <w:lang w:val="en-US" w:eastAsia="zh-CN"/>
        </w:rPr>
        <w:t>文献综述</w:t>
      </w:r>
      <w:bookmarkEnd w:id="15"/>
      <w:bookmarkEnd w:id="16"/>
    </w:p>
    <w:p w14:paraId="7E675628">
      <w:pPr>
        <w:pStyle w:val="4"/>
        <w:keepNext/>
        <w:keepLines/>
        <w:pageBreakBefore w:val="0"/>
        <w:widowControl/>
        <w:kinsoku/>
        <w:wordWrap/>
        <w:overflowPunct/>
        <w:topLinePunct w:val="0"/>
        <w:autoSpaceDE/>
        <w:autoSpaceDN/>
        <w:bidi w:val="0"/>
        <w:adjustRightInd/>
        <w:snapToGrid/>
        <w:spacing w:line="360" w:lineRule="auto"/>
        <w:textAlignment w:val="auto"/>
        <w:rPr>
          <w:rFonts w:hint="eastAsia" w:eastAsia="宋体"/>
          <w:b w:val="0"/>
          <w:bCs w:val="0"/>
          <w:color w:val="auto"/>
        </w:rPr>
      </w:pPr>
      <w:bookmarkStart w:id="17" w:name="_Toc5970026"/>
      <w:bookmarkStart w:id="18" w:name="_Toc18172"/>
      <w:bookmarkStart w:id="19" w:name="_Toc17471"/>
      <w:r>
        <w:rPr>
          <w:rFonts w:hint="eastAsia" w:eastAsia="宋体"/>
          <w:b w:val="0"/>
          <w:bCs w:val="0"/>
          <w:color w:val="auto"/>
        </w:rPr>
        <w:t xml:space="preserve">1.2.1 </w:t>
      </w:r>
      <w:r>
        <w:rPr>
          <w:rFonts w:hint="eastAsia" w:ascii="黑体" w:hAnsi="黑体" w:eastAsia="黑体" w:cs="黑体"/>
          <w:b w:val="0"/>
          <w:bCs w:val="0"/>
          <w:color w:val="auto"/>
        </w:rPr>
        <w:t>国内研究现状</w:t>
      </w:r>
      <w:bookmarkEnd w:id="17"/>
      <w:bookmarkEnd w:id="18"/>
      <w:bookmarkEnd w:id="19"/>
    </w:p>
    <w:p w14:paraId="75DEB09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auto"/>
          <w:sz w:val="24"/>
          <w:szCs w:val="24"/>
        </w:rPr>
      </w:pPr>
      <w:bookmarkStart w:id="20" w:name="_Toc1553979220"/>
      <w:bookmarkStart w:id="21" w:name="_Toc31735"/>
      <w:r>
        <w:rPr>
          <w:rFonts w:hint="eastAsia"/>
          <w:color w:val="auto"/>
          <w:sz w:val="24"/>
          <w:szCs w:val="24"/>
          <w:lang w:val="en-US" w:eastAsia="zh-CN"/>
        </w:rPr>
        <w:t>近年来，</w:t>
      </w:r>
      <w:r>
        <w:rPr>
          <w:rFonts w:hint="eastAsia"/>
          <w:color w:val="auto"/>
          <w:sz w:val="24"/>
          <w:szCs w:val="24"/>
        </w:rPr>
        <w:t>国内学者在知识问答系统领域开展了大量研究，涵盖了RAG技术、垂直领域应用、知识图谱构建及智能体开发等多个方向。</w:t>
      </w:r>
    </w:p>
    <w:p w14:paraId="348774F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auto"/>
          <w:sz w:val="24"/>
          <w:szCs w:val="24"/>
        </w:rPr>
      </w:pPr>
      <w:r>
        <w:rPr>
          <w:rFonts w:hint="eastAsia"/>
          <w:color w:val="auto"/>
          <w:sz w:val="24"/>
          <w:szCs w:val="24"/>
        </w:rPr>
        <w:t>在RAG技术研究方面，黄冰以古生物学领域为背景，探讨了基于RAG的大语言模型知识问答系统构建方法，验证了RAG架构在专业知识问答中的有效性</w:t>
      </w:r>
      <w:r>
        <w:rPr>
          <w:rFonts w:hint="eastAsia"/>
          <w:sz w:val="24"/>
          <w:szCs w:val="24"/>
          <w:vertAlign w:val="superscript"/>
        </w:rPr>
        <w:t>[1]</w:t>
      </w:r>
      <w:r>
        <w:rPr>
          <w:rFonts w:hint="eastAsia"/>
          <w:color w:val="auto"/>
          <w:sz w:val="24"/>
          <w:szCs w:val="24"/>
        </w:rPr>
        <w:t>。冯腾发等研究了RAG知识库在低资源领域知识问答中的应用，指出RAG能够有效缓解低资源场景下的知识匮乏问题</w:t>
      </w:r>
      <w:r>
        <w:rPr>
          <w:rFonts w:hint="eastAsia"/>
          <w:sz w:val="24"/>
          <w:szCs w:val="24"/>
          <w:vertAlign w:val="superscript"/>
        </w:rPr>
        <w:t>[</w:t>
      </w:r>
      <w:r>
        <w:rPr>
          <w:rFonts w:hint="eastAsia"/>
          <w:sz w:val="24"/>
          <w:szCs w:val="24"/>
          <w:vertAlign w:val="superscript"/>
          <w:lang w:val="en-US" w:eastAsia="zh-CN"/>
        </w:rPr>
        <w:t>2</w:t>
      </w:r>
      <w:r>
        <w:rPr>
          <w:rFonts w:hint="eastAsia"/>
          <w:sz w:val="24"/>
          <w:szCs w:val="24"/>
          <w:vertAlign w:val="superscript"/>
        </w:rPr>
        <w:t>]</w:t>
      </w:r>
      <w:r>
        <w:rPr>
          <w:rFonts w:hint="eastAsia"/>
          <w:color w:val="auto"/>
          <w:sz w:val="24"/>
          <w:szCs w:val="24"/>
        </w:rPr>
        <w:t>。张志鑫等提出基于JRAG的涉水法律法规智能知识问答技术，将司法领域的RAG方法迁移至法规问答场景</w:t>
      </w:r>
      <w:r>
        <w:rPr>
          <w:rFonts w:hint="eastAsia"/>
          <w:sz w:val="24"/>
          <w:szCs w:val="24"/>
          <w:vertAlign w:val="superscript"/>
        </w:rPr>
        <w:t>[</w:t>
      </w:r>
      <w:r>
        <w:rPr>
          <w:rFonts w:hint="eastAsia"/>
          <w:sz w:val="24"/>
          <w:szCs w:val="24"/>
          <w:vertAlign w:val="superscript"/>
          <w:lang w:val="en-US" w:eastAsia="zh-CN"/>
        </w:rPr>
        <w:t>3</w:t>
      </w:r>
      <w:r>
        <w:rPr>
          <w:rFonts w:hint="eastAsia"/>
          <w:sz w:val="24"/>
          <w:szCs w:val="24"/>
          <w:vertAlign w:val="superscript"/>
        </w:rPr>
        <w:t>]</w:t>
      </w:r>
      <w:r>
        <w:rPr>
          <w:rFonts w:hint="eastAsia"/>
          <w:color w:val="auto"/>
          <w:sz w:val="24"/>
          <w:szCs w:val="24"/>
        </w:rPr>
        <w:t>。张立安等基于GraphRAG构建物流知识问答系统，探索了图结构增强的检索生成方法</w:t>
      </w:r>
      <w:r>
        <w:rPr>
          <w:rFonts w:hint="eastAsia"/>
          <w:sz w:val="24"/>
          <w:szCs w:val="24"/>
          <w:vertAlign w:val="superscript"/>
        </w:rPr>
        <w:t>[</w:t>
      </w:r>
      <w:r>
        <w:rPr>
          <w:rFonts w:hint="eastAsia"/>
          <w:sz w:val="24"/>
          <w:szCs w:val="24"/>
          <w:vertAlign w:val="superscript"/>
          <w:lang w:val="en-US" w:eastAsia="zh-CN"/>
        </w:rPr>
        <w:t>4</w:t>
      </w:r>
      <w:r>
        <w:rPr>
          <w:rFonts w:hint="eastAsia"/>
          <w:sz w:val="24"/>
          <w:szCs w:val="24"/>
          <w:vertAlign w:val="superscript"/>
        </w:rPr>
        <w:t>]</w:t>
      </w:r>
      <w:r>
        <w:rPr>
          <w:rFonts w:hint="eastAsia"/>
          <w:color w:val="auto"/>
          <w:sz w:val="24"/>
          <w:szCs w:val="24"/>
        </w:rPr>
        <w:t>。许侃等基于DFR-RAG方法构建校园智能问答系统，进一步丰富了RAG技术在不同场景下的应用实践</w:t>
      </w:r>
      <w:r>
        <w:rPr>
          <w:rFonts w:hint="eastAsia"/>
          <w:sz w:val="24"/>
          <w:szCs w:val="24"/>
          <w:vertAlign w:val="superscript"/>
        </w:rPr>
        <w:t>[</w:t>
      </w:r>
      <w:r>
        <w:rPr>
          <w:rFonts w:hint="eastAsia"/>
          <w:sz w:val="24"/>
          <w:szCs w:val="24"/>
          <w:vertAlign w:val="superscript"/>
          <w:lang w:val="en-US" w:eastAsia="zh-CN"/>
        </w:rPr>
        <w:t>5</w:t>
      </w:r>
      <w:r>
        <w:rPr>
          <w:rFonts w:hint="eastAsia"/>
          <w:sz w:val="24"/>
          <w:szCs w:val="24"/>
          <w:vertAlign w:val="superscript"/>
        </w:rPr>
        <w:t>]</w:t>
      </w:r>
      <w:r>
        <w:rPr>
          <w:rFonts w:hint="eastAsia"/>
          <w:color w:val="auto"/>
          <w:sz w:val="24"/>
          <w:szCs w:val="24"/>
        </w:rPr>
        <w:t>。陈静等以中医知识问答领域为例，探讨了垂直领域中大语言模型的对抗幻觉策略，对RAG系统的可靠性设计具有借鉴意义</w:t>
      </w:r>
      <w:r>
        <w:rPr>
          <w:rFonts w:hint="eastAsia"/>
          <w:sz w:val="24"/>
          <w:szCs w:val="24"/>
          <w:vertAlign w:val="superscript"/>
        </w:rPr>
        <w:t>[</w:t>
      </w:r>
      <w:r>
        <w:rPr>
          <w:rFonts w:hint="eastAsia"/>
          <w:sz w:val="24"/>
          <w:szCs w:val="24"/>
          <w:vertAlign w:val="superscript"/>
          <w:lang w:val="en-US" w:eastAsia="zh-CN"/>
        </w:rPr>
        <w:t>6</w:t>
      </w:r>
      <w:r>
        <w:rPr>
          <w:rFonts w:hint="eastAsia"/>
          <w:sz w:val="24"/>
          <w:szCs w:val="24"/>
          <w:vertAlign w:val="superscript"/>
        </w:rPr>
        <w:t>]</w:t>
      </w:r>
      <w:r>
        <w:rPr>
          <w:rFonts w:hint="eastAsia"/>
          <w:color w:val="auto"/>
          <w:sz w:val="24"/>
          <w:szCs w:val="24"/>
        </w:rPr>
        <w:t>。</w:t>
      </w:r>
    </w:p>
    <w:p w14:paraId="47954FF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auto"/>
          <w:sz w:val="24"/>
          <w:szCs w:val="24"/>
        </w:rPr>
      </w:pPr>
      <w:r>
        <w:rPr>
          <w:rFonts w:hint="eastAsia"/>
          <w:color w:val="auto"/>
          <w:sz w:val="24"/>
          <w:szCs w:val="24"/>
        </w:rPr>
        <w:t>在知识图谱与智能问答融合方面，陈新元等基于知识图构建智能问答系统并应用于教学实践，展示了知识图谱与问答技术融合的潜力</w:t>
      </w:r>
      <w:r>
        <w:rPr>
          <w:rFonts w:hint="eastAsia"/>
          <w:sz w:val="24"/>
          <w:szCs w:val="24"/>
          <w:vertAlign w:val="superscript"/>
        </w:rPr>
        <w:t>[</w:t>
      </w:r>
      <w:r>
        <w:rPr>
          <w:rFonts w:hint="eastAsia"/>
          <w:sz w:val="24"/>
          <w:szCs w:val="24"/>
          <w:vertAlign w:val="superscript"/>
          <w:lang w:val="en-US" w:eastAsia="zh-CN"/>
        </w:rPr>
        <w:t>7</w:t>
      </w:r>
      <w:r>
        <w:rPr>
          <w:rFonts w:hint="eastAsia"/>
          <w:sz w:val="24"/>
          <w:szCs w:val="24"/>
          <w:vertAlign w:val="superscript"/>
        </w:rPr>
        <w:t>]</w:t>
      </w:r>
      <w:r>
        <w:rPr>
          <w:rFonts w:hint="eastAsia"/>
          <w:color w:val="auto"/>
          <w:sz w:val="24"/>
          <w:szCs w:val="24"/>
        </w:rPr>
        <w:t>。段雨希等面向地质图构建知识图谱并实现智能问答，为垂直领域知识组织提供了参考</w:t>
      </w:r>
      <w:r>
        <w:rPr>
          <w:rFonts w:hint="eastAsia"/>
          <w:sz w:val="24"/>
          <w:szCs w:val="24"/>
          <w:vertAlign w:val="superscript"/>
        </w:rPr>
        <w:t>[</w:t>
      </w:r>
      <w:r>
        <w:rPr>
          <w:rFonts w:hint="eastAsia"/>
          <w:sz w:val="24"/>
          <w:szCs w:val="24"/>
          <w:vertAlign w:val="superscript"/>
          <w:lang w:val="en-US" w:eastAsia="zh-CN"/>
        </w:rPr>
        <w:t>8</w:t>
      </w:r>
      <w:r>
        <w:rPr>
          <w:rFonts w:hint="eastAsia"/>
          <w:sz w:val="24"/>
          <w:szCs w:val="24"/>
          <w:vertAlign w:val="superscript"/>
        </w:rPr>
        <w:t>]</w:t>
      </w:r>
      <w:r>
        <w:rPr>
          <w:rFonts w:hint="eastAsia"/>
          <w:color w:val="auto"/>
          <w:sz w:val="24"/>
          <w:szCs w:val="24"/>
        </w:rPr>
        <w:t>。刘超等结合知识图谱与RAG技术构建水利工程问答系统，展现了多技术融合的趋势</w:t>
      </w:r>
      <w:r>
        <w:rPr>
          <w:rFonts w:hint="eastAsia"/>
          <w:sz w:val="24"/>
          <w:szCs w:val="24"/>
          <w:vertAlign w:val="superscript"/>
        </w:rPr>
        <w:t>[9]</w:t>
      </w:r>
      <w:r>
        <w:rPr>
          <w:rFonts w:hint="eastAsia"/>
          <w:color w:val="auto"/>
          <w:sz w:val="24"/>
          <w:szCs w:val="24"/>
        </w:rPr>
        <w:t>。周少龙等将长上下文学习技术应用于家电知识问答，探索了LLM处理复杂产品知识的能力</w:t>
      </w:r>
      <w:r>
        <w:rPr>
          <w:rFonts w:hint="eastAsia"/>
          <w:sz w:val="24"/>
          <w:szCs w:val="24"/>
          <w:vertAlign w:val="superscript"/>
        </w:rPr>
        <w:t>[</w:t>
      </w:r>
      <w:r>
        <w:rPr>
          <w:rFonts w:hint="eastAsia"/>
          <w:sz w:val="24"/>
          <w:szCs w:val="24"/>
          <w:vertAlign w:val="superscript"/>
          <w:lang w:val="en-US" w:eastAsia="zh-CN"/>
        </w:rPr>
        <w:t>10</w:t>
      </w:r>
      <w:r>
        <w:rPr>
          <w:rFonts w:hint="eastAsia"/>
          <w:sz w:val="24"/>
          <w:szCs w:val="24"/>
          <w:vertAlign w:val="superscript"/>
        </w:rPr>
        <w:t>]</w:t>
      </w:r>
      <w:r>
        <w:rPr>
          <w:rFonts w:hint="eastAsia"/>
          <w:color w:val="auto"/>
          <w:sz w:val="24"/>
          <w:szCs w:val="24"/>
        </w:rPr>
        <w:t>。</w:t>
      </w:r>
    </w:p>
    <w:p w14:paraId="28B53A6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auto"/>
          <w:sz w:val="24"/>
          <w:szCs w:val="24"/>
        </w:rPr>
      </w:pPr>
      <w:r>
        <w:rPr>
          <w:rFonts w:hint="eastAsia"/>
          <w:color w:val="auto"/>
          <w:sz w:val="24"/>
          <w:szCs w:val="24"/>
        </w:rPr>
        <w:t>在垂直领域应用方面，国内研究已覆盖医疗、农业、制造、财税等多个行业。姚丽波等基于DeepSeek和知识库构建了医学科研管理智能问答系统</w:t>
      </w:r>
      <w:r>
        <w:rPr>
          <w:rFonts w:hint="eastAsia"/>
          <w:sz w:val="24"/>
          <w:szCs w:val="24"/>
          <w:vertAlign w:val="superscript"/>
        </w:rPr>
        <w:t>[</w:t>
      </w:r>
      <w:r>
        <w:rPr>
          <w:rFonts w:hint="eastAsia"/>
          <w:sz w:val="24"/>
          <w:szCs w:val="24"/>
          <w:vertAlign w:val="superscript"/>
          <w:lang w:val="en-US" w:eastAsia="zh-CN"/>
        </w:rPr>
        <w:t>11</w:t>
      </w:r>
      <w:r>
        <w:rPr>
          <w:rFonts w:hint="eastAsia"/>
          <w:sz w:val="24"/>
          <w:szCs w:val="24"/>
          <w:vertAlign w:val="superscript"/>
        </w:rPr>
        <w:t>]</w:t>
      </w:r>
      <w:r>
        <w:rPr>
          <w:rFonts w:hint="eastAsia"/>
          <w:color w:val="auto"/>
          <w:sz w:val="24"/>
          <w:szCs w:val="24"/>
        </w:rPr>
        <w:t>；陆森等研究了基于人工智能技术的医学知识问答系统</w:t>
      </w:r>
      <w:r>
        <w:rPr>
          <w:rFonts w:hint="eastAsia"/>
          <w:sz w:val="24"/>
          <w:szCs w:val="24"/>
          <w:vertAlign w:val="superscript"/>
        </w:rPr>
        <w:t>[1</w:t>
      </w:r>
      <w:r>
        <w:rPr>
          <w:rFonts w:hint="eastAsia"/>
          <w:sz w:val="24"/>
          <w:szCs w:val="24"/>
          <w:vertAlign w:val="superscript"/>
          <w:lang w:val="en-US" w:eastAsia="zh-CN"/>
        </w:rPr>
        <w:t>2</w:t>
      </w:r>
      <w:r>
        <w:rPr>
          <w:rFonts w:hint="eastAsia"/>
          <w:sz w:val="24"/>
          <w:szCs w:val="24"/>
          <w:vertAlign w:val="superscript"/>
        </w:rPr>
        <w:t>]</w:t>
      </w:r>
      <w:r>
        <w:rPr>
          <w:rFonts w:hint="eastAsia"/>
          <w:color w:val="auto"/>
          <w:sz w:val="24"/>
          <w:szCs w:val="24"/>
        </w:rPr>
        <w:t>。肖艳华等将隐含语义索引技术应用于吉林省农业知识问答系统</w:t>
      </w:r>
      <w:r>
        <w:rPr>
          <w:rFonts w:hint="eastAsia"/>
          <w:sz w:val="24"/>
          <w:szCs w:val="24"/>
          <w:vertAlign w:val="superscript"/>
        </w:rPr>
        <w:t>[1</w:t>
      </w:r>
      <w:r>
        <w:rPr>
          <w:rFonts w:hint="eastAsia"/>
          <w:sz w:val="24"/>
          <w:szCs w:val="24"/>
          <w:vertAlign w:val="superscript"/>
          <w:lang w:val="en-US" w:eastAsia="zh-CN"/>
        </w:rPr>
        <w:t>3</w:t>
      </w:r>
      <w:r>
        <w:rPr>
          <w:rFonts w:hint="eastAsia"/>
          <w:sz w:val="24"/>
          <w:szCs w:val="24"/>
          <w:vertAlign w:val="superscript"/>
        </w:rPr>
        <w:t>]</w:t>
      </w:r>
      <w:r>
        <w:rPr>
          <w:rFonts w:hint="eastAsia"/>
          <w:color w:val="auto"/>
          <w:sz w:val="24"/>
          <w:szCs w:val="24"/>
        </w:rPr>
        <w:t>。朱建楠等设计了基于深度学习的机械智能制造知识问答系统</w:t>
      </w:r>
      <w:r>
        <w:rPr>
          <w:rFonts w:hint="eastAsia"/>
          <w:sz w:val="24"/>
          <w:szCs w:val="24"/>
          <w:vertAlign w:val="superscript"/>
        </w:rPr>
        <w:t>[1</w:t>
      </w:r>
      <w:r>
        <w:rPr>
          <w:rFonts w:hint="eastAsia"/>
          <w:sz w:val="24"/>
          <w:szCs w:val="24"/>
          <w:vertAlign w:val="superscript"/>
          <w:lang w:val="en-US" w:eastAsia="zh-CN"/>
        </w:rPr>
        <w:t>4</w:t>
      </w:r>
      <w:r>
        <w:rPr>
          <w:rFonts w:hint="eastAsia"/>
          <w:sz w:val="24"/>
          <w:szCs w:val="24"/>
          <w:vertAlign w:val="superscript"/>
        </w:rPr>
        <w:t>]</w:t>
      </w:r>
      <w:r>
        <w:rPr>
          <w:rFonts w:hint="eastAsia"/>
          <w:color w:val="auto"/>
          <w:sz w:val="24"/>
          <w:szCs w:val="24"/>
        </w:rPr>
        <w:t>。张颖等探讨了基于企业知识库的智能问答技术</w:t>
      </w:r>
      <w:r>
        <w:rPr>
          <w:rFonts w:hint="eastAsia"/>
          <w:sz w:val="24"/>
          <w:szCs w:val="24"/>
          <w:vertAlign w:val="superscript"/>
        </w:rPr>
        <w:t>[1</w:t>
      </w:r>
      <w:r>
        <w:rPr>
          <w:rFonts w:hint="eastAsia"/>
          <w:sz w:val="24"/>
          <w:szCs w:val="24"/>
          <w:vertAlign w:val="superscript"/>
          <w:lang w:val="en-US" w:eastAsia="zh-CN"/>
        </w:rPr>
        <w:t>5</w:t>
      </w:r>
      <w:r>
        <w:rPr>
          <w:rFonts w:hint="eastAsia"/>
          <w:sz w:val="24"/>
          <w:szCs w:val="24"/>
          <w:vertAlign w:val="superscript"/>
        </w:rPr>
        <w:t>]</w:t>
      </w:r>
      <w:r>
        <w:rPr>
          <w:rFonts w:hint="eastAsia"/>
          <w:color w:val="auto"/>
          <w:sz w:val="24"/>
          <w:szCs w:val="24"/>
        </w:rPr>
        <w:t>。卢艳研究了智能个税知识问答机器人在智能教育中的应用</w:t>
      </w:r>
      <w:r>
        <w:rPr>
          <w:rFonts w:hint="eastAsia"/>
          <w:sz w:val="24"/>
          <w:szCs w:val="24"/>
          <w:vertAlign w:val="superscript"/>
        </w:rPr>
        <w:t>[</w:t>
      </w:r>
      <w:r>
        <w:rPr>
          <w:rFonts w:hint="eastAsia"/>
          <w:sz w:val="24"/>
          <w:szCs w:val="24"/>
          <w:vertAlign w:val="superscript"/>
          <w:lang w:val="en-US" w:eastAsia="zh-CN"/>
        </w:rPr>
        <w:t>16</w:t>
      </w:r>
      <w:r>
        <w:rPr>
          <w:rFonts w:hint="eastAsia"/>
          <w:sz w:val="24"/>
          <w:szCs w:val="24"/>
          <w:vertAlign w:val="superscript"/>
        </w:rPr>
        <w:t>]</w:t>
      </w:r>
      <w:r>
        <w:rPr>
          <w:rFonts w:hint="eastAsia"/>
          <w:color w:val="auto"/>
          <w:sz w:val="24"/>
          <w:szCs w:val="24"/>
        </w:rPr>
        <w:t>。此外，罗翼霄等基于微服务架构处理关联性知识问答，为系统的架构设计提供了参考</w:t>
      </w:r>
      <w:r>
        <w:rPr>
          <w:rFonts w:hint="eastAsia"/>
          <w:sz w:val="24"/>
          <w:szCs w:val="24"/>
          <w:vertAlign w:val="superscript"/>
        </w:rPr>
        <w:t>[1</w:t>
      </w:r>
      <w:r>
        <w:rPr>
          <w:rFonts w:hint="eastAsia"/>
          <w:sz w:val="24"/>
          <w:szCs w:val="24"/>
          <w:vertAlign w:val="superscript"/>
          <w:lang w:val="en-US" w:eastAsia="zh-CN"/>
        </w:rPr>
        <w:t>7</w:t>
      </w:r>
      <w:r>
        <w:rPr>
          <w:rFonts w:hint="eastAsia"/>
          <w:sz w:val="24"/>
          <w:szCs w:val="24"/>
          <w:vertAlign w:val="superscript"/>
        </w:rPr>
        <w:t>]</w:t>
      </w:r>
      <w:r>
        <w:rPr>
          <w:rFonts w:hint="eastAsia"/>
          <w:color w:val="auto"/>
          <w:sz w:val="24"/>
          <w:szCs w:val="24"/>
        </w:rPr>
        <w:t>。</w:t>
      </w:r>
    </w:p>
    <w:p w14:paraId="77635CB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auto"/>
          <w:sz w:val="24"/>
          <w:szCs w:val="24"/>
        </w:rPr>
      </w:pPr>
      <w:r>
        <w:rPr>
          <w:rFonts w:hint="eastAsia"/>
          <w:color w:val="auto"/>
          <w:sz w:val="24"/>
          <w:szCs w:val="24"/>
        </w:rPr>
        <w:t>在智能体与Coze平台应用方面，何科等基于Coze平台构建了锻造仿真软件的智能问答工作流，研究了大语言模型与结构化知识库的协同应用。该研究利用Coze平台的低代码开发能力，将领域知识库与大语言模型结合，实现专业软件的智能问答辅助</w:t>
      </w:r>
      <w:r>
        <w:rPr>
          <w:rFonts w:hint="eastAsia"/>
          <w:sz w:val="24"/>
          <w:szCs w:val="24"/>
          <w:vertAlign w:val="superscript"/>
        </w:rPr>
        <w:t>[1</w:t>
      </w:r>
      <w:r>
        <w:rPr>
          <w:rFonts w:hint="eastAsia"/>
          <w:sz w:val="24"/>
          <w:szCs w:val="24"/>
          <w:vertAlign w:val="superscript"/>
          <w:lang w:val="en-US" w:eastAsia="zh-CN"/>
        </w:rPr>
        <w:t>8</w:t>
      </w:r>
      <w:r>
        <w:rPr>
          <w:rFonts w:hint="eastAsia"/>
          <w:sz w:val="24"/>
          <w:szCs w:val="24"/>
          <w:vertAlign w:val="superscript"/>
        </w:rPr>
        <w:t>]</w:t>
      </w:r>
      <w:r>
        <w:rPr>
          <w:rFonts w:hint="eastAsia"/>
          <w:color w:val="auto"/>
          <w:sz w:val="24"/>
          <w:szCs w:val="24"/>
        </w:rPr>
        <w:t>。贾巨涛提出基于GNN和LLM的智能家居产品知识问答系统构建方法，融合图神经网络与语言模型</w:t>
      </w:r>
      <w:r>
        <w:rPr>
          <w:rFonts w:hint="eastAsia"/>
          <w:sz w:val="24"/>
          <w:szCs w:val="24"/>
          <w:vertAlign w:val="superscript"/>
        </w:rPr>
        <w:t>[1</w:t>
      </w:r>
      <w:r>
        <w:rPr>
          <w:rFonts w:hint="eastAsia"/>
          <w:sz w:val="24"/>
          <w:szCs w:val="24"/>
          <w:vertAlign w:val="superscript"/>
          <w:lang w:val="en-US" w:eastAsia="zh-CN"/>
        </w:rPr>
        <w:t>9</w:t>
      </w:r>
      <w:r>
        <w:rPr>
          <w:rFonts w:hint="eastAsia"/>
          <w:sz w:val="24"/>
          <w:szCs w:val="24"/>
          <w:vertAlign w:val="superscript"/>
        </w:rPr>
        <w:t>]</w:t>
      </w:r>
      <w:r>
        <w:rPr>
          <w:rFonts w:hint="eastAsia"/>
          <w:color w:val="auto"/>
          <w:sz w:val="24"/>
          <w:szCs w:val="24"/>
        </w:rPr>
        <w:t>。冯君研究了图灵机器人在计算机知识问答平台的应用，对理解智能体演进脉络具有参考价值</w:t>
      </w:r>
      <w:r>
        <w:rPr>
          <w:rFonts w:hint="eastAsia"/>
          <w:sz w:val="24"/>
          <w:szCs w:val="24"/>
          <w:vertAlign w:val="superscript"/>
        </w:rPr>
        <w:t>[</w:t>
      </w:r>
      <w:r>
        <w:rPr>
          <w:rFonts w:hint="eastAsia"/>
          <w:sz w:val="24"/>
          <w:szCs w:val="24"/>
          <w:vertAlign w:val="superscript"/>
          <w:lang w:val="en-US" w:eastAsia="zh-CN"/>
        </w:rPr>
        <w:t>20</w:t>
      </w:r>
      <w:r>
        <w:rPr>
          <w:rFonts w:hint="eastAsia"/>
          <w:sz w:val="24"/>
          <w:szCs w:val="24"/>
          <w:vertAlign w:val="superscript"/>
        </w:rPr>
        <w:t>]</w:t>
      </w:r>
      <w:r>
        <w:rPr>
          <w:rFonts w:hint="eastAsia"/>
          <w:color w:val="auto"/>
          <w:sz w:val="24"/>
          <w:szCs w:val="24"/>
        </w:rPr>
        <w:t>。</w:t>
      </w:r>
    </w:p>
    <w:p w14:paraId="5AD4888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color w:val="auto"/>
          <w:sz w:val="24"/>
          <w:szCs w:val="24"/>
        </w:rPr>
      </w:pPr>
      <w:r>
        <w:rPr>
          <w:rFonts w:hint="eastAsia"/>
          <w:color w:val="auto"/>
          <w:sz w:val="24"/>
          <w:szCs w:val="24"/>
        </w:rPr>
        <w:t>综观国内研究，RAG技术在多个垂直领域已得到验证，但针对储能并网检测这一新能源细分领域的知识问答及智能体应用研究仍处于空白状态。</w:t>
      </w:r>
    </w:p>
    <w:p w14:paraId="5F286904">
      <w:pPr>
        <w:pStyle w:val="4"/>
        <w:keepNext/>
        <w:keepLines/>
        <w:pageBreakBefore w:val="0"/>
        <w:widowControl/>
        <w:kinsoku/>
        <w:wordWrap/>
        <w:overflowPunct/>
        <w:topLinePunct w:val="0"/>
        <w:autoSpaceDE/>
        <w:autoSpaceDN/>
        <w:bidi w:val="0"/>
        <w:adjustRightInd/>
        <w:snapToGrid/>
        <w:spacing w:line="360" w:lineRule="auto"/>
        <w:textAlignment w:val="auto"/>
        <w:rPr>
          <w:rFonts w:hint="eastAsia" w:eastAsia="宋体"/>
          <w:b w:val="0"/>
          <w:bCs w:val="0"/>
          <w:color w:val="auto"/>
        </w:rPr>
      </w:pPr>
      <w:bookmarkStart w:id="22" w:name="_Toc10669"/>
      <w:r>
        <w:rPr>
          <w:rFonts w:hint="eastAsia" w:eastAsia="宋体"/>
          <w:b w:val="0"/>
          <w:bCs w:val="0"/>
          <w:color w:val="auto"/>
        </w:rPr>
        <w:t xml:space="preserve">1.2.2 </w:t>
      </w:r>
      <w:r>
        <w:rPr>
          <w:rFonts w:hint="eastAsia" w:ascii="黑体" w:hAnsi="黑体" w:eastAsia="黑体" w:cs="黑体"/>
          <w:b w:val="0"/>
          <w:bCs w:val="0"/>
          <w:color w:val="auto"/>
        </w:rPr>
        <w:t>国外研究现状</w:t>
      </w:r>
      <w:bookmarkEnd w:id="20"/>
      <w:bookmarkEnd w:id="21"/>
      <w:bookmarkEnd w:id="22"/>
    </w:p>
    <w:p w14:paraId="64840BC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auto"/>
          <w:sz w:val="24"/>
          <w:szCs w:val="24"/>
          <w:lang w:val="en-US" w:eastAsia="zh-CN"/>
        </w:rPr>
      </w:pPr>
      <w:r>
        <w:rPr>
          <w:rFonts w:hint="eastAsia"/>
          <w:color w:val="auto"/>
          <w:sz w:val="24"/>
          <w:szCs w:val="24"/>
          <w:lang w:val="en-US" w:eastAsia="zh-CN"/>
        </w:rPr>
        <w:t>国外学者在知识问答系统领域的研究起步较早，在神经问答系统、知识库复杂问答、对话式问答等方面取得了重要进展。</w:t>
      </w:r>
    </w:p>
    <w:p w14:paraId="282142D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auto"/>
          <w:sz w:val="24"/>
          <w:szCs w:val="24"/>
          <w:lang w:val="en-US" w:eastAsia="zh-CN"/>
        </w:rPr>
      </w:pPr>
      <w:r>
        <w:rPr>
          <w:rFonts w:hint="eastAsia"/>
          <w:color w:val="auto"/>
          <w:sz w:val="24"/>
          <w:szCs w:val="24"/>
          <w:lang w:val="en-US" w:eastAsia="zh-CN"/>
        </w:rPr>
        <w:t>在神经问答系统设计方面，Graf等</w:t>
      </w:r>
      <w:r>
        <w:rPr>
          <w:rFonts w:hint="eastAsia"/>
          <w:sz w:val="24"/>
          <w:szCs w:val="24"/>
          <w:vertAlign w:val="superscript"/>
          <w:lang w:val="en-US" w:eastAsia="zh-CN"/>
        </w:rPr>
        <w:t>[21]</w:t>
      </w:r>
      <w:r>
        <w:rPr>
          <w:rFonts w:hint="eastAsia"/>
          <w:color w:val="auto"/>
          <w:sz w:val="24"/>
          <w:szCs w:val="24"/>
          <w:lang w:val="en-US" w:eastAsia="zh-CN"/>
        </w:rPr>
        <w:t>设计了面向信息大流行时期的神经问答系统，探讨了问答系统在信息过载环境下的应用价值，强调系统需要具备快速适应新知识领域的能力。</w:t>
      </w:r>
    </w:p>
    <w:p w14:paraId="55C6794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auto"/>
          <w:sz w:val="24"/>
          <w:szCs w:val="24"/>
          <w:lang w:val="en-US" w:eastAsia="zh-CN"/>
        </w:rPr>
      </w:pPr>
      <w:r>
        <w:rPr>
          <w:rFonts w:hint="eastAsia"/>
          <w:color w:val="auto"/>
          <w:sz w:val="24"/>
          <w:szCs w:val="24"/>
          <w:lang w:val="en-US" w:eastAsia="zh-CN"/>
        </w:rPr>
        <w:t>在对话式问答与句法增强方面，Zhang等</w:t>
      </w:r>
      <w:r>
        <w:rPr>
          <w:rFonts w:hint="eastAsia"/>
          <w:sz w:val="24"/>
          <w:szCs w:val="24"/>
          <w:vertAlign w:val="superscript"/>
          <w:lang w:val="en-US" w:eastAsia="zh-CN"/>
        </w:rPr>
        <w:t>[22]</w:t>
      </w:r>
      <w:r>
        <w:rPr>
          <w:rFonts w:hint="eastAsia"/>
          <w:color w:val="auto"/>
          <w:sz w:val="24"/>
          <w:szCs w:val="24"/>
          <w:lang w:val="en-US" w:eastAsia="zh-CN"/>
        </w:rPr>
        <w:t>提出依存句法分析增强的对话式知识问答系统，通过引入句法结构信息优化了对话上下文的理解能力，提升了多轮问答场景下的准确性。</w:t>
      </w:r>
    </w:p>
    <w:p w14:paraId="6F91507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auto"/>
          <w:sz w:val="24"/>
          <w:szCs w:val="24"/>
          <w:lang w:val="en-US" w:eastAsia="zh-CN"/>
        </w:rPr>
      </w:pPr>
      <w:r>
        <w:rPr>
          <w:rFonts w:hint="eastAsia"/>
          <w:color w:val="auto"/>
          <w:sz w:val="24"/>
          <w:szCs w:val="24"/>
          <w:lang w:val="en-US" w:eastAsia="zh-CN"/>
        </w:rPr>
        <w:t>在知识库复杂问答方面，Wang等提出了自适应复杂知识库问答方法，通过程序分解链（Program Decomposition Chain）将复杂问题拆解为可执行的子程序序列，实现了对多跳推理问题的有效处理。Wang等进一步提出难度感知主动数据增强方法，针对知识库问答中的困难样本进行定向增强，提升了模型的泛化能力。Wang等还提出了三元组对齐增强方法（Triple Alignment-Enhanced Complex Question Answering），通过对知识图谱中的三元组进行多维度对齐，改善了复杂问题与知识库的匹配精度</w:t>
      </w:r>
      <w:r>
        <w:rPr>
          <w:rFonts w:hint="eastAsia"/>
          <w:sz w:val="24"/>
          <w:szCs w:val="24"/>
          <w:vertAlign w:val="superscript"/>
          <w:lang w:val="en-US" w:eastAsia="zh-CN"/>
        </w:rPr>
        <w:t>[23,24,25]</w:t>
      </w:r>
      <w:r>
        <w:rPr>
          <w:rFonts w:hint="eastAsia"/>
          <w:color w:val="auto"/>
          <w:sz w:val="24"/>
          <w:szCs w:val="24"/>
          <w:lang w:val="en-US" w:eastAsia="zh-CN"/>
        </w:rPr>
        <w:t>。</w:t>
      </w:r>
    </w:p>
    <w:p w14:paraId="425C712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auto"/>
          <w:sz w:val="24"/>
          <w:szCs w:val="24"/>
          <w:lang w:val="en-US" w:eastAsia="zh-CN"/>
        </w:rPr>
      </w:pPr>
      <w:r>
        <w:rPr>
          <w:rFonts w:hint="eastAsia"/>
          <w:color w:val="auto"/>
          <w:sz w:val="24"/>
          <w:szCs w:val="24"/>
          <w:lang w:val="en-US" w:eastAsia="zh-CN"/>
        </w:rPr>
        <w:t>综合国内外研究现状可以看出，RAG技术及其在垂直领域的应用已取得显著进展，但在储能并网检测这一专业电力领域的知识问答系统研究仍处于起步阶段。现有研究主要集中于通用领域或其他垂直行业，针对储能并网检测技术标准、规范条文和检测流程等内容的智能化问答服务尚未得到充分探索。因此，本系统基于大语言模型和RAG技术，结合储能并网检测领域的专业知识库，构建面向该细分领域的知识问答及智能体应用平台，具有一定的创新性和实用价值。</w:t>
      </w:r>
    </w:p>
    <w:p w14:paraId="0CCA27C8">
      <w:pPr>
        <w:pStyle w:val="3"/>
        <w:keepNext/>
        <w:keepLines/>
        <w:pageBreakBefore w:val="0"/>
        <w:widowControl w:val="0"/>
        <w:kinsoku/>
        <w:wordWrap/>
        <w:overflowPunct/>
        <w:topLinePunct w:val="0"/>
        <w:autoSpaceDE/>
        <w:autoSpaceDN/>
        <w:bidi w:val="0"/>
        <w:adjustRightInd/>
        <w:snapToGrid/>
        <w:spacing w:line="360" w:lineRule="auto"/>
        <w:textAlignment w:val="auto"/>
        <w:rPr>
          <w:b w:val="0"/>
          <w:bCs w:val="0"/>
          <w:color w:val="auto"/>
        </w:rPr>
      </w:pPr>
      <w:bookmarkStart w:id="23" w:name="_Toc4818"/>
      <w:bookmarkStart w:id="24" w:name="_Toc17907"/>
      <w:r>
        <w:rPr>
          <w:b w:val="0"/>
          <w:bCs w:val="0"/>
          <w:color w:val="auto"/>
        </w:rPr>
        <w:t>1.3 研究内容</w:t>
      </w:r>
      <w:bookmarkEnd w:id="13"/>
      <w:bookmarkEnd w:id="23"/>
      <w:bookmarkEnd w:id="24"/>
    </w:p>
    <w:p w14:paraId="3F1B06B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auto"/>
          <w:sz w:val="24"/>
          <w:szCs w:val="24"/>
          <w:lang w:val="en-US" w:eastAsia="zh-CN"/>
        </w:rPr>
      </w:pPr>
      <w:r>
        <w:rPr>
          <w:rFonts w:hint="eastAsia"/>
          <w:color w:val="auto"/>
          <w:sz w:val="24"/>
          <w:szCs w:val="24"/>
          <w:lang w:val="en-US" w:eastAsia="zh-CN"/>
        </w:rPr>
        <w:t>本系统的开发综合运用了大语言模型技术、Flask框架、Vue框架以及MySql数据库技术，实现了储能并网检测知识问答的信息化管理。具体研究内容如下：</w:t>
      </w:r>
    </w:p>
    <w:p w14:paraId="794DAFD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auto"/>
          <w:sz w:val="24"/>
          <w:szCs w:val="24"/>
          <w:lang w:val="en-US" w:eastAsia="zh-CN"/>
        </w:rPr>
      </w:pPr>
      <w:r>
        <w:rPr>
          <w:rFonts w:hint="eastAsia"/>
          <w:color w:val="auto"/>
          <w:sz w:val="24"/>
          <w:szCs w:val="24"/>
          <w:lang w:val="en-US" w:eastAsia="zh-CN"/>
        </w:rPr>
        <w:t>（1）深入分析储能并网检测领域的业务需求，明确系统的功能定位和技术路线；</w:t>
      </w:r>
    </w:p>
    <w:p w14:paraId="79ACC71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auto"/>
          <w:sz w:val="24"/>
          <w:szCs w:val="24"/>
          <w:lang w:val="en-US" w:eastAsia="zh-CN"/>
        </w:rPr>
      </w:pPr>
      <w:r>
        <w:rPr>
          <w:rFonts w:hint="eastAsia"/>
          <w:color w:val="auto"/>
          <w:sz w:val="24"/>
          <w:szCs w:val="24"/>
          <w:lang w:val="en-US" w:eastAsia="zh-CN"/>
        </w:rPr>
        <w:t>（2）设计系统的总体架构，包括B/S三层架构、前后端技术选型和LLM服务集成方案；</w:t>
      </w:r>
    </w:p>
    <w:p w14:paraId="60FCEDC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auto"/>
          <w:sz w:val="24"/>
          <w:szCs w:val="24"/>
          <w:lang w:val="en-US" w:eastAsia="zh-CN"/>
        </w:rPr>
      </w:pPr>
      <w:r>
        <w:rPr>
          <w:rFonts w:hint="eastAsia"/>
          <w:color w:val="auto"/>
          <w:sz w:val="24"/>
          <w:szCs w:val="24"/>
          <w:lang w:val="en-US" w:eastAsia="zh-CN"/>
        </w:rPr>
        <w:t>（3）完成系统的数据库设计，包括用户管理、知识库、对话记录、智能体等多个核心数据表的设计；</w:t>
      </w:r>
    </w:p>
    <w:p w14:paraId="3AB644F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auto"/>
          <w:sz w:val="24"/>
          <w:szCs w:val="24"/>
          <w:lang w:val="en-US" w:eastAsia="zh-CN"/>
        </w:rPr>
      </w:pPr>
      <w:r>
        <w:rPr>
          <w:rFonts w:hint="eastAsia"/>
          <w:color w:val="auto"/>
          <w:sz w:val="24"/>
          <w:szCs w:val="24"/>
          <w:lang w:val="en-US" w:eastAsia="zh-CN"/>
        </w:rPr>
        <w:t>（4）实现知识问答、智能创作、智能体交互、知识库浏览、常见问题等前台功能模块；</w:t>
      </w:r>
    </w:p>
    <w:p w14:paraId="4069527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auto"/>
          <w:sz w:val="24"/>
          <w:szCs w:val="24"/>
          <w:lang w:val="en-US" w:eastAsia="zh-CN"/>
        </w:rPr>
      </w:pPr>
      <w:r>
        <w:rPr>
          <w:rFonts w:hint="eastAsia"/>
          <w:color w:val="auto"/>
          <w:sz w:val="24"/>
          <w:szCs w:val="24"/>
          <w:lang w:val="en-US" w:eastAsia="zh-CN"/>
        </w:rPr>
        <w:t>（5）实现用户管理、FAQ管理、知识库管理、对话记录管理、数据统计等后台管理功能；</w:t>
      </w:r>
    </w:p>
    <w:p w14:paraId="2EC4A26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auto"/>
          <w:sz w:val="24"/>
          <w:szCs w:val="24"/>
          <w:lang w:val="en-US" w:eastAsia="zh-CN"/>
        </w:rPr>
      </w:pPr>
      <w:r>
        <w:rPr>
          <w:rFonts w:hint="eastAsia"/>
          <w:color w:val="auto"/>
          <w:sz w:val="24"/>
          <w:szCs w:val="24"/>
          <w:lang w:val="en-US" w:eastAsia="zh-CN"/>
        </w:rPr>
        <w:t>（6）完成系统的测试工作，确保系统的稳定性和可靠性，满足实际业务需求。</w:t>
      </w:r>
      <w:bookmarkStart w:id="25" w:name="_Toc1331707875"/>
      <w:bookmarkStart w:id="26" w:name="_Toc8488"/>
    </w:p>
    <w:p w14:paraId="21096F19">
      <w:pPr>
        <w:pStyle w:val="3"/>
        <w:keepNext/>
        <w:keepLines/>
        <w:pageBreakBefore w:val="0"/>
        <w:widowControl w:val="0"/>
        <w:kinsoku/>
        <w:wordWrap/>
        <w:overflowPunct/>
        <w:topLinePunct w:val="0"/>
        <w:autoSpaceDE/>
        <w:autoSpaceDN/>
        <w:bidi w:val="0"/>
        <w:adjustRightInd/>
        <w:snapToGrid/>
        <w:spacing w:line="360" w:lineRule="auto"/>
        <w:textAlignment w:val="auto"/>
        <w:rPr>
          <w:rFonts w:hint="eastAsia"/>
          <w:b w:val="0"/>
          <w:bCs w:val="0"/>
          <w:color w:val="auto"/>
          <w:lang w:val="en-US" w:eastAsia="zh-CN"/>
        </w:rPr>
      </w:pPr>
      <w:bookmarkStart w:id="27" w:name="_Toc25866"/>
      <w:r>
        <w:rPr>
          <w:rFonts w:hint="eastAsia"/>
          <w:b w:val="0"/>
          <w:bCs w:val="0"/>
          <w:color w:val="auto"/>
          <w:lang w:val="en-US" w:eastAsia="zh-CN"/>
        </w:rPr>
        <w:t>1.4 论文结构</w:t>
      </w:r>
      <w:bookmarkEnd w:id="27"/>
    </w:p>
    <w:p w14:paraId="2D128B3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auto"/>
          <w:sz w:val="24"/>
          <w:szCs w:val="24"/>
          <w:lang w:val="en-US" w:eastAsia="zh-CN"/>
        </w:rPr>
      </w:pPr>
      <w:r>
        <w:rPr>
          <w:rFonts w:hint="eastAsia"/>
          <w:color w:val="auto"/>
          <w:sz w:val="24"/>
          <w:szCs w:val="24"/>
          <w:lang w:val="en-US" w:eastAsia="zh-CN"/>
        </w:rPr>
        <w:t>本文共有七个章节，具体安排如下：</w:t>
      </w:r>
    </w:p>
    <w:p w14:paraId="308952C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auto"/>
          <w:sz w:val="24"/>
          <w:szCs w:val="24"/>
          <w:lang w:val="en-US" w:eastAsia="zh-CN"/>
        </w:rPr>
      </w:pPr>
      <w:r>
        <w:rPr>
          <w:rFonts w:hint="eastAsia"/>
          <w:color w:val="auto"/>
          <w:sz w:val="24"/>
          <w:szCs w:val="24"/>
          <w:lang w:val="en-US" w:eastAsia="zh-CN"/>
        </w:rPr>
        <w:t>第一章：绪论。首先阐明了论文选题的背景以及意义，其次梳理国内外关于知识问答系统的研究现状；最后介绍本文的核心研究内容与整体论文结构。</w:t>
      </w:r>
    </w:p>
    <w:p w14:paraId="74ABDF1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auto"/>
          <w:sz w:val="24"/>
          <w:szCs w:val="24"/>
          <w:lang w:val="en-US" w:eastAsia="zh-CN"/>
        </w:rPr>
      </w:pPr>
      <w:r>
        <w:rPr>
          <w:rFonts w:hint="eastAsia"/>
          <w:color w:val="auto"/>
          <w:sz w:val="24"/>
          <w:szCs w:val="24"/>
          <w:lang w:val="en-US" w:eastAsia="zh-CN"/>
        </w:rPr>
        <w:t>第二章：相关技术与理论基础。</w:t>
      </w:r>
      <w:r>
        <w:rPr>
          <w:rFonts w:hint="default"/>
          <w:color w:val="auto"/>
          <w:sz w:val="24"/>
          <w:szCs w:val="24"/>
          <w:lang w:val="en-US" w:eastAsia="zh-CN"/>
        </w:rPr>
        <w:t>主要阐述系统在设计与实现过程中所依托的关键技术体系，包括大语言模型、数据库、Web系统架构、前端框架以及AI开发平台。</w:t>
      </w:r>
    </w:p>
    <w:p w14:paraId="5347634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eastAsia"/>
          <w:color w:val="auto"/>
          <w:sz w:val="24"/>
          <w:szCs w:val="24"/>
          <w:lang w:val="en-US" w:eastAsia="zh-CN"/>
        </w:rPr>
        <w:t>第三章：系统需求分析。主要对系统进行了全面需求分析，明确了用户端和管理员端的功能模块，从性能、可用性、安全性和可维护性四方面提出非功能需求，并梳理了核心业务流程。</w:t>
      </w:r>
    </w:p>
    <w:p w14:paraId="3267604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auto"/>
          <w:sz w:val="24"/>
          <w:szCs w:val="24"/>
          <w:lang w:val="en-US" w:eastAsia="zh-CN"/>
        </w:rPr>
      </w:pPr>
      <w:r>
        <w:rPr>
          <w:rFonts w:hint="eastAsia"/>
          <w:color w:val="auto"/>
          <w:sz w:val="24"/>
          <w:szCs w:val="24"/>
          <w:lang w:val="en-US" w:eastAsia="zh-CN"/>
        </w:rPr>
        <w:t>第四章：系统设计。首先进行了系统架构设计，然后设计了系统整体功能模块；最后对MySQL数据库的概念模型与物理表结构进行了设计，为系统实现提供了完整的技术蓝图。</w:t>
      </w:r>
    </w:p>
    <w:p w14:paraId="68F1B86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eastAsia"/>
          <w:color w:val="auto"/>
          <w:sz w:val="24"/>
          <w:szCs w:val="24"/>
          <w:lang w:val="en-US" w:eastAsia="zh-CN"/>
        </w:rPr>
        <w:t>第五章：系统实现。具体阐述系统关于</w:t>
      </w:r>
      <w:r>
        <w:rPr>
          <w:rFonts w:hint="default"/>
          <w:color w:val="auto"/>
          <w:sz w:val="24"/>
          <w:szCs w:val="24"/>
          <w:lang w:val="en-US" w:eastAsia="zh-CN"/>
        </w:rPr>
        <w:t>知识问答、智能创作、智能体交互、知识库管理、常见问题管理等一系列功能</w:t>
      </w:r>
      <w:r>
        <w:rPr>
          <w:rFonts w:hint="eastAsia"/>
          <w:color w:val="auto"/>
          <w:sz w:val="24"/>
          <w:szCs w:val="24"/>
          <w:lang w:val="en-US" w:eastAsia="zh-CN"/>
        </w:rPr>
        <w:t>的实现</w:t>
      </w:r>
      <w:r>
        <w:rPr>
          <w:rFonts w:hint="default"/>
          <w:color w:val="auto"/>
          <w:sz w:val="24"/>
          <w:szCs w:val="24"/>
          <w:lang w:val="en-US" w:eastAsia="zh-CN"/>
        </w:rPr>
        <w:t>。</w:t>
      </w:r>
    </w:p>
    <w:p w14:paraId="6FD6366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auto"/>
          <w:sz w:val="24"/>
          <w:szCs w:val="24"/>
          <w:lang w:val="en-US" w:eastAsia="zh-CN"/>
        </w:rPr>
      </w:pPr>
      <w:r>
        <w:rPr>
          <w:rFonts w:hint="eastAsia"/>
          <w:color w:val="auto"/>
          <w:sz w:val="24"/>
          <w:szCs w:val="24"/>
          <w:lang w:val="en-US" w:eastAsia="zh-CN"/>
        </w:rPr>
        <w:t>第六章：系统测试。本章主要阐述系统</w:t>
      </w:r>
      <w:r>
        <w:rPr>
          <w:rFonts w:hint="default"/>
          <w:color w:val="auto"/>
          <w:sz w:val="24"/>
          <w:szCs w:val="24"/>
          <w:lang w:val="en-US" w:eastAsia="zh-CN"/>
        </w:rPr>
        <w:t>测试</w:t>
      </w:r>
      <w:r>
        <w:rPr>
          <w:rFonts w:hint="eastAsia"/>
          <w:color w:val="auto"/>
          <w:sz w:val="24"/>
          <w:szCs w:val="24"/>
          <w:lang w:val="en-US" w:eastAsia="zh-CN"/>
        </w:rPr>
        <w:t>的目的及</w:t>
      </w:r>
      <w:r>
        <w:rPr>
          <w:rFonts w:hint="default"/>
          <w:color w:val="auto"/>
          <w:sz w:val="24"/>
          <w:szCs w:val="24"/>
          <w:lang w:val="en-US" w:eastAsia="zh-CN"/>
        </w:rPr>
        <w:t>过程</w:t>
      </w:r>
      <w:r>
        <w:rPr>
          <w:rFonts w:hint="eastAsia"/>
          <w:color w:val="auto"/>
          <w:sz w:val="24"/>
          <w:szCs w:val="24"/>
          <w:lang w:val="en-US" w:eastAsia="zh-CN"/>
        </w:rPr>
        <w:t>，通过登录功能测试、知识问答功能测试、智能体功能测试的测试用例确保本系统能正常运行。</w:t>
      </w:r>
    </w:p>
    <w:p w14:paraId="0A5A080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auto"/>
          <w:sz w:val="24"/>
          <w:szCs w:val="24"/>
          <w:lang w:val="en-US" w:eastAsia="zh-CN"/>
        </w:rPr>
      </w:pPr>
      <w:r>
        <w:rPr>
          <w:rFonts w:hint="eastAsia"/>
          <w:color w:val="auto"/>
          <w:sz w:val="24"/>
          <w:szCs w:val="24"/>
          <w:lang w:val="en-US" w:eastAsia="zh-CN"/>
        </w:rPr>
        <w:t>第七章：结论与展望。总结系统设计成果，指出当前不足，展望未来，对行业级智能服务平台的优化方向进行展望。</w:t>
      </w:r>
    </w:p>
    <w:p w14:paraId="249069F8">
      <w:pPr>
        <w:rPr>
          <w:rFonts w:hint="eastAsia"/>
          <w:color w:val="auto"/>
          <w:sz w:val="24"/>
          <w:szCs w:val="24"/>
          <w:lang w:val="en-US" w:eastAsia="zh-CN"/>
        </w:rPr>
      </w:pPr>
      <w:r>
        <w:rPr>
          <w:rFonts w:hint="eastAsia"/>
          <w:color w:val="auto"/>
          <w:sz w:val="24"/>
          <w:szCs w:val="24"/>
          <w:lang w:val="en-US" w:eastAsia="zh-CN"/>
        </w:rPr>
        <w:br w:type="page"/>
      </w:r>
    </w:p>
    <w:p w14:paraId="38FBA076">
      <w:pPr>
        <w:pStyle w:val="2"/>
        <w:keepNext/>
        <w:keepLines/>
        <w:pageBreakBefore w:val="0"/>
        <w:widowControl/>
        <w:kinsoku/>
        <w:wordWrap/>
        <w:overflowPunct/>
        <w:topLinePunct w:val="0"/>
        <w:autoSpaceDE/>
        <w:autoSpaceDN/>
        <w:bidi w:val="0"/>
        <w:adjustRightInd/>
        <w:snapToGrid/>
        <w:spacing w:before="468" w:beforeLines="150" w:after="312" w:afterLines="100" w:line="360" w:lineRule="auto"/>
        <w:jc w:val="center"/>
        <w:textAlignment w:val="auto"/>
        <w:rPr>
          <w:rFonts w:hint="eastAsia" w:eastAsia="黑体"/>
          <w:b w:val="0"/>
          <w:bCs w:val="0"/>
          <w:sz w:val="32"/>
          <w:szCs w:val="32"/>
          <w:lang w:val="en-US" w:eastAsia="zh-CN"/>
        </w:rPr>
      </w:pPr>
      <w:bookmarkStart w:id="28" w:name="_Toc30620"/>
      <w:r>
        <w:rPr>
          <w:rFonts w:hint="eastAsia" w:eastAsia="黑体"/>
          <w:b w:val="0"/>
          <w:bCs w:val="0"/>
          <w:sz w:val="32"/>
          <w:szCs w:val="32"/>
          <w:lang w:val="en-US" w:eastAsia="zh-CN"/>
        </w:rPr>
        <w:t xml:space="preserve">第二章 </w:t>
      </w:r>
      <w:bookmarkEnd w:id="25"/>
      <w:bookmarkStart w:id="29" w:name="_Toc002"/>
      <w:bookmarkEnd w:id="29"/>
      <w:r>
        <w:rPr>
          <w:rFonts w:hint="eastAsia" w:eastAsia="黑体"/>
          <w:b w:val="0"/>
          <w:bCs w:val="0"/>
          <w:sz w:val="32"/>
          <w:szCs w:val="32"/>
          <w:lang w:val="en-US" w:eastAsia="zh-CN"/>
        </w:rPr>
        <w:t xml:space="preserve"> 相关技术与理论基础</w:t>
      </w:r>
      <w:bookmarkEnd w:id="26"/>
      <w:bookmarkEnd w:id="28"/>
    </w:p>
    <w:p w14:paraId="631C5019">
      <w:pPr>
        <w:pStyle w:val="3"/>
        <w:keepNext/>
        <w:keepLines/>
        <w:pageBreakBefore w:val="0"/>
        <w:widowControl w:val="0"/>
        <w:kinsoku/>
        <w:wordWrap/>
        <w:overflowPunct/>
        <w:topLinePunct w:val="0"/>
        <w:autoSpaceDE/>
        <w:autoSpaceDN/>
        <w:bidi w:val="0"/>
        <w:adjustRightInd/>
        <w:snapToGrid/>
        <w:spacing w:line="360" w:lineRule="auto"/>
        <w:textAlignment w:val="auto"/>
        <w:rPr>
          <w:rFonts w:hint="eastAsia"/>
          <w:b w:val="0"/>
          <w:bCs w:val="0"/>
          <w:color w:val="auto"/>
        </w:rPr>
      </w:pPr>
      <w:bookmarkStart w:id="30" w:name="_Toc18488"/>
      <w:bookmarkStart w:id="31" w:name="_Toc19875"/>
      <w:bookmarkStart w:id="32" w:name="_Toc939686091"/>
      <w:r>
        <w:rPr>
          <w:rFonts w:hint="eastAsia"/>
          <w:b w:val="0"/>
          <w:bCs w:val="0"/>
          <w:color w:val="auto"/>
        </w:rPr>
        <w:t>2.1 大语言模型技术</w:t>
      </w:r>
      <w:bookmarkEnd w:id="30"/>
      <w:bookmarkEnd w:id="31"/>
      <w:bookmarkEnd w:id="32"/>
    </w:p>
    <w:p w14:paraId="2EF4601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auto"/>
          <w:sz w:val="24"/>
          <w:szCs w:val="24"/>
          <w:lang w:val="en-US" w:eastAsia="zh-CN"/>
        </w:rPr>
      </w:pPr>
      <w:r>
        <w:rPr>
          <w:rFonts w:hint="eastAsia"/>
          <w:color w:val="auto"/>
          <w:sz w:val="24"/>
          <w:szCs w:val="24"/>
          <w:lang w:val="en-US" w:eastAsia="zh-CN"/>
        </w:rPr>
        <w:t>大语言模型（Large Language Model，LLM）是基于深度学习构建、以海量文本语料训练而成的自然语言处理模型，具备强大的语义理解、知识推理、文本生成与上下文交互能力。近年来，随着Transformer架构与大规模预训练技术的发展，大语言模型在智能问答、内容创作、专业咨询、知识服务等领域得到广泛应用，成为各类智能应用的核心引擎。</w:t>
      </w:r>
    </w:p>
    <w:p w14:paraId="4EB855C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auto"/>
          <w:sz w:val="24"/>
          <w:szCs w:val="24"/>
          <w:lang w:val="en-US" w:eastAsia="zh-CN"/>
        </w:rPr>
      </w:pPr>
      <w:r>
        <w:rPr>
          <w:rFonts w:hint="eastAsia"/>
          <w:color w:val="auto"/>
          <w:sz w:val="24"/>
          <w:szCs w:val="24"/>
          <w:lang w:val="en-US" w:eastAsia="zh-CN"/>
        </w:rPr>
        <w:t>本系统通过扣子（Coze）平台提供的API接口完成模型调用。系统依托大语言模型实现两大核心能力：一是专业知识问答，面向储能并网检测领域，对用户输入的技术问题进行语义理解、知识匹配与专业解答；二是智能内容生成，能够自动生成技术方案、检测报告、设计文档、操作手册等结构化专业文本。</w:t>
      </w:r>
    </w:p>
    <w:p w14:paraId="2E09BC4A">
      <w:pPr>
        <w:pStyle w:val="3"/>
        <w:keepNext/>
        <w:keepLines/>
        <w:pageBreakBefore w:val="0"/>
        <w:widowControl w:val="0"/>
        <w:kinsoku/>
        <w:wordWrap/>
        <w:overflowPunct/>
        <w:topLinePunct w:val="0"/>
        <w:autoSpaceDE/>
        <w:autoSpaceDN/>
        <w:bidi w:val="0"/>
        <w:adjustRightInd/>
        <w:snapToGrid/>
        <w:spacing w:line="360" w:lineRule="auto"/>
        <w:textAlignment w:val="auto"/>
        <w:rPr>
          <w:rFonts w:hint="eastAsia"/>
          <w:b w:val="0"/>
          <w:bCs w:val="0"/>
          <w:color w:val="auto"/>
        </w:rPr>
      </w:pPr>
      <w:bookmarkStart w:id="33" w:name="_Toc26119"/>
      <w:bookmarkStart w:id="34" w:name="_Toc15470"/>
      <w:bookmarkStart w:id="35" w:name="_Toc709391399"/>
      <w:r>
        <w:rPr>
          <w:rFonts w:hint="eastAsia"/>
          <w:b w:val="0"/>
          <w:bCs w:val="0"/>
          <w:color w:val="auto"/>
        </w:rPr>
        <w:t>2.2 MySql数据库</w:t>
      </w:r>
      <w:bookmarkEnd w:id="33"/>
      <w:bookmarkEnd w:id="34"/>
      <w:bookmarkEnd w:id="35"/>
    </w:p>
    <w:p w14:paraId="3BF94D1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auto"/>
          <w:sz w:val="24"/>
          <w:szCs w:val="24"/>
          <w:lang w:val="en-US" w:eastAsia="zh-CN"/>
        </w:rPr>
      </w:pPr>
      <w:r>
        <w:rPr>
          <w:rFonts w:hint="eastAsia"/>
          <w:color w:val="auto"/>
          <w:sz w:val="24"/>
          <w:szCs w:val="24"/>
          <w:lang w:val="en-US" w:eastAsia="zh-CN"/>
        </w:rPr>
        <w:t>MySQL是一款开源、成熟、稳定的关系型数据库管理系统，具备高性能、轻量级、易部署、易维护等优势，是Web应用开发中应用最广泛的数据存储解决方案之一。</w:t>
      </w:r>
      <w:r>
        <w:rPr>
          <w:rFonts w:hint="eastAsia"/>
          <w:b w:val="0"/>
          <w:bCs w:val="0"/>
          <w:color w:val="auto"/>
          <w:sz w:val="24"/>
          <w:szCs w:val="24"/>
          <w:lang w:val="en-US" w:eastAsia="zh-CN"/>
        </w:rPr>
        <w:t>MySQL</w:t>
      </w:r>
      <w:r>
        <w:rPr>
          <w:rFonts w:hint="eastAsia"/>
          <w:color w:val="auto"/>
          <w:sz w:val="24"/>
          <w:szCs w:val="24"/>
          <w:lang w:val="en-US" w:eastAsia="zh-CN"/>
        </w:rPr>
        <w:t>支持标准SQL语法，提供完善的数据管理、索引优化、事务控制、权限管理等功能，能够高效处理结构化数据，满足中小型Web系统的数据存储与访问需求。</w:t>
      </w:r>
    </w:p>
    <w:p w14:paraId="1882548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auto"/>
          <w:sz w:val="24"/>
          <w:szCs w:val="24"/>
          <w:lang w:val="en-US" w:eastAsia="zh-CN"/>
        </w:rPr>
      </w:pPr>
      <w:r>
        <w:rPr>
          <w:rFonts w:hint="eastAsia"/>
          <w:color w:val="auto"/>
          <w:sz w:val="24"/>
          <w:szCs w:val="24"/>
          <w:lang w:val="en-US" w:eastAsia="zh-CN"/>
        </w:rPr>
        <w:t>在本系统中，MySQL作为核心数据存储载体，负责持久化存储系统全部业务数据，包括用户注册信息、登录凭证、密码（MD5加密存储）、储能专业知识库文档、用户对话记录、AI生成消息、智能创作内容、智能体配置信息、管理员账号及系统配置参数等。通过合理的表结构设计、索引优化与事务机制，MySQL保证系统数据的完整性、一致性与查询效率，为前后端交互、AI服务调用、知识检索等功能提供稳定可靠的数据支撑。后端通过PyMySQL库实现与MySQL的连接与数据交互，完成数据的增、删、改、查等操作。</w:t>
      </w:r>
    </w:p>
    <w:p w14:paraId="19C25132">
      <w:pPr>
        <w:pStyle w:val="3"/>
        <w:keepNext/>
        <w:keepLines/>
        <w:pageBreakBefore w:val="0"/>
        <w:widowControl w:val="0"/>
        <w:kinsoku/>
        <w:wordWrap/>
        <w:overflowPunct/>
        <w:topLinePunct w:val="0"/>
        <w:autoSpaceDE/>
        <w:autoSpaceDN/>
        <w:bidi w:val="0"/>
        <w:adjustRightInd/>
        <w:snapToGrid/>
        <w:spacing w:line="360" w:lineRule="auto"/>
        <w:textAlignment w:val="auto"/>
        <w:rPr>
          <w:rFonts w:hint="eastAsia"/>
          <w:b w:val="0"/>
          <w:bCs w:val="0"/>
          <w:color w:val="auto"/>
        </w:rPr>
      </w:pPr>
      <w:bookmarkStart w:id="36" w:name="_Toc16994"/>
      <w:bookmarkStart w:id="37" w:name="_Toc10571"/>
      <w:bookmarkStart w:id="38" w:name="_Toc2059518496"/>
      <w:r>
        <w:rPr>
          <w:rFonts w:hint="eastAsia"/>
          <w:b w:val="0"/>
          <w:bCs w:val="0"/>
          <w:color w:val="auto"/>
        </w:rPr>
        <w:t>2.3 B/S架构</w:t>
      </w:r>
      <w:bookmarkEnd w:id="36"/>
      <w:bookmarkEnd w:id="37"/>
      <w:bookmarkEnd w:id="38"/>
    </w:p>
    <w:p w14:paraId="00EECE0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auto"/>
          <w:sz w:val="24"/>
          <w:szCs w:val="24"/>
          <w:lang w:val="en-US" w:eastAsia="zh-CN"/>
        </w:rPr>
      </w:pPr>
      <w:r>
        <w:rPr>
          <w:rFonts w:hint="eastAsia"/>
          <w:color w:val="auto"/>
          <w:sz w:val="24"/>
          <w:szCs w:val="24"/>
          <w:lang w:val="en-US" w:eastAsia="zh-CN"/>
        </w:rPr>
        <w:t>B/S（Browser/Server，浏览器/服务器）架构是当前Web系统的主流架构模式，将系统功能与数据处理集中在服务器端，客户端仅需通过浏览器即可访问系统，无需安装专用软件。B/S架构具有客户端零安装、跨平台访问、部署简单、维护集中、易扩展等显著优势，是各类Web应用的首选架构方案。</w:t>
      </w:r>
    </w:p>
    <w:p w14:paraId="7F370AE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eastAsia"/>
          <w:color w:val="auto"/>
          <w:sz w:val="24"/>
          <w:szCs w:val="24"/>
          <w:lang w:val="en-US" w:eastAsia="zh-CN"/>
        </w:rPr>
        <w:t>本系统采用标准B/S架构，整体分为浏览器端、服务器端、AI服务端三层：浏览器端为用户交互界面，负责页面展示与用户输入；服务器端采用Flask框架构建后端服务，处理业务逻辑、数据交互、接口响应与AI调用；AI服务端依托扣子平台提供大语言模型能力。用户通过浏览器即可随时随地访问系统，实现知识问答、内容生成、知识库浏览、历史查询等功能，系统维护与更新仅需在服务器端完成，极大降低部署与运维成本。B/S架构图如图2-1所示。</w:t>
      </w:r>
    </w:p>
    <w:p w14:paraId="3D1340A5">
      <w:pPr>
        <w:keepNext w:val="0"/>
        <w:keepLines w:val="0"/>
        <w:pageBreakBefore w:val="0"/>
        <w:widowControl w:val="0"/>
        <w:kinsoku/>
        <w:wordWrap/>
        <w:overflowPunct/>
        <w:topLinePunct w:val="0"/>
        <w:autoSpaceDE/>
        <w:autoSpaceDN/>
        <w:bidi w:val="0"/>
        <w:adjustRightInd/>
        <w:snapToGrid/>
        <w:spacing w:before="157" w:beforeLines="50"/>
        <w:jc w:val="center"/>
        <w:textAlignment w:val="auto"/>
      </w:pPr>
      <w:r>
        <w:drawing>
          <wp:inline distT="0" distB="0" distL="114300" distR="114300">
            <wp:extent cx="2444750" cy="3086100"/>
            <wp:effectExtent l="0" t="0" r="635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1"/>
                    <a:stretch>
                      <a:fillRect/>
                    </a:stretch>
                  </pic:blipFill>
                  <pic:spPr>
                    <a:xfrm>
                      <a:off x="0" y="0"/>
                      <a:ext cx="2444750" cy="3086100"/>
                    </a:xfrm>
                    <a:prstGeom prst="rect">
                      <a:avLst/>
                    </a:prstGeom>
                    <a:noFill/>
                    <a:ln>
                      <a:noFill/>
                    </a:ln>
                  </pic:spPr>
                </pic:pic>
              </a:graphicData>
            </a:graphic>
          </wp:inline>
        </w:drawing>
      </w:r>
    </w:p>
    <w:p w14:paraId="430C0A6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eastAsia="宋体"/>
          <w:b/>
          <w:bCs/>
          <w:lang w:val="en-US" w:eastAsia="zh-CN"/>
        </w:rPr>
      </w:pPr>
      <w:r>
        <w:rPr>
          <w:rFonts w:hint="eastAsia"/>
          <w:b/>
          <w:bCs/>
          <w:lang w:val="en-US" w:eastAsia="zh-CN"/>
        </w:rPr>
        <w:t>图2-1 B/S架构图</w:t>
      </w:r>
    </w:p>
    <w:p w14:paraId="52DBE85B">
      <w:pPr>
        <w:pStyle w:val="3"/>
        <w:keepNext/>
        <w:keepLines/>
        <w:pageBreakBefore w:val="0"/>
        <w:widowControl w:val="0"/>
        <w:kinsoku/>
        <w:wordWrap/>
        <w:overflowPunct/>
        <w:topLinePunct w:val="0"/>
        <w:autoSpaceDE/>
        <w:autoSpaceDN/>
        <w:bidi w:val="0"/>
        <w:adjustRightInd/>
        <w:snapToGrid/>
        <w:spacing w:line="360" w:lineRule="auto"/>
        <w:textAlignment w:val="auto"/>
        <w:rPr>
          <w:rFonts w:hint="eastAsia"/>
          <w:b w:val="0"/>
          <w:bCs w:val="0"/>
          <w:color w:val="auto"/>
        </w:rPr>
      </w:pPr>
      <w:bookmarkStart w:id="39" w:name="_Toc13607"/>
      <w:bookmarkStart w:id="40" w:name="_Toc7660"/>
      <w:bookmarkStart w:id="41" w:name="_Toc1185939926"/>
      <w:r>
        <w:rPr>
          <w:rFonts w:hint="eastAsia"/>
          <w:b w:val="0"/>
          <w:bCs w:val="0"/>
          <w:color w:val="auto"/>
        </w:rPr>
        <w:t>2.4 Vue框架</w:t>
      </w:r>
      <w:bookmarkEnd w:id="39"/>
      <w:bookmarkEnd w:id="40"/>
      <w:bookmarkEnd w:id="41"/>
    </w:p>
    <w:p w14:paraId="75CE429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auto"/>
          <w:sz w:val="24"/>
          <w:szCs w:val="24"/>
          <w:lang w:val="en-US" w:eastAsia="zh-CN"/>
        </w:rPr>
      </w:pPr>
      <w:r>
        <w:rPr>
          <w:rFonts w:hint="eastAsia"/>
          <w:color w:val="auto"/>
          <w:sz w:val="24"/>
          <w:szCs w:val="24"/>
          <w:lang w:val="en-US" w:eastAsia="zh-CN"/>
        </w:rPr>
        <w:t>Vue是一套渐进式的JavaScript前端框架，其设计理念强调按需引入、逐步增强，开发者可以根据项目实际复杂度灵活选用不同功能模块。该框架的学习门槛较低，核心能力主要集中于视图层的渲染与交互处理，便于与现有项目或其他第三方库进行整合。Vue推崇组件化的开发范式，即将界面切分为多个功能独立、可复用的模块，每个模块内部完整封装了自身的展示逻辑、样式规则和事件行为，这种结构使得代码组织更清晰，也显著降低了后期维护和迭代的复杂度。</w:t>
      </w:r>
    </w:p>
    <w:p w14:paraId="4B4B4D5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auto"/>
          <w:sz w:val="24"/>
          <w:szCs w:val="24"/>
          <w:lang w:val="en-US" w:eastAsia="zh-CN"/>
        </w:rPr>
      </w:pPr>
      <w:r>
        <w:rPr>
          <w:rFonts w:hint="eastAsia"/>
          <w:color w:val="auto"/>
          <w:sz w:val="24"/>
          <w:szCs w:val="24"/>
          <w:lang w:val="en-US" w:eastAsia="zh-CN"/>
        </w:rPr>
        <w:t>Vue最具代表性的响应式数据系统能够自动追踪数据状态的变化，一旦数据发生改动，所有依赖该数据的视图区域会同步完成更新，开发者无需手动编写操作语句，从而大幅提升了前端开发效率。同时，Vue拥有丰富而成熟的生态工具链，包括用于页面路由的Vue Router、用于集中状态管理的Vuex以及提供各类组件的Element UI库，能够充分支撑复杂业务场景下的应用构建。在本系统的前端实现中，我们依托Vue框架完成整体用户界面的搭建，并配合Element UI组件库实现页面布局与交互控制，最终打造出界面美观、操作流畅的良好用户体验。</w:t>
      </w:r>
    </w:p>
    <w:p w14:paraId="250BC3F7">
      <w:pPr>
        <w:pStyle w:val="3"/>
        <w:keepNext/>
        <w:keepLines/>
        <w:pageBreakBefore w:val="0"/>
        <w:widowControl w:val="0"/>
        <w:kinsoku/>
        <w:wordWrap/>
        <w:overflowPunct/>
        <w:topLinePunct w:val="0"/>
        <w:autoSpaceDE/>
        <w:autoSpaceDN/>
        <w:bidi w:val="0"/>
        <w:adjustRightInd/>
        <w:snapToGrid/>
        <w:spacing w:line="360" w:lineRule="auto"/>
        <w:textAlignment w:val="auto"/>
        <w:rPr>
          <w:b w:val="0"/>
          <w:bCs w:val="0"/>
          <w:color w:val="auto"/>
        </w:rPr>
      </w:pPr>
      <w:bookmarkStart w:id="42" w:name="_Toc21993"/>
      <w:bookmarkStart w:id="43" w:name="_Toc19818"/>
      <w:r>
        <w:rPr>
          <w:rFonts w:hint="eastAsia"/>
          <w:b w:val="0"/>
          <w:bCs w:val="0"/>
          <w:color w:val="auto"/>
        </w:rPr>
        <w:t>2.</w:t>
      </w:r>
      <w:r>
        <w:rPr>
          <w:rFonts w:hint="eastAsia"/>
          <w:b w:val="0"/>
          <w:bCs w:val="0"/>
          <w:color w:val="auto"/>
          <w:lang w:val="en-US" w:eastAsia="zh-CN"/>
        </w:rPr>
        <w:t>5</w:t>
      </w:r>
      <w:r>
        <w:rPr>
          <w:rFonts w:hint="eastAsia"/>
          <w:b w:val="0"/>
          <w:bCs w:val="0"/>
          <w:color w:val="auto"/>
        </w:rPr>
        <w:t xml:space="preserve"> Coze（扣子）平台</w:t>
      </w:r>
      <w:bookmarkEnd w:id="42"/>
      <w:bookmarkEnd w:id="43"/>
    </w:p>
    <w:p w14:paraId="47C6454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auto"/>
          <w:sz w:val="24"/>
          <w:szCs w:val="24"/>
          <w:lang w:val="en-US" w:eastAsia="zh-CN"/>
        </w:rPr>
      </w:pPr>
      <w:r>
        <w:rPr>
          <w:rFonts w:hint="eastAsia"/>
          <w:color w:val="auto"/>
          <w:sz w:val="24"/>
          <w:szCs w:val="24"/>
          <w:lang w:val="en-US" w:eastAsia="zh-CN"/>
        </w:rPr>
        <w:t>Coze（扣子）是字节跳动推出的一站式AI开发平台，整合大语言模型、知识库管理、智能体开发、对话编排、API服务等能力，为开发者提供便捷、高效的AI应用构建方案。扣子平台支持模型调用、知识库管理、智能体定制、对话流程设计、API发布等功能，能够快速构建专业领域AI应用。</w:t>
      </w:r>
    </w:p>
    <w:p w14:paraId="5634116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auto"/>
          <w:sz w:val="24"/>
          <w:szCs w:val="24"/>
          <w:lang w:val="en-US" w:eastAsia="zh-CN"/>
        </w:rPr>
      </w:pPr>
      <w:r>
        <w:rPr>
          <w:rFonts w:hint="eastAsia"/>
          <w:color w:val="auto"/>
          <w:sz w:val="24"/>
          <w:szCs w:val="24"/>
          <w:lang w:val="en-US" w:eastAsia="zh-CN"/>
        </w:rPr>
        <w:t>本系统依托扣子平台实现大语言模型调用、知识库管理、智能体定制、流式响应四大核心AI能力：一是通过API接口调用大模型，实现专业问答与内容生成；二是提供专业知识库管理功能，支持储能技术文档的上传、存储、向量化与检索，为RAG技术提供支撑；三是支持定制储能领域专属智能体，配置人设、提示词、能力范围；四是支持SSE流式输出，实现AI回答的实时打字机效果。扣子平台作为系统AI能力的核心支撑，是实现专业智能问答的关键基础。</w:t>
      </w:r>
    </w:p>
    <w:p w14:paraId="42C8498B">
      <w:pPr>
        <w:pStyle w:val="3"/>
        <w:keepNext/>
        <w:keepLines/>
        <w:pageBreakBefore w:val="0"/>
        <w:widowControl w:val="0"/>
        <w:kinsoku/>
        <w:wordWrap/>
        <w:overflowPunct/>
        <w:topLinePunct w:val="0"/>
        <w:autoSpaceDE/>
        <w:autoSpaceDN/>
        <w:bidi w:val="0"/>
        <w:adjustRightInd/>
        <w:snapToGrid/>
        <w:spacing w:line="360" w:lineRule="auto"/>
        <w:textAlignment w:val="auto"/>
        <w:rPr>
          <w:rFonts w:hint="eastAsia"/>
          <w:b w:val="0"/>
          <w:bCs w:val="0"/>
          <w:color w:val="auto"/>
          <w:lang w:val="en-US" w:eastAsia="zh-CN"/>
        </w:rPr>
      </w:pPr>
      <w:bookmarkStart w:id="44" w:name="_Toc14547"/>
      <w:bookmarkStart w:id="45" w:name="_Toc30604"/>
      <w:r>
        <w:rPr>
          <w:rFonts w:hint="eastAsia"/>
          <w:b w:val="0"/>
          <w:bCs w:val="0"/>
          <w:color w:val="auto"/>
          <w:lang w:val="en-US" w:eastAsia="zh-CN"/>
        </w:rPr>
        <w:t>2.6 本章小结</w:t>
      </w:r>
      <w:bookmarkEnd w:id="44"/>
      <w:bookmarkEnd w:id="45"/>
    </w:p>
    <w:p w14:paraId="7AD45A4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本章主要阐述系统在设计与实现过程中所依托的关键技术体系，包括大语言模型、数据库、Web系统架构、前端框架以及AI开发平台。</w:t>
      </w:r>
    </w:p>
    <w:p w14:paraId="22F5FC65">
      <w:pPr>
        <w:pStyle w:val="2"/>
        <w:keepNext/>
        <w:keepLines/>
        <w:pageBreakBefore w:val="0"/>
        <w:widowControl/>
        <w:kinsoku/>
        <w:wordWrap/>
        <w:overflowPunct/>
        <w:topLinePunct w:val="0"/>
        <w:autoSpaceDE/>
        <w:autoSpaceDN/>
        <w:bidi w:val="0"/>
        <w:adjustRightInd/>
        <w:snapToGrid/>
        <w:spacing w:before="468" w:beforeLines="150" w:after="312" w:afterLines="100" w:line="360" w:lineRule="auto"/>
        <w:jc w:val="center"/>
        <w:textAlignment w:val="auto"/>
        <w:rPr>
          <w:rFonts w:hint="eastAsia" w:eastAsia="黑体"/>
          <w:b w:val="0"/>
          <w:bCs w:val="0"/>
          <w:sz w:val="32"/>
          <w:szCs w:val="32"/>
          <w:lang w:val="en-US" w:eastAsia="zh-CN"/>
        </w:rPr>
        <w:sectPr>
          <w:footerReference r:id="rId8" w:type="default"/>
          <w:pgSz w:w="11906" w:h="16838"/>
          <w:pgMar w:top="1440" w:right="1800" w:bottom="1440" w:left="1800" w:header="851" w:footer="992" w:gutter="0"/>
          <w:pgNumType w:fmt="decimal" w:start="1"/>
          <w:cols w:space="425" w:num="1"/>
          <w:docGrid w:type="lines" w:linePitch="312" w:charSpace="0"/>
        </w:sectPr>
      </w:pPr>
      <w:bookmarkStart w:id="46" w:name="_Toc27923"/>
      <w:bookmarkStart w:id="47" w:name="_Toc1582073216"/>
    </w:p>
    <w:p w14:paraId="03BB41CF">
      <w:pPr>
        <w:pStyle w:val="2"/>
        <w:keepNext/>
        <w:keepLines/>
        <w:pageBreakBefore w:val="0"/>
        <w:widowControl/>
        <w:kinsoku/>
        <w:wordWrap/>
        <w:overflowPunct/>
        <w:topLinePunct w:val="0"/>
        <w:autoSpaceDE/>
        <w:autoSpaceDN/>
        <w:bidi w:val="0"/>
        <w:adjustRightInd/>
        <w:snapToGrid/>
        <w:spacing w:before="468" w:beforeLines="150" w:after="312" w:afterLines="100" w:line="360" w:lineRule="auto"/>
        <w:jc w:val="center"/>
        <w:textAlignment w:val="auto"/>
        <w:rPr>
          <w:rFonts w:hint="eastAsia" w:eastAsia="黑体"/>
          <w:b/>
          <w:bCs/>
          <w:sz w:val="32"/>
          <w:szCs w:val="32"/>
          <w:lang w:val="en-US" w:eastAsia="zh-CN"/>
        </w:rPr>
      </w:pPr>
      <w:bookmarkStart w:id="48" w:name="_Toc28519"/>
      <w:r>
        <w:rPr>
          <w:rFonts w:hint="eastAsia" w:eastAsia="黑体"/>
          <w:b w:val="0"/>
          <w:bCs w:val="0"/>
          <w:sz w:val="32"/>
          <w:szCs w:val="32"/>
          <w:lang w:val="en-US" w:eastAsia="zh-CN"/>
        </w:rPr>
        <w:t>第三章  系统需求分析</w:t>
      </w:r>
      <w:bookmarkEnd w:id="46"/>
      <w:bookmarkEnd w:id="47"/>
      <w:bookmarkEnd w:id="48"/>
      <w:bookmarkStart w:id="49" w:name="_Toc003"/>
      <w:bookmarkEnd w:id="49"/>
    </w:p>
    <w:p w14:paraId="181BFD24">
      <w:pPr>
        <w:pStyle w:val="3"/>
        <w:keepNext/>
        <w:keepLines/>
        <w:pageBreakBefore w:val="0"/>
        <w:widowControl w:val="0"/>
        <w:kinsoku/>
        <w:wordWrap/>
        <w:overflowPunct/>
        <w:topLinePunct w:val="0"/>
        <w:autoSpaceDE/>
        <w:autoSpaceDN/>
        <w:bidi w:val="0"/>
        <w:adjustRightInd/>
        <w:snapToGrid/>
        <w:spacing w:line="360" w:lineRule="auto"/>
        <w:textAlignment w:val="auto"/>
        <w:rPr>
          <w:rFonts w:hint="eastAsia"/>
          <w:b w:val="0"/>
          <w:bCs w:val="0"/>
          <w:color w:val="auto"/>
          <w:lang w:val="en-US" w:eastAsia="zh-CN"/>
        </w:rPr>
      </w:pPr>
      <w:bookmarkStart w:id="50" w:name="_Toc28133"/>
      <w:bookmarkStart w:id="51" w:name="_Toc23624"/>
      <w:bookmarkStart w:id="52" w:name="_Toc430788330"/>
      <w:r>
        <w:rPr>
          <w:rFonts w:hint="eastAsia"/>
          <w:b w:val="0"/>
          <w:bCs w:val="0"/>
          <w:color w:val="auto"/>
          <w:lang w:val="en-US" w:eastAsia="zh-CN"/>
        </w:rPr>
        <w:t>3.1 功能需求分析</w:t>
      </w:r>
      <w:bookmarkEnd w:id="50"/>
      <w:bookmarkEnd w:id="51"/>
    </w:p>
    <w:p w14:paraId="1E6B741E">
      <w:pPr>
        <w:pStyle w:val="4"/>
        <w:keepNext/>
        <w:keepLines/>
        <w:pageBreakBefore w:val="0"/>
        <w:widowControl/>
        <w:kinsoku/>
        <w:wordWrap/>
        <w:overflowPunct/>
        <w:topLinePunct w:val="0"/>
        <w:autoSpaceDE/>
        <w:autoSpaceDN/>
        <w:bidi w:val="0"/>
        <w:adjustRightInd/>
        <w:snapToGrid/>
        <w:spacing w:line="360" w:lineRule="auto"/>
        <w:textAlignment w:val="auto"/>
        <w:rPr>
          <w:rFonts w:hint="eastAsia" w:ascii="黑体" w:hAnsi="黑体" w:eastAsia="黑体" w:cs="黑体"/>
          <w:b w:val="0"/>
          <w:bCs w:val="0"/>
          <w:color w:val="auto"/>
          <w:lang w:val="en-US" w:eastAsia="zh-CN"/>
        </w:rPr>
      </w:pPr>
      <w:bookmarkStart w:id="53" w:name="_Toc29183"/>
      <w:bookmarkStart w:id="54" w:name="_Toc2863"/>
      <w:r>
        <w:rPr>
          <w:rFonts w:hint="default" w:eastAsia="宋体"/>
          <w:b w:val="0"/>
          <w:bCs w:val="0"/>
          <w:color w:val="auto"/>
          <w:lang w:val="en-US" w:eastAsia="zh-CN"/>
        </w:rPr>
        <w:t>3.</w:t>
      </w:r>
      <w:r>
        <w:rPr>
          <w:rFonts w:hint="eastAsia" w:eastAsia="宋体"/>
          <w:b w:val="0"/>
          <w:bCs w:val="0"/>
          <w:color w:val="auto"/>
          <w:lang w:val="en-US" w:eastAsia="zh-CN"/>
        </w:rPr>
        <w:t>1</w:t>
      </w:r>
      <w:r>
        <w:rPr>
          <w:rFonts w:hint="default" w:eastAsia="宋体"/>
          <w:b w:val="0"/>
          <w:bCs w:val="0"/>
          <w:color w:val="auto"/>
          <w:lang w:val="en-US" w:eastAsia="zh-CN"/>
        </w:rPr>
        <w:t xml:space="preserve">.1 </w:t>
      </w:r>
      <w:r>
        <w:rPr>
          <w:rFonts w:hint="eastAsia" w:ascii="黑体" w:hAnsi="黑体" w:eastAsia="黑体" w:cs="黑体"/>
          <w:b w:val="0"/>
          <w:bCs w:val="0"/>
          <w:color w:val="auto"/>
          <w:lang w:val="en-US" w:eastAsia="zh-CN"/>
        </w:rPr>
        <w:t>用户</w:t>
      </w:r>
      <w:bookmarkEnd w:id="53"/>
      <w:r>
        <w:rPr>
          <w:rFonts w:hint="eastAsia" w:ascii="黑体" w:hAnsi="黑体" w:cs="黑体"/>
          <w:b w:val="0"/>
          <w:bCs w:val="0"/>
          <w:color w:val="auto"/>
          <w:lang w:val="en-US" w:eastAsia="zh-CN"/>
        </w:rPr>
        <w:t>端核心功能</w:t>
      </w:r>
      <w:bookmarkEnd w:id="54"/>
    </w:p>
    <w:p w14:paraId="22C75C7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普通用户通过注册登录后使用系统服务，主要功能包括：知识问答、智能创作、智能体交互、知识库浏览、常见问题浏览、历史记录管理和个人信息设置。</w:t>
      </w:r>
    </w:p>
    <w:p w14:paraId="157BB3D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知识问答是系统的核心AI功能，依托大语言模型实现专业智能问答。用户可输入自然语言问题，系统准确理解储能并网检测领域专业术语；在生成回答前，先从MySQL专业知识库检索相关技术文档、标准规范，将检索结果作为上下文输入大语言模型，生成专业、准确的解答；同时采用SSE流式输出技术，实现打字机式实时展示效果，支持多轮上下文连贯交互，并提供会话创建、切换、删除及历史对话查看功能。</w:t>
      </w:r>
    </w:p>
    <w:p w14:paraId="782EE2F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eastAsia"/>
          <w:color w:val="auto"/>
          <w:sz w:val="24"/>
          <w:szCs w:val="24"/>
          <w:lang w:val="en-US" w:eastAsia="zh-CN"/>
        </w:rPr>
        <w:t>智能响应中，</w:t>
      </w:r>
      <w:r>
        <w:rPr>
          <w:rFonts w:hint="default"/>
          <w:color w:val="auto"/>
          <w:sz w:val="24"/>
          <w:szCs w:val="24"/>
          <w:lang w:val="en-US" w:eastAsia="zh-CN"/>
        </w:rPr>
        <w:t>智能创作基于大语言模型，专注于储能并网检测领域专业文本自动生成，支持技术方案、检测报告、设计文档、运维手册等。用户可自定义创作提示词，系统自动生成结构化、专业化文本，并支持内容保存、复制与下载，同时记录创作历史。智能体功能允许用户使用平台上已有的智能体，或创建属于自己的定制化AI助手。用户可配置智能体名称、描述、人设、提示词、开场白与预置问题，设置公开或私有访问权限，并关联扣子平台Bot ID实现专属AI能力。</w:t>
      </w:r>
    </w:p>
    <w:p w14:paraId="1C2E313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知识库浏览提供专业知识文档的分类浏览和关键词检索，文档按技术标准、安全规范、检测流程等类别组织，支持标题、标签、内容的多维度搜索。常见问题展示平台整理的高频问题及标准答案，按分类标签组织，方便用户快速获取信息。</w:t>
      </w:r>
    </w:p>
    <w:p w14:paraId="0DCD8CA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历史记录保存用户的对话和创作记录，便于用户回顾和继续之前的会话。个人信息管理允许用户修改自己的昵称、头像、手机号和邮箱等信息。</w:t>
      </w:r>
    </w:p>
    <w:p w14:paraId="50AE83B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用户用例如图3-</w:t>
      </w:r>
      <w:r>
        <w:rPr>
          <w:rFonts w:hint="eastAsia"/>
          <w:color w:val="auto"/>
          <w:sz w:val="24"/>
          <w:szCs w:val="24"/>
          <w:lang w:val="en-US" w:eastAsia="zh-CN"/>
        </w:rPr>
        <w:t>1</w:t>
      </w:r>
      <w:r>
        <w:rPr>
          <w:rFonts w:hint="default"/>
          <w:color w:val="auto"/>
          <w:sz w:val="24"/>
          <w:szCs w:val="24"/>
          <w:lang w:val="en-US" w:eastAsia="zh-CN"/>
        </w:rPr>
        <w:t>所示。</w:t>
      </w:r>
    </w:p>
    <w:p w14:paraId="5C260CE6">
      <w:pPr>
        <w:keepNext/>
        <w:spacing w:before="200" w:after="80"/>
        <w:ind w:firstLine="0"/>
        <w:jc w:val="center"/>
        <w:rPr>
          <w:rFonts w:hint="eastAsia" w:eastAsia="宋体"/>
          <w:color w:val="auto"/>
          <w:lang w:eastAsia="zh-CN"/>
        </w:rPr>
      </w:pPr>
      <w:r>
        <w:rPr>
          <w:rFonts w:hint="eastAsia" w:eastAsia="宋体"/>
          <w:color w:val="auto"/>
          <w:lang w:eastAsia="zh-CN"/>
        </w:rPr>
        <w:drawing>
          <wp:inline distT="0" distB="0" distL="114300" distR="114300">
            <wp:extent cx="3640455" cy="3460115"/>
            <wp:effectExtent l="0" t="0" r="4445" b="6985"/>
            <wp:docPr id="35" name="图片 35" descr="截屏2026-05-17 00.0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截屏2026-05-17 00.02.51"/>
                    <pic:cNvPicPr>
                      <a:picLocks noChangeAspect="1"/>
                    </pic:cNvPicPr>
                  </pic:nvPicPr>
                  <pic:blipFill>
                    <a:blip r:embed="rId12"/>
                    <a:stretch>
                      <a:fillRect/>
                    </a:stretch>
                  </pic:blipFill>
                  <pic:spPr>
                    <a:xfrm>
                      <a:off x="0" y="0"/>
                      <a:ext cx="3640455" cy="3460115"/>
                    </a:xfrm>
                    <a:prstGeom prst="rect">
                      <a:avLst/>
                    </a:prstGeom>
                  </pic:spPr>
                </pic:pic>
              </a:graphicData>
            </a:graphic>
          </wp:inline>
        </w:drawing>
      </w:r>
    </w:p>
    <w:p w14:paraId="434E17B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bCs/>
          <w:lang w:val="en-US" w:eastAsia="zh-CN"/>
        </w:rPr>
      </w:pPr>
      <w:r>
        <w:rPr>
          <w:rFonts w:hint="eastAsia"/>
          <w:b/>
          <w:bCs/>
          <w:lang w:val="en-US" w:eastAsia="zh-CN"/>
        </w:rPr>
        <w:t>图3-1 用户用例图</w:t>
      </w:r>
    </w:p>
    <w:p w14:paraId="296A4C9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color w:val="auto"/>
          <w:sz w:val="24"/>
          <w:szCs w:val="24"/>
          <w:lang w:val="en-US" w:eastAsia="zh-CN"/>
        </w:rPr>
      </w:pPr>
    </w:p>
    <w:p w14:paraId="115EA364">
      <w:pPr>
        <w:pStyle w:val="4"/>
        <w:keepNext/>
        <w:keepLines/>
        <w:pageBreakBefore w:val="0"/>
        <w:widowControl/>
        <w:kinsoku/>
        <w:wordWrap/>
        <w:overflowPunct/>
        <w:topLinePunct w:val="0"/>
        <w:autoSpaceDE/>
        <w:autoSpaceDN/>
        <w:bidi w:val="0"/>
        <w:adjustRightInd/>
        <w:snapToGrid/>
        <w:spacing w:line="360" w:lineRule="auto"/>
        <w:textAlignment w:val="auto"/>
        <w:rPr>
          <w:rFonts w:hint="default" w:eastAsia="宋体"/>
          <w:b w:val="0"/>
          <w:bCs w:val="0"/>
          <w:color w:val="auto"/>
          <w:lang w:val="en-US" w:eastAsia="zh-CN"/>
        </w:rPr>
      </w:pPr>
      <w:bookmarkStart w:id="55" w:name="_Toc22518"/>
      <w:bookmarkStart w:id="56" w:name="_Toc10931"/>
      <w:r>
        <w:rPr>
          <w:rFonts w:hint="default" w:eastAsia="宋体"/>
          <w:b w:val="0"/>
          <w:bCs w:val="0"/>
          <w:color w:val="auto"/>
          <w:lang w:val="en-US" w:eastAsia="zh-CN"/>
        </w:rPr>
        <w:t>3.</w:t>
      </w:r>
      <w:r>
        <w:rPr>
          <w:rFonts w:hint="eastAsia" w:eastAsia="宋体"/>
          <w:b w:val="0"/>
          <w:bCs w:val="0"/>
          <w:color w:val="auto"/>
          <w:lang w:val="en-US" w:eastAsia="zh-CN"/>
        </w:rPr>
        <w:t>1</w:t>
      </w:r>
      <w:r>
        <w:rPr>
          <w:rFonts w:hint="default" w:eastAsia="宋体"/>
          <w:b w:val="0"/>
          <w:bCs w:val="0"/>
          <w:color w:val="auto"/>
          <w:lang w:val="en-US" w:eastAsia="zh-CN"/>
        </w:rPr>
        <w:t xml:space="preserve">.2 </w:t>
      </w:r>
      <w:bookmarkEnd w:id="55"/>
      <w:r>
        <w:rPr>
          <w:rFonts w:hint="eastAsia" w:ascii="黑体" w:hAnsi="黑体" w:cs="黑体"/>
          <w:b w:val="0"/>
          <w:bCs w:val="0"/>
          <w:color w:val="auto"/>
          <w:lang w:val="en-US" w:eastAsia="zh-CN"/>
        </w:rPr>
        <w:t>管理员端管理功能</w:t>
      </w:r>
      <w:bookmarkEnd w:id="56"/>
    </w:p>
    <w:p w14:paraId="4DF5503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管理员拥有最高权限，负责系统的整体运营与维护。主要功能包括：用户管理、FAQ管理、知识库管理、对话记录管理、智能体管理、扣子配置管理和数据统计。</w:t>
      </w:r>
    </w:p>
    <w:p w14:paraId="1BC61D5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用户管理用于查看和管理注册用户的基本信息，包括查看用户列表、按用户名或邮箱搜索用户、禁用/启用账号等。FAQ管理用于维护常见问题的增删改查，包括问题分类、内容编辑、排序调整、状态（显示/隐藏）设置等。知识库管理用于上传和管理专业知识文档，包括文档分类、标签设置、状态（已发布/草稿）管理；支持一键将本地文档同步至扣子AI知识库，完成向量化处理，为RAG检索提供数据支撑。对话记录管理用于查看和监控所有用户的对话记录，以表格形式展示对话ID、用户、标题、类型、消息数及更新时间，便于分析用户使用情况和审计。智能体管理支持储能领域专属AI智能体的定制与维护，管理员可创建智能体并配置名称、描述、人设、提示词等核心参数，设置公开或私有权限，并关联扣子平台Bot ID。扣子配置管理负责AI能力接入与参数管理，是系统对接扣子平台的核心配置入口。管理员可配置扣子API密钥、默认智能体、默认知识库及工作空间等关键参数；支持查看、创建、发布扣子智能体与知识库，管理扣子会话；提供连接测试功能，验证扣子API连通性。数据统计负责系统运行数据的汇总与展示，实时监控系统核心运行指标，包括总用户数、活跃用户数、知识库文档数、对话总数、消息总数、创作总数、智能体总数等，直观呈现系统运营状态。管理员用例如图3-</w:t>
      </w:r>
      <w:r>
        <w:rPr>
          <w:rFonts w:hint="eastAsia"/>
          <w:color w:val="auto"/>
          <w:sz w:val="24"/>
          <w:szCs w:val="24"/>
          <w:lang w:val="en-US" w:eastAsia="zh-CN"/>
        </w:rPr>
        <w:t>2</w:t>
      </w:r>
      <w:r>
        <w:rPr>
          <w:rFonts w:hint="default"/>
          <w:color w:val="auto"/>
          <w:sz w:val="24"/>
          <w:szCs w:val="24"/>
          <w:lang w:val="en-US" w:eastAsia="zh-CN"/>
        </w:rPr>
        <w:t>所示。</w:t>
      </w:r>
    </w:p>
    <w:p w14:paraId="3D5465F1">
      <w:pPr>
        <w:keepNext/>
        <w:spacing w:before="200" w:after="80"/>
        <w:ind w:firstLine="0"/>
        <w:jc w:val="center"/>
        <w:rPr>
          <w:rFonts w:hint="eastAsia" w:eastAsia="宋体"/>
          <w:color w:val="auto"/>
          <w:lang w:eastAsia="zh-CN"/>
        </w:rPr>
      </w:pPr>
      <w:r>
        <w:rPr>
          <w:rFonts w:hint="eastAsia" w:eastAsia="宋体"/>
          <w:color w:val="auto"/>
          <w:lang w:eastAsia="zh-CN"/>
        </w:rPr>
        <w:drawing>
          <wp:inline distT="0" distB="0" distL="114300" distR="114300">
            <wp:extent cx="3192780" cy="3347085"/>
            <wp:effectExtent l="0" t="0" r="7620" b="5715"/>
            <wp:docPr id="36" name="图片 36" descr="截屏2026-05-17 00.0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截屏2026-05-17 00.02.37"/>
                    <pic:cNvPicPr>
                      <a:picLocks noChangeAspect="1"/>
                    </pic:cNvPicPr>
                  </pic:nvPicPr>
                  <pic:blipFill>
                    <a:blip r:embed="rId13"/>
                    <a:stretch>
                      <a:fillRect/>
                    </a:stretch>
                  </pic:blipFill>
                  <pic:spPr>
                    <a:xfrm>
                      <a:off x="0" y="0"/>
                      <a:ext cx="3192780" cy="3347085"/>
                    </a:xfrm>
                    <a:prstGeom prst="rect">
                      <a:avLst/>
                    </a:prstGeom>
                  </pic:spPr>
                </pic:pic>
              </a:graphicData>
            </a:graphic>
          </wp:inline>
        </w:drawing>
      </w:r>
    </w:p>
    <w:p w14:paraId="3627BA1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olor w:val="auto"/>
          <w:sz w:val="24"/>
          <w:szCs w:val="24"/>
          <w:lang w:val="en-US" w:eastAsia="zh-CN"/>
        </w:rPr>
      </w:pPr>
      <w:r>
        <w:rPr>
          <w:rFonts w:hint="eastAsia"/>
          <w:b/>
          <w:bCs/>
          <w:lang w:val="en-US" w:eastAsia="zh-CN"/>
        </w:rPr>
        <w:t>图3-2 管理员用例图</w:t>
      </w:r>
    </w:p>
    <w:p w14:paraId="40441ECA">
      <w:pPr>
        <w:pStyle w:val="3"/>
        <w:keepNext/>
        <w:keepLines/>
        <w:pageBreakBefore w:val="0"/>
        <w:widowControl w:val="0"/>
        <w:kinsoku/>
        <w:wordWrap/>
        <w:overflowPunct/>
        <w:topLinePunct w:val="0"/>
        <w:autoSpaceDE/>
        <w:autoSpaceDN/>
        <w:bidi w:val="0"/>
        <w:adjustRightInd/>
        <w:snapToGrid/>
        <w:spacing w:line="360" w:lineRule="auto"/>
        <w:textAlignment w:val="auto"/>
        <w:rPr>
          <w:rFonts w:hint="default"/>
          <w:b w:val="0"/>
          <w:bCs w:val="0"/>
          <w:color w:val="auto"/>
          <w:lang w:val="en-US" w:eastAsia="zh-CN"/>
        </w:rPr>
      </w:pPr>
      <w:bookmarkStart w:id="57" w:name="_Toc24818"/>
      <w:bookmarkStart w:id="58" w:name="_Toc11847"/>
      <w:r>
        <w:rPr>
          <w:rFonts w:hint="default"/>
          <w:b w:val="0"/>
          <w:bCs w:val="0"/>
          <w:color w:val="auto"/>
          <w:lang w:val="en-US" w:eastAsia="zh-CN"/>
        </w:rPr>
        <w:t>3.</w:t>
      </w:r>
      <w:r>
        <w:rPr>
          <w:rFonts w:hint="eastAsia"/>
          <w:b w:val="0"/>
          <w:bCs w:val="0"/>
          <w:color w:val="auto"/>
          <w:lang w:val="en-US" w:eastAsia="zh-CN"/>
        </w:rPr>
        <w:t>2</w:t>
      </w:r>
      <w:r>
        <w:rPr>
          <w:rFonts w:hint="default"/>
          <w:b w:val="0"/>
          <w:bCs w:val="0"/>
          <w:color w:val="auto"/>
          <w:lang w:val="en-US" w:eastAsia="zh-CN"/>
        </w:rPr>
        <w:t xml:space="preserve"> 非功能需求分析</w:t>
      </w:r>
      <w:bookmarkEnd w:id="57"/>
      <w:bookmarkEnd w:id="58"/>
    </w:p>
    <w:p w14:paraId="198025AB">
      <w:pPr>
        <w:pStyle w:val="4"/>
        <w:keepNext/>
        <w:keepLines/>
        <w:pageBreakBefore w:val="0"/>
        <w:widowControl/>
        <w:kinsoku/>
        <w:wordWrap/>
        <w:overflowPunct/>
        <w:topLinePunct w:val="0"/>
        <w:autoSpaceDE/>
        <w:autoSpaceDN/>
        <w:bidi w:val="0"/>
        <w:adjustRightInd/>
        <w:snapToGrid/>
        <w:spacing w:line="360" w:lineRule="auto"/>
        <w:textAlignment w:val="auto"/>
        <w:rPr>
          <w:rFonts w:hint="default" w:eastAsia="宋体"/>
          <w:b w:val="0"/>
          <w:bCs w:val="0"/>
          <w:color w:val="auto"/>
          <w:lang w:val="en-US" w:eastAsia="zh-CN"/>
        </w:rPr>
      </w:pPr>
      <w:bookmarkStart w:id="59" w:name="_Toc20231"/>
      <w:bookmarkStart w:id="60" w:name="_Toc19360"/>
      <w:r>
        <w:rPr>
          <w:rFonts w:hint="default" w:eastAsia="宋体"/>
          <w:b w:val="0"/>
          <w:bCs w:val="0"/>
          <w:color w:val="auto"/>
          <w:lang w:val="en-US" w:eastAsia="zh-CN"/>
        </w:rPr>
        <w:t>3.</w:t>
      </w:r>
      <w:r>
        <w:rPr>
          <w:rFonts w:hint="eastAsia" w:eastAsia="宋体"/>
          <w:b w:val="0"/>
          <w:bCs w:val="0"/>
          <w:color w:val="auto"/>
          <w:lang w:val="en-US" w:eastAsia="zh-CN"/>
        </w:rPr>
        <w:t>2</w:t>
      </w:r>
      <w:r>
        <w:rPr>
          <w:rFonts w:hint="default" w:eastAsia="宋体"/>
          <w:b w:val="0"/>
          <w:bCs w:val="0"/>
          <w:color w:val="auto"/>
          <w:lang w:val="en-US" w:eastAsia="zh-CN"/>
        </w:rPr>
        <w:t xml:space="preserve">.1 </w:t>
      </w:r>
      <w:r>
        <w:rPr>
          <w:rFonts w:hint="default" w:ascii="黑体" w:hAnsi="黑体" w:eastAsia="黑体" w:cs="黑体"/>
          <w:b w:val="0"/>
          <w:bCs w:val="0"/>
          <w:color w:val="auto"/>
          <w:lang w:val="en-US" w:eastAsia="zh-CN"/>
        </w:rPr>
        <w:t>性能需求</w:t>
      </w:r>
      <w:bookmarkEnd w:id="59"/>
      <w:bookmarkEnd w:id="60"/>
    </w:p>
    <w:p w14:paraId="45EAF0A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系统需具备良好的响应效率与并发承载能力，普通知识查询、智能体交互、知识库浏览等常规操作响应迅速，大模型问答与智能创作请求处理稳定，保证用户交互流畅；同时支持多用户同时在线访问，高并发场景下服务稳定，无明显延迟或卡顿，满足日常业务访问需求。</w:t>
      </w:r>
    </w:p>
    <w:p w14:paraId="6A88B8D0">
      <w:pPr>
        <w:pStyle w:val="4"/>
        <w:keepNext/>
        <w:keepLines/>
        <w:pageBreakBefore w:val="0"/>
        <w:widowControl/>
        <w:kinsoku/>
        <w:wordWrap/>
        <w:overflowPunct/>
        <w:topLinePunct w:val="0"/>
        <w:autoSpaceDE/>
        <w:autoSpaceDN/>
        <w:bidi w:val="0"/>
        <w:adjustRightInd/>
        <w:snapToGrid/>
        <w:spacing w:line="360" w:lineRule="auto"/>
        <w:textAlignment w:val="auto"/>
        <w:rPr>
          <w:rFonts w:hint="default" w:eastAsia="宋体"/>
          <w:b w:val="0"/>
          <w:bCs w:val="0"/>
          <w:color w:val="auto"/>
          <w:lang w:val="en-US" w:eastAsia="zh-CN"/>
        </w:rPr>
      </w:pPr>
      <w:bookmarkStart w:id="61" w:name="_Toc12228"/>
      <w:bookmarkStart w:id="62" w:name="_Toc9410"/>
      <w:r>
        <w:rPr>
          <w:rFonts w:hint="default" w:eastAsia="宋体"/>
          <w:b w:val="0"/>
          <w:bCs w:val="0"/>
          <w:color w:val="auto"/>
          <w:lang w:val="en-US" w:eastAsia="zh-CN"/>
        </w:rPr>
        <w:t>3.</w:t>
      </w:r>
      <w:r>
        <w:rPr>
          <w:rFonts w:hint="eastAsia" w:eastAsia="宋体"/>
          <w:b w:val="0"/>
          <w:bCs w:val="0"/>
          <w:color w:val="auto"/>
          <w:lang w:val="en-US" w:eastAsia="zh-CN"/>
        </w:rPr>
        <w:t>2</w:t>
      </w:r>
      <w:r>
        <w:rPr>
          <w:rFonts w:hint="default" w:eastAsia="宋体"/>
          <w:b w:val="0"/>
          <w:bCs w:val="0"/>
          <w:color w:val="auto"/>
          <w:lang w:val="en-US" w:eastAsia="zh-CN"/>
        </w:rPr>
        <w:t xml:space="preserve">.2 </w:t>
      </w:r>
      <w:bookmarkEnd w:id="61"/>
      <w:r>
        <w:rPr>
          <w:rFonts w:hint="eastAsia" w:ascii="黑体" w:hAnsi="黑体" w:eastAsia="黑体" w:cs="黑体"/>
          <w:b w:val="0"/>
          <w:bCs w:val="0"/>
          <w:color w:val="auto"/>
          <w:lang w:val="en-US" w:eastAsia="zh-CN"/>
        </w:rPr>
        <w:t>可用性需求</w:t>
      </w:r>
      <w:bookmarkEnd w:id="62"/>
    </w:p>
    <w:p w14:paraId="5643B85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bookmarkStart w:id="63" w:name="_Toc23807"/>
      <w:r>
        <w:rPr>
          <w:rFonts w:hint="default"/>
          <w:color w:val="auto"/>
          <w:sz w:val="24"/>
          <w:szCs w:val="24"/>
          <w:lang w:val="en-US" w:eastAsia="zh-CN"/>
        </w:rPr>
        <w:t>系统界面简洁友好、布局合理，操作流程贴合行业用户使用习惯，知识检索、智能对话、文档生成、后台管理等功能入口清晰，易于理解和操作；系统容错性良好，异常场景下可给出友好提示，降低用户使用门槛，保证系统易用性与实用性。</w:t>
      </w:r>
    </w:p>
    <w:p w14:paraId="2FEFEE8F">
      <w:pPr>
        <w:pStyle w:val="4"/>
        <w:keepNext/>
        <w:keepLines/>
        <w:pageBreakBefore w:val="0"/>
        <w:widowControl/>
        <w:kinsoku/>
        <w:wordWrap/>
        <w:overflowPunct/>
        <w:topLinePunct w:val="0"/>
        <w:autoSpaceDE/>
        <w:autoSpaceDN/>
        <w:bidi w:val="0"/>
        <w:adjustRightInd/>
        <w:snapToGrid/>
        <w:spacing w:line="360" w:lineRule="auto"/>
        <w:textAlignment w:val="auto"/>
        <w:rPr>
          <w:rFonts w:hint="default" w:eastAsia="宋体"/>
          <w:b w:val="0"/>
          <w:bCs w:val="0"/>
          <w:color w:val="auto"/>
          <w:lang w:val="en-US" w:eastAsia="zh-CN"/>
        </w:rPr>
      </w:pPr>
      <w:bookmarkStart w:id="64" w:name="_Toc3153"/>
      <w:r>
        <w:rPr>
          <w:rFonts w:hint="default" w:eastAsia="宋体"/>
          <w:b w:val="0"/>
          <w:bCs w:val="0"/>
          <w:color w:val="auto"/>
          <w:lang w:val="en-US" w:eastAsia="zh-CN"/>
        </w:rPr>
        <w:t>3.</w:t>
      </w:r>
      <w:r>
        <w:rPr>
          <w:rFonts w:hint="eastAsia" w:eastAsia="宋体"/>
          <w:b w:val="0"/>
          <w:bCs w:val="0"/>
          <w:color w:val="auto"/>
          <w:lang w:val="en-US" w:eastAsia="zh-CN"/>
        </w:rPr>
        <w:t>2</w:t>
      </w:r>
      <w:r>
        <w:rPr>
          <w:rFonts w:hint="default" w:eastAsia="宋体"/>
          <w:b w:val="0"/>
          <w:bCs w:val="0"/>
          <w:color w:val="auto"/>
          <w:lang w:val="en-US" w:eastAsia="zh-CN"/>
        </w:rPr>
        <w:t xml:space="preserve">.3 </w:t>
      </w:r>
      <w:r>
        <w:rPr>
          <w:rFonts w:hint="eastAsia" w:ascii="黑体" w:hAnsi="黑体" w:eastAsia="黑体" w:cs="黑体"/>
          <w:b w:val="0"/>
          <w:bCs w:val="0"/>
          <w:color w:val="auto"/>
          <w:lang w:val="en-US" w:eastAsia="zh-CN"/>
        </w:rPr>
        <w:t>安全</w:t>
      </w:r>
      <w:r>
        <w:rPr>
          <w:rFonts w:hint="default" w:ascii="黑体" w:hAnsi="黑体" w:eastAsia="黑体" w:cs="黑体"/>
          <w:b w:val="0"/>
          <w:bCs w:val="0"/>
          <w:color w:val="auto"/>
          <w:lang w:val="en-US" w:eastAsia="zh-CN"/>
        </w:rPr>
        <w:t>性需求</w:t>
      </w:r>
      <w:bookmarkEnd w:id="63"/>
      <w:bookmarkEnd w:id="64"/>
    </w:p>
    <w:p w14:paraId="468CAE7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bookmarkStart w:id="65" w:name="_Toc24008"/>
      <w:r>
        <w:rPr>
          <w:rFonts w:hint="default"/>
          <w:color w:val="auto"/>
          <w:sz w:val="24"/>
          <w:szCs w:val="24"/>
          <w:lang w:val="en-US" w:eastAsia="zh-CN"/>
        </w:rPr>
        <w:t>系统需保障用户信息与业务数据安全，实现用户登录认证、会话管理及权限分级控制，普通用户与管理员权限隔离，关键接口与数据操作均做权限校验；数据库访问、接口调用均采用安全机制，防止非法访问、数据泄露与恶意操作，保障系统运行安全。</w:t>
      </w:r>
    </w:p>
    <w:p w14:paraId="6B8914F2">
      <w:pPr>
        <w:pStyle w:val="4"/>
        <w:keepNext/>
        <w:keepLines/>
        <w:pageBreakBefore w:val="0"/>
        <w:widowControl/>
        <w:kinsoku/>
        <w:wordWrap/>
        <w:overflowPunct/>
        <w:topLinePunct w:val="0"/>
        <w:autoSpaceDE/>
        <w:autoSpaceDN/>
        <w:bidi w:val="0"/>
        <w:adjustRightInd/>
        <w:snapToGrid/>
        <w:spacing w:line="360" w:lineRule="auto"/>
        <w:textAlignment w:val="auto"/>
        <w:rPr>
          <w:rFonts w:hint="default" w:eastAsia="宋体"/>
          <w:b w:val="0"/>
          <w:bCs w:val="0"/>
          <w:color w:val="auto"/>
          <w:lang w:val="en-US" w:eastAsia="zh-CN"/>
        </w:rPr>
      </w:pPr>
      <w:bookmarkStart w:id="66" w:name="_Toc339"/>
      <w:r>
        <w:rPr>
          <w:rFonts w:hint="default" w:eastAsia="宋体"/>
          <w:b w:val="0"/>
          <w:bCs w:val="0"/>
          <w:color w:val="auto"/>
          <w:lang w:val="en-US" w:eastAsia="zh-CN"/>
        </w:rPr>
        <w:t>3.</w:t>
      </w:r>
      <w:r>
        <w:rPr>
          <w:rFonts w:hint="eastAsia" w:eastAsia="宋体"/>
          <w:b w:val="0"/>
          <w:bCs w:val="0"/>
          <w:color w:val="auto"/>
          <w:lang w:val="en-US" w:eastAsia="zh-CN"/>
        </w:rPr>
        <w:t>2</w:t>
      </w:r>
      <w:r>
        <w:rPr>
          <w:rFonts w:hint="default" w:eastAsia="宋体"/>
          <w:b w:val="0"/>
          <w:bCs w:val="0"/>
          <w:color w:val="auto"/>
          <w:lang w:val="en-US" w:eastAsia="zh-CN"/>
        </w:rPr>
        <w:t xml:space="preserve">.4 </w:t>
      </w:r>
      <w:r>
        <w:rPr>
          <w:rFonts w:hint="eastAsia" w:ascii="黑体" w:hAnsi="黑体" w:eastAsia="黑体" w:cs="黑体"/>
          <w:b w:val="0"/>
          <w:bCs w:val="0"/>
          <w:color w:val="auto"/>
          <w:lang w:val="en-US" w:eastAsia="zh-CN"/>
        </w:rPr>
        <w:t>可维护</w:t>
      </w:r>
      <w:r>
        <w:rPr>
          <w:rFonts w:hint="default" w:ascii="黑体" w:hAnsi="黑体" w:eastAsia="黑体" w:cs="黑体"/>
          <w:b w:val="0"/>
          <w:bCs w:val="0"/>
          <w:color w:val="auto"/>
          <w:lang w:val="en-US" w:eastAsia="zh-CN"/>
        </w:rPr>
        <w:t>性需求</w:t>
      </w:r>
      <w:bookmarkEnd w:id="65"/>
      <w:bookmarkEnd w:id="66"/>
    </w:p>
    <w:p w14:paraId="50CAB02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0" w:afterAutospacing="0" w:line="360" w:lineRule="auto"/>
        <w:ind w:left="0" w:right="0" w:firstLine="480" w:firstLineChars="200"/>
        <w:jc w:val="left"/>
        <w:textAlignment w:val="auto"/>
        <w:rPr>
          <w:rFonts w:hint="default" w:ascii="Times New Roman" w:hAnsi="Times New Roman" w:eastAsia="宋体" w:cs="Times New Roman"/>
          <w:b w:val="0"/>
          <w:bCs w:val="0"/>
          <w:color w:val="auto"/>
          <w:kern w:val="2"/>
          <w:sz w:val="24"/>
          <w:szCs w:val="24"/>
          <w:lang w:val="en-US" w:eastAsia="zh-CN" w:bidi="ar-SA"/>
        </w:rPr>
      </w:pPr>
      <w:bookmarkStart w:id="67" w:name="_Toc16809"/>
      <w:r>
        <w:rPr>
          <w:rFonts w:hint="default" w:ascii="Times New Roman" w:hAnsi="Times New Roman" w:eastAsia="宋体" w:cs="Times New Roman"/>
          <w:b w:val="0"/>
          <w:bCs w:val="0"/>
          <w:color w:val="auto"/>
          <w:kern w:val="2"/>
          <w:sz w:val="24"/>
          <w:szCs w:val="24"/>
          <w:lang w:val="en-US" w:eastAsia="zh-CN" w:bidi="ar-SA"/>
        </w:rPr>
        <w:t>系统采用前后端分离架构，代码模块化设计，结构清晰、命名规范，接口设计统一标准，便于后续代码调试、问题排查与功能优化；知识库、智能体配置、系统参数等支持后台可视化管理，降低运维难度，便于长期维护与迭代升级。</w:t>
      </w:r>
    </w:p>
    <w:bookmarkEnd w:id="67"/>
    <w:p w14:paraId="26A2654A">
      <w:pPr>
        <w:pStyle w:val="3"/>
        <w:keepNext/>
        <w:keepLines/>
        <w:pageBreakBefore w:val="0"/>
        <w:widowControl w:val="0"/>
        <w:kinsoku/>
        <w:wordWrap/>
        <w:overflowPunct/>
        <w:topLinePunct w:val="0"/>
        <w:autoSpaceDE/>
        <w:autoSpaceDN/>
        <w:bidi w:val="0"/>
        <w:adjustRightInd/>
        <w:snapToGrid/>
        <w:spacing w:line="360" w:lineRule="auto"/>
        <w:textAlignment w:val="auto"/>
        <w:rPr>
          <w:b w:val="0"/>
          <w:bCs w:val="0"/>
          <w:color w:val="auto"/>
        </w:rPr>
      </w:pPr>
      <w:bookmarkStart w:id="68" w:name="_Toc20200"/>
      <w:bookmarkStart w:id="69" w:name="_Toc11635"/>
      <w:r>
        <w:rPr>
          <w:b w:val="0"/>
          <w:bCs w:val="0"/>
          <w:color w:val="auto"/>
        </w:rPr>
        <w:t>3.</w:t>
      </w:r>
      <w:r>
        <w:rPr>
          <w:rFonts w:hint="eastAsia"/>
          <w:b w:val="0"/>
          <w:bCs w:val="0"/>
          <w:color w:val="auto"/>
          <w:lang w:val="en-US" w:eastAsia="zh-CN"/>
        </w:rPr>
        <w:t>3</w:t>
      </w:r>
      <w:r>
        <w:rPr>
          <w:b w:val="0"/>
          <w:bCs w:val="0"/>
          <w:color w:val="auto"/>
        </w:rPr>
        <w:t xml:space="preserve"> 系统流程分析</w:t>
      </w:r>
      <w:bookmarkEnd w:id="52"/>
      <w:bookmarkEnd w:id="68"/>
      <w:bookmarkEnd w:id="69"/>
    </w:p>
    <w:p w14:paraId="0B6364B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auto"/>
          <w:sz w:val="24"/>
          <w:szCs w:val="24"/>
          <w:lang w:val="en-US" w:eastAsia="zh-CN"/>
        </w:rPr>
      </w:pPr>
      <w:r>
        <w:rPr>
          <w:rFonts w:hint="default"/>
          <w:color w:val="auto"/>
          <w:sz w:val="24"/>
          <w:szCs w:val="24"/>
          <w:lang w:val="en-US" w:eastAsia="zh-CN"/>
        </w:rPr>
        <w:t>系统的核心业务流程包括用户注册登录流程、知识问答流程</w:t>
      </w:r>
      <w:r>
        <w:rPr>
          <w:rFonts w:hint="eastAsia"/>
          <w:color w:val="auto"/>
          <w:sz w:val="24"/>
          <w:szCs w:val="24"/>
          <w:lang w:val="en-US" w:eastAsia="zh-CN"/>
        </w:rPr>
        <w:t>、</w:t>
      </w:r>
      <w:r>
        <w:rPr>
          <w:rFonts w:hint="default"/>
          <w:color w:val="auto"/>
          <w:sz w:val="24"/>
          <w:szCs w:val="24"/>
          <w:lang w:val="en-US" w:eastAsia="zh-CN"/>
        </w:rPr>
        <w:t>智能创作流程</w:t>
      </w:r>
      <w:r>
        <w:rPr>
          <w:rFonts w:hint="eastAsia"/>
          <w:color w:val="auto"/>
          <w:sz w:val="24"/>
          <w:szCs w:val="24"/>
          <w:lang w:val="en-US" w:eastAsia="zh-CN"/>
        </w:rPr>
        <w:t>和知识库核心功能</w:t>
      </w:r>
      <w:r>
        <w:rPr>
          <w:rFonts w:hint="default"/>
          <w:color w:val="auto"/>
          <w:sz w:val="24"/>
          <w:szCs w:val="24"/>
          <w:lang w:val="en-US" w:eastAsia="zh-CN"/>
        </w:rPr>
        <w:t>。用户注册登录流程为：新用户填写用户名、密码、邮箱等注册信息，系统验证信息合法性后创建用户账号，用户登录后获得访问权限。知识问答流程为：用户输入问题，系统将问题发送至后端，后端调用扣子平台API并结合知识库进行检索，LLM生成回答后返回给用户。智能创作流程为：用户选择创作类型并输入创作要求，系统将要求发送至LLM，LLM生成文档内容后展示给用户，用户可以保存创作结果</w:t>
      </w:r>
      <w:r>
        <w:rPr>
          <w:rFonts w:hint="eastAsia"/>
          <w:color w:val="auto"/>
          <w:sz w:val="24"/>
          <w:szCs w:val="24"/>
          <w:lang w:val="en-US" w:eastAsia="zh-CN"/>
        </w:rPr>
        <w:t>，</w:t>
      </w:r>
      <w:r>
        <w:rPr>
          <w:rFonts w:hint="default"/>
          <w:color w:val="auto"/>
          <w:sz w:val="24"/>
          <w:szCs w:val="24"/>
          <w:lang w:val="en-US" w:eastAsia="zh-CN"/>
        </w:rPr>
        <w:t>知识库</w:t>
      </w:r>
      <w:r>
        <w:rPr>
          <w:rFonts w:hint="eastAsia"/>
          <w:color w:val="auto"/>
          <w:sz w:val="24"/>
          <w:szCs w:val="24"/>
          <w:lang w:val="en-US" w:eastAsia="zh-CN"/>
        </w:rPr>
        <w:t>模块</w:t>
      </w:r>
      <w:r>
        <w:rPr>
          <w:rFonts w:hint="default"/>
          <w:color w:val="auto"/>
          <w:sz w:val="24"/>
          <w:szCs w:val="24"/>
          <w:lang w:val="en-US" w:eastAsia="zh-CN"/>
        </w:rPr>
        <w:t>为</w:t>
      </w:r>
      <w:r>
        <w:rPr>
          <w:rFonts w:hint="eastAsia"/>
          <w:color w:val="auto"/>
          <w:sz w:val="24"/>
          <w:szCs w:val="24"/>
          <w:lang w:val="en-US" w:eastAsia="zh-CN"/>
        </w:rPr>
        <w:t>：</w:t>
      </w:r>
      <w:r>
        <w:rPr>
          <w:rFonts w:hint="default"/>
          <w:color w:val="auto"/>
          <w:sz w:val="24"/>
          <w:szCs w:val="24"/>
          <w:lang w:val="en-US" w:eastAsia="zh-CN"/>
        </w:rPr>
        <w:t>浏览/检索文档→查看详情</w:t>
      </w:r>
      <w:r>
        <w:rPr>
          <w:rFonts w:hint="eastAsia"/>
          <w:color w:val="auto"/>
          <w:sz w:val="24"/>
          <w:szCs w:val="24"/>
          <w:lang w:val="en-US" w:eastAsia="zh-CN"/>
        </w:rPr>
        <w:t>。系统整体业务流程图如图3-3所示。</w:t>
      </w:r>
    </w:p>
    <w:p w14:paraId="365E9318">
      <w:pPr>
        <w:pStyle w:val="3"/>
        <w:keepNext/>
        <w:keepLines/>
        <w:pageBreakBefore w:val="0"/>
        <w:widowControl w:val="0"/>
        <w:kinsoku/>
        <w:wordWrap/>
        <w:overflowPunct/>
        <w:topLinePunct w:val="0"/>
        <w:autoSpaceDE/>
        <w:autoSpaceDN/>
        <w:bidi w:val="0"/>
        <w:adjustRightInd/>
        <w:snapToGrid/>
        <w:spacing w:line="360" w:lineRule="auto"/>
        <w:textAlignment w:val="auto"/>
        <w:rPr>
          <w:rFonts w:hint="default"/>
          <w:b w:val="0"/>
          <w:bCs w:val="0"/>
          <w:color w:val="auto"/>
          <w:lang w:val="en-US" w:eastAsia="zh-CN"/>
        </w:rPr>
      </w:pPr>
      <w:bookmarkStart w:id="70" w:name="_Toc7438"/>
      <w:r>
        <w:rPr>
          <w:rFonts w:hint="eastAsia"/>
          <w:b w:val="0"/>
          <w:bCs w:val="0"/>
          <w:color w:val="auto"/>
          <w:lang w:val="en-US" w:eastAsia="zh-CN"/>
        </w:rPr>
        <w:t>3.4 本章小结</w:t>
      </w:r>
      <w:bookmarkEnd w:id="70"/>
    </w:p>
    <w:p w14:paraId="458C29F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auto"/>
          <w:sz w:val="24"/>
          <w:szCs w:val="24"/>
          <w:lang w:val="en-US" w:eastAsia="zh-CN"/>
        </w:rPr>
      </w:pPr>
      <w:r>
        <w:rPr>
          <w:rFonts w:hint="eastAsia"/>
          <w:color w:val="auto"/>
          <w:sz w:val="24"/>
          <w:szCs w:val="24"/>
          <w:lang w:val="en-US" w:eastAsia="zh-CN"/>
        </w:rPr>
        <w:t>本章主要对系统进行了全面需求分析，明确了用户端和管理员端的功能模块，从性能、可用性、安全性和可维护性四方面提出非功能需求，并梳理了核心业务流程。</w:t>
      </w:r>
    </w:p>
    <w:p w14:paraId="7983A93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color w:val="auto"/>
          <w:sz w:val="24"/>
          <w:szCs w:val="24"/>
          <w:lang w:val="en-US" w:eastAsia="zh-CN"/>
        </w:rPr>
      </w:pPr>
    </w:p>
    <w:p w14:paraId="028B3FB6">
      <w:pPr>
        <w:keepNext w:val="0"/>
        <w:keepLines w:val="0"/>
        <w:pageBreakBefore w:val="0"/>
        <w:widowControl w:val="0"/>
        <w:kinsoku/>
        <w:wordWrap/>
        <w:overflowPunct/>
        <w:topLinePunct w:val="0"/>
        <w:autoSpaceDE/>
        <w:autoSpaceDN/>
        <w:bidi w:val="0"/>
        <w:adjustRightInd/>
        <w:snapToGrid/>
        <w:textAlignment w:val="auto"/>
      </w:pPr>
      <w:r>
        <w:drawing>
          <wp:inline distT="0" distB="0" distL="114300" distR="114300">
            <wp:extent cx="4610100" cy="5348605"/>
            <wp:effectExtent l="0" t="0" r="0" b="1079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4"/>
                    <a:stretch>
                      <a:fillRect/>
                    </a:stretch>
                  </pic:blipFill>
                  <pic:spPr>
                    <a:xfrm>
                      <a:off x="0" y="0"/>
                      <a:ext cx="4610100" cy="5348605"/>
                    </a:xfrm>
                    <a:prstGeom prst="rect">
                      <a:avLst/>
                    </a:prstGeom>
                    <a:noFill/>
                    <a:ln>
                      <a:noFill/>
                    </a:ln>
                  </pic:spPr>
                </pic:pic>
              </a:graphicData>
            </a:graphic>
          </wp:inline>
        </w:drawing>
      </w:r>
    </w:p>
    <w:p w14:paraId="10581719">
      <w:pPr>
        <w:spacing w:line="360" w:lineRule="auto"/>
        <w:jc w:val="center"/>
        <w:rPr>
          <w:rFonts w:hint="eastAsia"/>
          <w:b/>
          <w:szCs w:val="21"/>
          <w:lang w:val="en-US" w:eastAsia="zh-CN"/>
        </w:rPr>
      </w:pPr>
      <w:r>
        <w:rPr>
          <w:rFonts w:hint="eastAsia"/>
          <w:b/>
          <w:szCs w:val="21"/>
          <w:lang w:val="en-US" w:eastAsia="zh-CN"/>
        </w:rPr>
        <w:t>图3-3 系统整体业务流程图</w:t>
      </w:r>
    </w:p>
    <w:p w14:paraId="6334B89E">
      <w:pPr>
        <w:rPr>
          <w:rFonts w:hint="default"/>
          <w:color w:val="auto"/>
          <w:sz w:val="24"/>
          <w:szCs w:val="24"/>
          <w:lang w:val="en-US" w:eastAsia="zh-CN"/>
        </w:rPr>
      </w:pPr>
      <w:r>
        <w:rPr>
          <w:rFonts w:hint="eastAsia"/>
          <w:color w:val="auto"/>
          <w:sz w:val="24"/>
          <w:szCs w:val="24"/>
          <w:lang w:val="en-US" w:eastAsia="zh-CN"/>
        </w:rPr>
        <w:br w:type="page"/>
      </w:r>
    </w:p>
    <w:p w14:paraId="5460FC49">
      <w:pPr>
        <w:pStyle w:val="2"/>
        <w:keepNext/>
        <w:keepLines/>
        <w:pageBreakBefore w:val="0"/>
        <w:widowControl/>
        <w:kinsoku/>
        <w:wordWrap/>
        <w:overflowPunct/>
        <w:topLinePunct w:val="0"/>
        <w:autoSpaceDE/>
        <w:autoSpaceDN/>
        <w:bidi w:val="0"/>
        <w:adjustRightInd/>
        <w:snapToGrid/>
        <w:spacing w:before="468" w:beforeLines="150" w:after="312" w:afterLines="100" w:line="360" w:lineRule="auto"/>
        <w:jc w:val="center"/>
        <w:textAlignment w:val="auto"/>
        <w:rPr>
          <w:rFonts w:hint="eastAsia" w:eastAsia="黑体"/>
          <w:b/>
          <w:bCs/>
          <w:sz w:val="32"/>
          <w:szCs w:val="32"/>
          <w:lang w:val="en-US" w:eastAsia="zh-CN"/>
        </w:rPr>
      </w:pPr>
      <w:bookmarkStart w:id="71" w:name="_Toc1092088273"/>
      <w:bookmarkStart w:id="72" w:name="_Toc29178"/>
      <w:bookmarkStart w:id="73" w:name="_Toc8201"/>
      <w:r>
        <w:rPr>
          <w:rFonts w:hint="eastAsia" w:eastAsia="黑体"/>
          <w:b w:val="0"/>
          <w:bCs w:val="0"/>
          <w:sz w:val="32"/>
          <w:szCs w:val="32"/>
          <w:lang w:val="en-US" w:eastAsia="zh-CN"/>
        </w:rPr>
        <w:t>第四章  系统设计</w:t>
      </w:r>
      <w:bookmarkEnd w:id="71"/>
      <w:bookmarkEnd w:id="72"/>
      <w:bookmarkEnd w:id="73"/>
      <w:bookmarkStart w:id="74" w:name="_Toc004"/>
      <w:bookmarkEnd w:id="74"/>
    </w:p>
    <w:p w14:paraId="37FA2C46">
      <w:pPr>
        <w:pStyle w:val="3"/>
        <w:keepNext/>
        <w:keepLines/>
        <w:pageBreakBefore w:val="0"/>
        <w:widowControl w:val="0"/>
        <w:kinsoku/>
        <w:wordWrap/>
        <w:overflowPunct/>
        <w:topLinePunct w:val="0"/>
        <w:autoSpaceDE/>
        <w:autoSpaceDN/>
        <w:bidi w:val="0"/>
        <w:adjustRightInd/>
        <w:snapToGrid/>
        <w:spacing w:line="360" w:lineRule="auto"/>
        <w:textAlignment w:val="auto"/>
        <w:rPr>
          <w:rFonts w:hint="eastAsia"/>
          <w:b w:val="0"/>
          <w:bCs w:val="0"/>
          <w:color w:val="auto"/>
          <w:lang w:val="en-US" w:eastAsia="zh-CN"/>
        </w:rPr>
      </w:pPr>
      <w:bookmarkStart w:id="75" w:name="_Toc18674"/>
      <w:bookmarkStart w:id="76" w:name="_Toc8249"/>
      <w:bookmarkStart w:id="77" w:name="_Toc184873402"/>
      <w:r>
        <w:rPr>
          <w:rFonts w:hint="eastAsia"/>
          <w:b w:val="0"/>
          <w:bCs w:val="0"/>
          <w:color w:val="auto"/>
          <w:lang w:val="en-US" w:eastAsia="zh-CN"/>
        </w:rPr>
        <w:t>4.1 系统架构设计</w:t>
      </w:r>
      <w:bookmarkEnd w:id="75"/>
    </w:p>
    <w:p w14:paraId="65CAA6F8">
      <w:pPr>
        <w:pStyle w:val="4"/>
        <w:keepNext/>
        <w:keepLines/>
        <w:pageBreakBefore w:val="0"/>
        <w:widowControl/>
        <w:kinsoku/>
        <w:wordWrap/>
        <w:overflowPunct/>
        <w:topLinePunct w:val="0"/>
        <w:autoSpaceDE/>
        <w:autoSpaceDN/>
        <w:bidi w:val="0"/>
        <w:adjustRightInd/>
        <w:snapToGrid/>
        <w:spacing w:line="360" w:lineRule="auto"/>
        <w:textAlignment w:val="auto"/>
        <w:rPr>
          <w:rFonts w:hint="eastAsia" w:ascii="黑体" w:hAnsi="黑体" w:eastAsia="黑体" w:cs="黑体"/>
          <w:b w:val="0"/>
          <w:bCs w:val="0"/>
          <w:color w:val="auto"/>
          <w:lang w:val="en-US" w:eastAsia="zh-CN"/>
        </w:rPr>
      </w:pPr>
      <w:bookmarkStart w:id="78" w:name="_Toc16384"/>
      <w:r>
        <w:rPr>
          <w:rFonts w:hint="eastAsia" w:eastAsia="宋体"/>
          <w:b w:val="0"/>
          <w:bCs w:val="0"/>
          <w:color w:val="auto"/>
          <w:lang w:val="en-US" w:eastAsia="zh-CN"/>
        </w:rPr>
        <w:t xml:space="preserve">4.1.1 </w:t>
      </w:r>
      <w:r>
        <w:rPr>
          <w:rFonts w:hint="eastAsia" w:ascii="黑体" w:hAnsi="黑体" w:eastAsia="黑体" w:cs="黑体"/>
          <w:b w:val="0"/>
          <w:bCs w:val="0"/>
          <w:color w:val="auto"/>
          <w:lang w:val="en-US" w:eastAsia="zh-CN"/>
        </w:rPr>
        <w:t>前端层</w:t>
      </w:r>
      <w:bookmarkEnd w:id="78"/>
    </w:p>
    <w:p w14:paraId="30E5DE4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auto"/>
          <w:sz w:val="24"/>
          <w:szCs w:val="24"/>
          <w:lang w:val="en-US" w:eastAsia="zh-CN"/>
        </w:rPr>
      </w:pPr>
      <w:r>
        <w:rPr>
          <w:rFonts w:hint="eastAsia"/>
          <w:color w:val="auto"/>
          <w:sz w:val="24"/>
          <w:szCs w:val="24"/>
          <w:lang w:val="en-US" w:eastAsia="zh-CN"/>
        </w:rPr>
        <w:t>采用Vue框架+Tailwind CSS开发，构建响应式界面，主要功能包括：用户登录、注册、个人信息管理界面；知识问答、智能创作、知识库浏览、FAQ查询页面；管理员后台管理界面；流式对话实时渲染、数据可视化展示。前端通过HTTP/JSON方式与后端API层通信，接收数据并渲染页面，保证交互流畅、响应迅速、界面友好。</w:t>
      </w:r>
    </w:p>
    <w:p w14:paraId="15E2EDF6">
      <w:pPr>
        <w:pStyle w:val="4"/>
        <w:keepNext/>
        <w:keepLines/>
        <w:pageBreakBefore w:val="0"/>
        <w:widowControl/>
        <w:kinsoku/>
        <w:wordWrap/>
        <w:overflowPunct/>
        <w:topLinePunct w:val="0"/>
        <w:autoSpaceDE/>
        <w:autoSpaceDN/>
        <w:bidi w:val="0"/>
        <w:adjustRightInd/>
        <w:snapToGrid/>
        <w:spacing w:line="360" w:lineRule="auto"/>
        <w:textAlignment w:val="auto"/>
        <w:rPr>
          <w:rFonts w:hint="eastAsia"/>
          <w:color w:val="auto"/>
          <w:sz w:val="24"/>
          <w:szCs w:val="24"/>
          <w:lang w:val="en-US" w:eastAsia="zh-CN"/>
        </w:rPr>
      </w:pPr>
      <w:bookmarkStart w:id="79" w:name="_Toc12129"/>
      <w:r>
        <w:rPr>
          <w:rFonts w:hint="eastAsia" w:eastAsia="宋体"/>
          <w:b w:val="0"/>
          <w:bCs w:val="0"/>
          <w:color w:val="auto"/>
          <w:lang w:val="en-US" w:eastAsia="zh-CN"/>
        </w:rPr>
        <w:t xml:space="preserve">4.1.2 </w:t>
      </w:r>
      <w:r>
        <w:rPr>
          <w:rFonts w:hint="eastAsia" w:ascii="黑体" w:hAnsi="黑体" w:eastAsia="黑体" w:cs="黑体"/>
          <w:b w:val="0"/>
          <w:bCs w:val="0"/>
          <w:color w:val="auto"/>
          <w:lang w:val="en-US" w:eastAsia="zh-CN"/>
        </w:rPr>
        <w:t>后端</w:t>
      </w:r>
      <w:r>
        <w:rPr>
          <w:rFonts w:hint="eastAsia" w:ascii="黑体" w:hAnsi="黑体" w:cs="黑体"/>
          <w:b w:val="0"/>
          <w:bCs w:val="0"/>
          <w:color w:val="auto"/>
          <w:lang w:val="en-US" w:eastAsia="zh-CN"/>
        </w:rPr>
        <w:t>服务</w:t>
      </w:r>
      <w:r>
        <w:rPr>
          <w:rFonts w:hint="eastAsia" w:ascii="黑体" w:hAnsi="黑体" w:eastAsia="黑体" w:cs="黑体"/>
          <w:b w:val="0"/>
          <w:bCs w:val="0"/>
          <w:color w:val="auto"/>
          <w:lang w:val="en-US" w:eastAsia="zh-CN"/>
        </w:rPr>
        <w:t>层</w:t>
      </w:r>
      <w:bookmarkEnd w:id="79"/>
    </w:p>
    <w:p w14:paraId="7B6842C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auto"/>
          <w:sz w:val="24"/>
          <w:szCs w:val="24"/>
          <w:lang w:val="en-US" w:eastAsia="zh-CN"/>
        </w:rPr>
      </w:pPr>
      <w:r>
        <w:rPr>
          <w:rFonts w:hint="eastAsia"/>
          <w:color w:val="auto"/>
          <w:sz w:val="24"/>
          <w:szCs w:val="24"/>
          <w:lang w:val="en-US" w:eastAsia="zh-CN"/>
        </w:rPr>
        <w:t>后端基于Flask框架构建，承担请求处理、业务逻辑、数据持久化和AI服务集成等核心职责。API接口部分负责接收前端请求，进行参数校验、身份认证和权限控制，根据请求路由调用对应的业务逻辑处理函数，返回标准JSON格式响应。业务逻辑方面实现知识问答、智能创作、智能体管理、用户管理、FAQ管理等核心业务功能。使用MySQL数据库存储所有业务数据，包括用户信息、知识库文档、对话记录、消息、智能体配置、创作作品、FAQ、系统配置等。通过PyMySQL驱动执行数据库的增、删、改、查操作，保证数据的完整性和一致性。AI服务集成部分封装对扣子（Coze）平台的API调用，提供大语言模型对话、流式输出、知识库同步、智能体创建与发布等功能。当Coze服务不可用时，系统内置本地规则引擎作为备用，基于关键词匹配返回预设的领域知识答案，确保基础问答服务的可用性。后端与前端完全解耦，所有功能通过RESTful API对外暴露，便于后续维护和功能扩展。</w:t>
      </w:r>
    </w:p>
    <w:p w14:paraId="34AB4E37">
      <w:pPr>
        <w:pStyle w:val="3"/>
        <w:keepNext/>
        <w:keepLines/>
        <w:pageBreakBefore w:val="0"/>
        <w:widowControl w:val="0"/>
        <w:kinsoku/>
        <w:wordWrap/>
        <w:overflowPunct/>
        <w:topLinePunct w:val="0"/>
        <w:autoSpaceDE/>
        <w:autoSpaceDN/>
        <w:bidi w:val="0"/>
        <w:adjustRightInd/>
        <w:snapToGrid/>
        <w:spacing w:line="360" w:lineRule="auto"/>
        <w:textAlignment w:val="auto"/>
        <w:rPr>
          <w:b w:val="0"/>
          <w:bCs w:val="0"/>
          <w:color w:val="auto"/>
        </w:rPr>
      </w:pPr>
      <w:bookmarkStart w:id="80" w:name="_Toc19026"/>
      <w:r>
        <w:rPr>
          <w:b w:val="0"/>
          <w:bCs w:val="0"/>
          <w:color w:val="auto"/>
        </w:rPr>
        <w:t>4.</w:t>
      </w:r>
      <w:r>
        <w:rPr>
          <w:rFonts w:hint="eastAsia"/>
          <w:b w:val="0"/>
          <w:bCs w:val="0"/>
          <w:color w:val="auto"/>
          <w:lang w:val="en-US" w:eastAsia="zh-CN"/>
        </w:rPr>
        <w:t>2</w:t>
      </w:r>
      <w:r>
        <w:rPr>
          <w:b w:val="0"/>
          <w:bCs w:val="0"/>
          <w:color w:val="auto"/>
        </w:rPr>
        <w:t xml:space="preserve"> 系统总功能模块设计</w:t>
      </w:r>
      <w:bookmarkEnd w:id="76"/>
      <w:bookmarkEnd w:id="77"/>
      <w:bookmarkEnd w:id="80"/>
    </w:p>
    <w:p w14:paraId="1573E8F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auto"/>
          <w:sz w:val="24"/>
          <w:szCs w:val="24"/>
          <w:lang w:val="en-US" w:eastAsia="zh-CN"/>
        </w:rPr>
      </w:pPr>
      <w:r>
        <w:rPr>
          <w:rFonts w:hint="eastAsia"/>
          <w:color w:val="auto"/>
          <w:sz w:val="24"/>
          <w:szCs w:val="24"/>
          <w:lang w:val="en-US" w:eastAsia="zh-CN"/>
        </w:rPr>
        <w:t>本系统依托前后端分离架构，按照使用对象划分为前台用户功能模块与后台管理功能模块两大模块，系统整体功能结构如图4-1所示。</w:t>
      </w:r>
    </w:p>
    <w:p w14:paraId="46AA1CA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auto"/>
          <w:sz w:val="24"/>
          <w:szCs w:val="24"/>
          <w:lang w:val="en-US" w:eastAsia="zh-CN"/>
        </w:rPr>
      </w:pPr>
      <w:r>
        <w:rPr>
          <w:rFonts w:hint="eastAsia"/>
          <w:color w:val="auto"/>
          <w:sz w:val="24"/>
          <w:szCs w:val="24"/>
          <w:lang w:val="en-US" w:eastAsia="zh-CN"/>
        </w:rPr>
        <w:t>前台用户功能模块面向储能并网检测领域普通使用者，包含用户注册与登录、专业知识问答、AI智能创作、历史记录浏览、个人信息设置、用户私有智能体管理、知识库在线浏览、平台常见问题查阅，完整覆盖用户账号管理、智能交互、资料查阅全流程使用需求。后台管理功能模块面向系统管理员，负责全平台数据与资源运维管控，下设管理员登录、运营数据统计、平台用户管理、FAQ管理、知识库内容管理、全平台智能体管理、扣子平台参数配置、对话记录管理八项管理功能，实现对用户数据、知识库资源、第三方大模型对接参数、全量对话数据的统一维护。前后端两大模块通过RESTful接口完成数据交互，底层依托大模型调用、数据库持久化等技术提供隐性服务支撑。</w:t>
      </w:r>
    </w:p>
    <w:p w14:paraId="41B89BB7">
      <w:pPr>
        <w:keepNext/>
        <w:spacing w:before="200" w:after="80"/>
        <w:ind w:firstLine="0"/>
        <w:jc w:val="center"/>
        <w:rPr>
          <w:rFonts w:hint="eastAsia" w:eastAsia="宋体"/>
          <w:color w:val="auto"/>
          <w:lang w:eastAsia="zh-CN"/>
        </w:rPr>
      </w:pPr>
      <w:r>
        <w:drawing>
          <wp:inline distT="0" distB="0" distL="114300" distR="114300">
            <wp:extent cx="5270500" cy="2234565"/>
            <wp:effectExtent l="0" t="0" r="0" b="635"/>
            <wp:docPr id="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8"/>
                    <pic:cNvPicPr>
                      <a:picLocks noChangeAspect="1"/>
                    </pic:cNvPicPr>
                  </pic:nvPicPr>
                  <pic:blipFill>
                    <a:blip r:embed="rId15"/>
                    <a:stretch>
                      <a:fillRect/>
                    </a:stretch>
                  </pic:blipFill>
                  <pic:spPr>
                    <a:xfrm>
                      <a:off x="0" y="0"/>
                      <a:ext cx="5270500" cy="2234565"/>
                    </a:xfrm>
                    <a:prstGeom prst="rect">
                      <a:avLst/>
                    </a:prstGeom>
                    <a:noFill/>
                    <a:ln>
                      <a:noFill/>
                    </a:ln>
                  </pic:spPr>
                </pic:pic>
              </a:graphicData>
            </a:graphic>
          </wp:inline>
        </w:drawing>
      </w:r>
    </w:p>
    <w:p w14:paraId="3CAC5455">
      <w:pPr>
        <w:spacing w:line="360" w:lineRule="auto"/>
        <w:jc w:val="center"/>
        <w:rPr>
          <w:rFonts w:hint="eastAsia"/>
          <w:b/>
          <w:szCs w:val="21"/>
          <w:lang w:val="en-US" w:eastAsia="zh-CN"/>
        </w:rPr>
      </w:pPr>
      <w:r>
        <w:rPr>
          <w:rFonts w:hint="eastAsia"/>
          <w:b/>
          <w:szCs w:val="21"/>
          <w:lang w:val="en-US" w:eastAsia="zh-CN"/>
        </w:rPr>
        <w:t>图4-1 系统整体功能模块图</w:t>
      </w:r>
    </w:p>
    <w:p w14:paraId="3DE7C6B9">
      <w:pPr>
        <w:pStyle w:val="3"/>
        <w:keepNext/>
        <w:keepLines/>
        <w:pageBreakBefore w:val="0"/>
        <w:widowControl w:val="0"/>
        <w:kinsoku/>
        <w:wordWrap/>
        <w:overflowPunct/>
        <w:topLinePunct w:val="0"/>
        <w:autoSpaceDE/>
        <w:autoSpaceDN/>
        <w:bidi w:val="0"/>
        <w:adjustRightInd/>
        <w:snapToGrid/>
        <w:spacing w:line="360" w:lineRule="auto"/>
        <w:textAlignment w:val="auto"/>
        <w:rPr>
          <w:b w:val="0"/>
          <w:bCs w:val="0"/>
          <w:color w:val="auto"/>
        </w:rPr>
      </w:pPr>
      <w:bookmarkStart w:id="81" w:name="_Toc1905913852"/>
      <w:bookmarkStart w:id="82" w:name="_Toc20707"/>
      <w:bookmarkStart w:id="83" w:name="_Toc18999"/>
      <w:r>
        <w:rPr>
          <w:b w:val="0"/>
          <w:bCs w:val="0"/>
          <w:color w:val="auto"/>
        </w:rPr>
        <w:t>4.</w:t>
      </w:r>
      <w:r>
        <w:rPr>
          <w:rFonts w:hint="eastAsia"/>
          <w:b w:val="0"/>
          <w:bCs w:val="0"/>
          <w:color w:val="auto"/>
          <w:lang w:val="en-US" w:eastAsia="zh-CN"/>
        </w:rPr>
        <w:t>3</w:t>
      </w:r>
      <w:r>
        <w:rPr>
          <w:b w:val="0"/>
          <w:bCs w:val="0"/>
          <w:color w:val="auto"/>
        </w:rPr>
        <w:t xml:space="preserve"> 系统数据库设计</w:t>
      </w:r>
      <w:bookmarkEnd w:id="81"/>
      <w:bookmarkEnd w:id="82"/>
      <w:bookmarkEnd w:id="83"/>
    </w:p>
    <w:p w14:paraId="5F17E927">
      <w:pPr>
        <w:pStyle w:val="4"/>
        <w:keepNext/>
        <w:keepLines/>
        <w:pageBreakBefore w:val="0"/>
        <w:widowControl/>
        <w:kinsoku/>
        <w:wordWrap/>
        <w:overflowPunct/>
        <w:topLinePunct w:val="0"/>
        <w:autoSpaceDE/>
        <w:autoSpaceDN/>
        <w:bidi w:val="0"/>
        <w:adjustRightInd/>
        <w:snapToGrid/>
        <w:spacing w:line="360" w:lineRule="auto"/>
        <w:textAlignment w:val="auto"/>
        <w:rPr>
          <w:rFonts w:hint="eastAsia" w:eastAsia="宋体"/>
          <w:b w:val="0"/>
          <w:bCs w:val="0"/>
          <w:color w:val="auto"/>
        </w:rPr>
      </w:pPr>
      <w:bookmarkStart w:id="84" w:name="_Toc29836"/>
      <w:bookmarkStart w:id="85" w:name="_Toc828031912"/>
      <w:bookmarkStart w:id="86" w:name="_Toc18279"/>
      <w:r>
        <w:rPr>
          <w:rFonts w:hint="eastAsia" w:eastAsia="宋体"/>
          <w:b w:val="0"/>
          <w:bCs w:val="0"/>
          <w:color w:val="auto"/>
        </w:rPr>
        <w:t>4.</w:t>
      </w:r>
      <w:r>
        <w:rPr>
          <w:rFonts w:hint="eastAsia" w:eastAsia="宋体"/>
          <w:b w:val="0"/>
          <w:bCs w:val="0"/>
          <w:color w:val="auto"/>
          <w:lang w:val="en-US" w:eastAsia="zh-CN"/>
        </w:rPr>
        <w:t>3</w:t>
      </w:r>
      <w:r>
        <w:rPr>
          <w:rFonts w:hint="eastAsia" w:eastAsia="宋体"/>
          <w:b w:val="0"/>
          <w:bCs w:val="0"/>
          <w:color w:val="auto"/>
        </w:rPr>
        <w:t xml:space="preserve">.1 </w:t>
      </w:r>
      <w:r>
        <w:rPr>
          <w:rFonts w:hint="eastAsia" w:ascii="黑体" w:hAnsi="黑体" w:eastAsia="黑体" w:cs="黑体"/>
          <w:b w:val="0"/>
          <w:bCs w:val="0"/>
          <w:color w:val="auto"/>
          <w:lang w:val="en-US" w:eastAsia="zh-CN"/>
        </w:rPr>
        <w:t>数据库系统概要设计</w:t>
      </w:r>
      <w:bookmarkEnd w:id="84"/>
      <w:bookmarkEnd w:id="85"/>
      <w:bookmarkEnd w:id="86"/>
    </w:p>
    <w:p w14:paraId="316B4C0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本系统采用MySql数据库存储业务数据。数据库设计阶段依照规范化设计准则搭建数据表结构，有效减少多余数据存储，保障数据内容完整统一。根据系统的功能需求分析，共设计10个数据表，包括管理员表、用户表、智能体表、对话会话表、对话消息表、知识库文档表、常见问题表、创作作品表、用户知识库表和系统配置表。</w:t>
      </w:r>
    </w:p>
    <w:p w14:paraId="1C96DD94">
      <w:pPr>
        <w:pStyle w:val="4"/>
        <w:keepNext/>
        <w:keepLines/>
        <w:pageBreakBefore w:val="0"/>
        <w:widowControl/>
        <w:kinsoku/>
        <w:wordWrap/>
        <w:overflowPunct/>
        <w:topLinePunct w:val="0"/>
        <w:autoSpaceDE/>
        <w:autoSpaceDN/>
        <w:bidi w:val="0"/>
        <w:adjustRightInd/>
        <w:snapToGrid/>
        <w:spacing w:line="360" w:lineRule="auto"/>
        <w:textAlignment w:val="auto"/>
        <w:rPr>
          <w:rFonts w:hint="eastAsia" w:eastAsia="宋体"/>
          <w:b w:val="0"/>
          <w:bCs w:val="0"/>
          <w:color w:val="auto"/>
        </w:rPr>
      </w:pPr>
      <w:bookmarkStart w:id="87" w:name="_Toc25329"/>
      <w:bookmarkStart w:id="88" w:name="_Toc13759"/>
      <w:bookmarkStart w:id="89" w:name="_Toc1038312424"/>
      <w:r>
        <w:rPr>
          <w:rFonts w:hint="eastAsia" w:eastAsia="宋体"/>
          <w:b w:val="0"/>
          <w:bCs w:val="0"/>
          <w:color w:val="auto"/>
        </w:rPr>
        <w:t>4.</w:t>
      </w:r>
      <w:r>
        <w:rPr>
          <w:rFonts w:hint="eastAsia" w:eastAsia="宋体"/>
          <w:b w:val="0"/>
          <w:bCs w:val="0"/>
          <w:color w:val="auto"/>
          <w:lang w:val="en-US" w:eastAsia="zh-CN"/>
        </w:rPr>
        <w:t>3</w:t>
      </w:r>
      <w:r>
        <w:rPr>
          <w:rFonts w:hint="eastAsia" w:eastAsia="宋体"/>
          <w:b w:val="0"/>
          <w:bCs w:val="0"/>
          <w:color w:val="auto"/>
        </w:rPr>
        <w:t>.2 E-R</w:t>
      </w:r>
      <w:r>
        <w:rPr>
          <w:rFonts w:hint="eastAsia" w:ascii="黑体" w:hAnsi="黑体" w:eastAsia="黑体" w:cs="黑体"/>
          <w:b w:val="0"/>
          <w:bCs w:val="0"/>
          <w:color w:val="auto"/>
          <w:lang w:val="en-US" w:eastAsia="zh-CN"/>
        </w:rPr>
        <w:t>模型结构设计</w:t>
      </w:r>
      <w:bookmarkEnd w:id="87"/>
      <w:bookmarkEnd w:id="88"/>
      <w:bookmarkEnd w:id="89"/>
    </w:p>
    <w:p w14:paraId="243F724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E-R图</w:t>
      </w:r>
      <w:r>
        <w:rPr>
          <w:rFonts w:hint="eastAsia"/>
          <w:color w:val="auto"/>
          <w:sz w:val="24"/>
          <w:szCs w:val="24"/>
          <w:lang w:val="en-US" w:eastAsia="zh-CN"/>
        </w:rPr>
        <w:t>能够</w:t>
      </w:r>
      <w:r>
        <w:rPr>
          <w:rFonts w:hint="default"/>
          <w:color w:val="auto"/>
          <w:sz w:val="24"/>
          <w:szCs w:val="24"/>
          <w:lang w:val="en-US" w:eastAsia="zh-CN"/>
        </w:rPr>
        <w:t>直观展现系统内各类数据实体，以及实体彼此间存在的关联联系。</w:t>
      </w:r>
    </w:p>
    <w:p w14:paraId="2CB68B5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pPr>
      <w:r>
        <w:rPr>
          <w:rFonts w:hint="default"/>
          <w:color w:val="auto"/>
          <w:sz w:val="24"/>
          <w:szCs w:val="24"/>
          <w:lang w:val="en-US" w:eastAsia="zh-CN"/>
        </w:rPr>
        <w:t>用户是系统的核心业务主体，一个用户可以</w:t>
      </w:r>
      <w:r>
        <w:rPr>
          <w:rFonts w:hint="eastAsia"/>
          <w:color w:val="auto"/>
          <w:sz w:val="24"/>
          <w:szCs w:val="24"/>
          <w:lang w:val="en-US" w:eastAsia="zh-CN"/>
        </w:rPr>
        <w:t>创建</w:t>
      </w:r>
      <w:r>
        <w:rPr>
          <w:rFonts w:hint="default"/>
          <w:color w:val="auto"/>
          <w:sz w:val="24"/>
          <w:szCs w:val="24"/>
          <w:lang w:val="en-US" w:eastAsia="zh-CN"/>
        </w:rPr>
        <w:t>多个对话会话</w:t>
      </w:r>
      <w:r>
        <w:rPr>
          <w:rFonts w:hint="eastAsia"/>
          <w:color w:val="auto"/>
          <w:sz w:val="24"/>
          <w:szCs w:val="24"/>
          <w:lang w:val="en-US" w:eastAsia="zh-CN"/>
        </w:rPr>
        <w:t>、</w:t>
      </w:r>
      <w:r>
        <w:rPr>
          <w:rFonts w:hint="default"/>
          <w:color w:val="auto"/>
          <w:sz w:val="24"/>
          <w:szCs w:val="24"/>
          <w:lang w:val="en-US" w:eastAsia="zh-CN"/>
        </w:rPr>
        <w:t>多个智能体、</w:t>
      </w:r>
      <w:r>
        <w:rPr>
          <w:rFonts w:hint="eastAsia"/>
          <w:color w:val="auto"/>
          <w:sz w:val="24"/>
          <w:szCs w:val="24"/>
          <w:lang w:val="en-US" w:eastAsia="zh-CN"/>
        </w:rPr>
        <w:t>多</w:t>
      </w:r>
      <w:r>
        <w:rPr>
          <w:rFonts w:hint="default"/>
          <w:color w:val="auto"/>
          <w:sz w:val="24"/>
          <w:szCs w:val="24"/>
          <w:lang w:val="en-US" w:eastAsia="zh-CN"/>
        </w:rPr>
        <w:t>篇创作作品，并可拥有多个私有知识库用于上传个人文档。在此基础上，每个智能体必须属于用户，每个私有知识库也归属于唯一用户；每个对话会话包含多条</w:t>
      </w:r>
      <w:r>
        <w:rPr>
          <w:rFonts w:hint="eastAsia"/>
          <w:color w:val="auto"/>
          <w:sz w:val="24"/>
          <w:szCs w:val="24"/>
          <w:lang w:val="en-US" w:eastAsia="zh-CN"/>
        </w:rPr>
        <w:t>对话</w:t>
      </w:r>
      <w:r>
        <w:rPr>
          <w:rFonts w:hint="default"/>
          <w:color w:val="auto"/>
          <w:sz w:val="24"/>
          <w:szCs w:val="24"/>
          <w:lang w:val="en-US" w:eastAsia="zh-CN"/>
        </w:rPr>
        <w:t>消息，且当用户选择智能体模式时，该会话可以可选地绑定一个智能体，从而实现基于用户自定义人设的交互。</w:t>
      </w:r>
      <w:r>
        <w:rPr>
          <w:rFonts w:hint="eastAsia"/>
          <w:color w:val="auto"/>
          <w:sz w:val="24"/>
          <w:szCs w:val="24"/>
          <w:lang w:val="en-US" w:eastAsia="zh-CN"/>
        </w:rPr>
        <w:t>用户模块实体属性图如图4-2所示。</w:t>
      </w:r>
    </w:p>
    <w:p w14:paraId="6D17764F">
      <w:pPr>
        <w:keepNext w:val="0"/>
        <w:keepLines w:val="0"/>
        <w:pageBreakBefore w:val="0"/>
        <w:widowControl w:val="0"/>
        <w:kinsoku/>
        <w:wordWrap/>
        <w:overflowPunct/>
        <w:topLinePunct w:val="0"/>
        <w:autoSpaceDE/>
        <w:autoSpaceDN/>
        <w:bidi w:val="0"/>
        <w:adjustRightInd/>
        <w:snapToGrid/>
        <w:spacing w:line="360" w:lineRule="auto"/>
        <w:jc w:val="left"/>
        <w:textAlignment w:val="auto"/>
      </w:pPr>
      <w:r>
        <w:drawing>
          <wp:inline distT="0" distB="0" distL="114300" distR="114300">
            <wp:extent cx="5265420" cy="3259455"/>
            <wp:effectExtent l="0" t="0" r="5080" b="4445"/>
            <wp:docPr id="3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7"/>
                    <pic:cNvPicPr>
                      <a:picLocks noChangeAspect="1"/>
                    </pic:cNvPicPr>
                  </pic:nvPicPr>
                  <pic:blipFill>
                    <a:blip r:embed="rId16"/>
                    <a:stretch>
                      <a:fillRect/>
                    </a:stretch>
                  </pic:blipFill>
                  <pic:spPr>
                    <a:xfrm>
                      <a:off x="0" y="0"/>
                      <a:ext cx="5265420" cy="3259455"/>
                    </a:xfrm>
                    <a:prstGeom prst="rect">
                      <a:avLst/>
                    </a:prstGeom>
                    <a:noFill/>
                    <a:ln>
                      <a:noFill/>
                    </a:ln>
                  </pic:spPr>
                </pic:pic>
              </a:graphicData>
            </a:graphic>
          </wp:inline>
        </w:drawing>
      </w:r>
    </w:p>
    <w:p w14:paraId="44ED01E3">
      <w:pPr>
        <w:spacing w:line="360" w:lineRule="auto"/>
        <w:jc w:val="center"/>
        <w:rPr>
          <w:rFonts w:hint="default"/>
          <w:color w:val="auto"/>
          <w:sz w:val="24"/>
          <w:szCs w:val="24"/>
          <w:lang w:val="en-US" w:eastAsia="zh-CN"/>
        </w:rPr>
      </w:pPr>
      <w:r>
        <w:rPr>
          <w:rFonts w:hint="eastAsia"/>
          <w:b/>
          <w:szCs w:val="21"/>
          <w:lang w:val="en-US" w:eastAsia="zh-CN"/>
        </w:rPr>
        <w:t>图4-2 用户模块实体属性图</w:t>
      </w:r>
    </w:p>
    <w:p w14:paraId="11C537B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pPr>
      <w:r>
        <w:rPr>
          <w:rFonts w:hint="default"/>
          <w:color w:val="auto"/>
          <w:sz w:val="24"/>
          <w:szCs w:val="24"/>
          <w:lang w:val="en-US" w:eastAsia="zh-CN"/>
        </w:rPr>
        <w:t>管理员承担后台管理职责，主要维护系统公共知识库。一个管理员可以上传多篇知识库文档，这些文档供所有前台用户问答时检索使用。管理员</w:t>
      </w:r>
      <w:r>
        <w:rPr>
          <w:rFonts w:hint="eastAsia"/>
          <w:color w:val="auto"/>
          <w:sz w:val="24"/>
          <w:szCs w:val="24"/>
          <w:lang w:val="en-US" w:eastAsia="zh-CN"/>
        </w:rPr>
        <w:t>模块</w:t>
      </w:r>
      <w:r>
        <w:rPr>
          <w:rFonts w:hint="default"/>
          <w:color w:val="auto"/>
          <w:sz w:val="24"/>
          <w:szCs w:val="24"/>
          <w:lang w:val="en-US" w:eastAsia="zh-CN"/>
        </w:rPr>
        <w:t>实体属性图如图4-2所示。</w:t>
      </w:r>
    </w:p>
    <w:p w14:paraId="0EE44261">
      <w:pPr>
        <w:keepNext/>
        <w:spacing w:before="200" w:after="80"/>
        <w:ind w:firstLine="0"/>
        <w:jc w:val="center"/>
        <w:rPr>
          <w:color w:val="auto"/>
        </w:rPr>
      </w:pPr>
      <w:r>
        <w:drawing>
          <wp:inline distT="0" distB="0" distL="114300" distR="114300">
            <wp:extent cx="3779520" cy="2892425"/>
            <wp:effectExtent l="0" t="0" r="5080" b="3175"/>
            <wp:docPr id="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
                    <pic:cNvPicPr>
                      <a:picLocks noChangeAspect="1"/>
                    </pic:cNvPicPr>
                  </pic:nvPicPr>
                  <pic:blipFill>
                    <a:blip r:embed="rId17"/>
                    <a:srcRect t="4052"/>
                    <a:stretch>
                      <a:fillRect/>
                    </a:stretch>
                  </pic:blipFill>
                  <pic:spPr>
                    <a:xfrm>
                      <a:off x="0" y="0"/>
                      <a:ext cx="3779520" cy="2892425"/>
                    </a:xfrm>
                    <a:prstGeom prst="rect">
                      <a:avLst/>
                    </a:prstGeom>
                    <a:noFill/>
                    <a:ln>
                      <a:noFill/>
                    </a:ln>
                  </pic:spPr>
                </pic:pic>
              </a:graphicData>
            </a:graphic>
          </wp:inline>
        </w:drawing>
      </w:r>
    </w:p>
    <w:p w14:paraId="3A0EACC2">
      <w:pPr>
        <w:spacing w:line="360" w:lineRule="auto"/>
        <w:jc w:val="center"/>
        <w:rPr>
          <w:rFonts w:hint="eastAsia"/>
          <w:b/>
          <w:szCs w:val="21"/>
          <w:lang w:val="en-US" w:eastAsia="zh-CN"/>
        </w:rPr>
      </w:pPr>
      <w:r>
        <w:rPr>
          <w:rFonts w:hint="eastAsia"/>
          <w:b/>
          <w:szCs w:val="21"/>
          <w:lang w:val="en-US" w:eastAsia="zh-CN"/>
        </w:rPr>
        <w:t>图4-2 管理员模块实体属性图</w:t>
      </w:r>
    </w:p>
    <w:p w14:paraId="4366DEFC">
      <w:pPr>
        <w:pStyle w:val="4"/>
        <w:keepNext/>
        <w:keepLines/>
        <w:pageBreakBefore w:val="0"/>
        <w:widowControl/>
        <w:kinsoku/>
        <w:wordWrap/>
        <w:overflowPunct/>
        <w:topLinePunct w:val="0"/>
        <w:autoSpaceDE/>
        <w:autoSpaceDN/>
        <w:bidi w:val="0"/>
        <w:adjustRightInd/>
        <w:snapToGrid/>
        <w:spacing w:line="360" w:lineRule="auto"/>
        <w:textAlignment w:val="auto"/>
        <w:rPr>
          <w:rFonts w:hint="eastAsia" w:ascii="黑体" w:hAnsi="黑体" w:eastAsia="黑体" w:cs="黑体"/>
          <w:b w:val="0"/>
          <w:bCs w:val="0"/>
          <w:color w:val="auto"/>
          <w:lang w:val="en-US" w:eastAsia="zh-CN"/>
        </w:rPr>
      </w:pPr>
      <w:bookmarkStart w:id="90" w:name="_Toc29372"/>
      <w:bookmarkStart w:id="91" w:name="_Toc464794646"/>
      <w:bookmarkStart w:id="92" w:name="_Toc19782"/>
      <w:r>
        <w:rPr>
          <w:rFonts w:hint="eastAsia" w:eastAsia="宋体"/>
          <w:b w:val="0"/>
          <w:bCs w:val="0"/>
          <w:color w:val="auto"/>
        </w:rPr>
        <w:t>4.</w:t>
      </w:r>
      <w:r>
        <w:rPr>
          <w:rFonts w:hint="eastAsia" w:eastAsia="宋体"/>
          <w:b w:val="0"/>
          <w:bCs w:val="0"/>
          <w:color w:val="auto"/>
          <w:lang w:val="en-US" w:eastAsia="zh-CN"/>
        </w:rPr>
        <w:t>3</w:t>
      </w:r>
      <w:r>
        <w:rPr>
          <w:rFonts w:hint="eastAsia" w:eastAsia="宋体"/>
          <w:b w:val="0"/>
          <w:bCs w:val="0"/>
          <w:color w:val="auto"/>
        </w:rPr>
        <w:t xml:space="preserve">.3 </w:t>
      </w:r>
      <w:r>
        <w:rPr>
          <w:rFonts w:hint="eastAsia" w:ascii="黑体" w:hAnsi="黑体" w:eastAsia="黑体" w:cs="黑体"/>
          <w:b w:val="0"/>
          <w:bCs w:val="0"/>
          <w:color w:val="auto"/>
          <w:lang w:val="en-US" w:eastAsia="zh-CN"/>
        </w:rPr>
        <w:t>数据表设计</w:t>
      </w:r>
      <w:bookmarkEnd w:id="90"/>
      <w:bookmarkEnd w:id="91"/>
      <w:bookmarkEnd w:id="92"/>
    </w:p>
    <w:p w14:paraId="13999EA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根据E-R模型设计和系统功能需求，以下为各数据表的详细结构设计。</w:t>
      </w:r>
    </w:p>
    <w:p w14:paraId="6C457DDD">
      <w:pPr>
        <w:spacing w:line="360" w:lineRule="auto"/>
        <w:jc w:val="center"/>
        <w:rPr>
          <w:rFonts w:hint="eastAsia"/>
          <w:b/>
          <w:szCs w:val="21"/>
          <w:lang w:val="en-US" w:eastAsia="zh-CN"/>
        </w:rPr>
      </w:pPr>
      <w:r>
        <w:rPr>
          <w:rFonts w:hint="eastAsia"/>
          <w:b/>
          <w:szCs w:val="21"/>
          <w:lang w:val="en-US" w:eastAsia="zh-CN"/>
        </w:rPr>
        <w:t>表4-1 管理员表（admins）</w:t>
      </w:r>
    </w:p>
    <w:tbl>
      <w:tblPr>
        <w:tblStyle w:val="21"/>
        <w:tblW w:w="5000" w:type="pct"/>
        <w:tblInd w:w="0" w:type="dxa"/>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Layout w:type="autofit"/>
        <w:tblCellMar>
          <w:top w:w="0" w:type="dxa"/>
          <w:left w:w="10" w:type="dxa"/>
          <w:bottom w:w="0" w:type="dxa"/>
          <w:right w:w="10" w:type="dxa"/>
        </w:tblCellMar>
      </w:tblPr>
      <w:tblGrid>
        <w:gridCol w:w="1316"/>
        <w:gridCol w:w="1387"/>
        <w:gridCol w:w="1199"/>
        <w:gridCol w:w="1271"/>
        <w:gridCol w:w="1177"/>
        <w:gridCol w:w="1976"/>
      </w:tblGrid>
      <w:tr w14:paraId="6890F83A">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rPr>
          <w:tblHeader/>
        </w:trPr>
        <w:tc>
          <w:tcPr>
            <w:tcW w:w="1500" w:type="dxa"/>
            <w:tcBorders>
              <w:top w:val="single" w:color="000000" w:sz="12" w:space="0"/>
              <w:bottom w:val="single" w:color="000000" w:sz="4" w:space="0"/>
              <w:tl2br w:val="nil"/>
            </w:tcBorders>
            <w:shd w:val="clear" w:color="auto" w:fill="FFFFFF"/>
            <w:vAlign w:val="center"/>
          </w:tcPr>
          <w:p w14:paraId="54E72111">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字段名称</w:t>
            </w:r>
          </w:p>
        </w:tc>
        <w:tc>
          <w:tcPr>
            <w:tcW w:w="1500" w:type="dxa"/>
            <w:tcBorders>
              <w:top w:val="single" w:color="000000" w:sz="12" w:space="0"/>
              <w:bottom w:val="single" w:color="000000" w:sz="4" w:space="0"/>
            </w:tcBorders>
            <w:shd w:val="clear" w:color="auto" w:fill="FFFFFF"/>
            <w:vAlign w:val="center"/>
          </w:tcPr>
          <w:p w14:paraId="5F8E2AEF">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类型</w:t>
            </w:r>
          </w:p>
        </w:tc>
        <w:tc>
          <w:tcPr>
            <w:tcW w:w="1500" w:type="dxa"/>
            <w:tcBorders>
              <w:top w:val="single" w:color="000000" w:sz="12" w:space="0"/>
              <w:bottom w:val="single" w:color="000000" w:sz="4" w:space="0"/>
            </w:tcBorders>
            <w:shd w:val="clear" w:color="auto" w:fill="FFFFFF"/>
            <w:vAlign w:val="center"/>
          </w:tcPr>
          <w:p w14:paraId="28ECBA8D">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长度</w:t>
            </w:r>
          </w:p>
        </w:tc>
        <w:tc>
          <w:tcPr>
            <w:tcW w:w="1500" w:type="dxa"/>
            <w:tcBorders>
              <w:top w:val="single" w:color="000000" w:sz="12" w:space="0"/>
              <w:bottom w:val="single" w:color="000000" w:sz="4" w:space="0"/>
            </w:tcBorders>
            <w:shd w:val="clear" w:color="auto" w:fill="FFFFFF"/>
            <w:vAlign w:val="center"/>
          </w:tcPr>
          <w:p w14:paraId="7C57BB55">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字段说明</w:t>
            </w:r>
          </w:p>
        </w:tc>
        <w:tc>
          <w:tcPr>
            <w:tcW w:w="1500" w:type="dxa"/>
            <w:tcBorders>
              <w:top w:val="single" w:color="000000" w:sz="12" w:space="0"/>
              <w:bottom w:val="single" w:color="000000" w:sz="4" w:space="0"/>
            </w:tcBorders>
            <w:shd w:val="clear" w:color="auto" w:fill="FFFFFF"/>
            <w:vAlign w:val="center"/>
          </w:tcPr>
          <w:p w14:paraId="71266724">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主键</w:t>
            </w:r>
          </w:p>
        </w:tc>
        <w:tc>
          <w:tcPr>
            <w:tcW w:w="1500" w:type="dxa"/>
            <w:tcBorders>
              <w:top w:val="single" w:color="000000" w:sz="12" w:space="0"/>
              <w:bottom w:val="single" w:color="000000" w:sz="4" w:space="0"/>
            </w:tcBorders>
            <w:shd w:val="clear" w:color="auto" w:fill="FFFFFF"/>
            <w:vAlign w:val="center"/>
          </w:tcPr>
          <w:p w14:paraId="1BC1CC02">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默认值</w:t>
            </w:r>
          </w:p>
        </w:tc>
      </w:tr>
      <w:tr w14:paraId="1733C1C4">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single" w:color="000000" w:sz="4" w:space="0"/>
              <w:bottom w:val="nil"/>
            </w:tcBorders>
            <w:shd w:val="clear" w:color="auto" w:fill="FFFFFF"/>
            <w:vAlign w:val="center"/>
          </w:tcPr>
          <w:p w14:paraId="10D73628">
            <w:pPr>
              <w:spacing w:before="30" w:after="30"/>
              <w:ind w:firstLine="0"/>
              <w:jc w:val="center"/>
              <w:rPr>
                <w:b w:val="0"/>
                <w:color w:val="000000"/>
              </w:rPr>
            </w:pPr>
            <w:r>
              <w:rPr>
                <w:rFonts w:ascii="Times New Roman" w:hAnsi="Times New Roman" w:eastAsia="宋体"/>
                <w:b w:val="0"/>
                <w:color w:val="000000"/>
                <w:sz w:val="18"/>
              </w:rPr>
              <w:t>id</w:t>
            </w:r>
          </w:p>
        </w:tc>
        <w:tc>
          <w:tcPr>
            <w:tcW w:w="1500" w:type="dxa"/>
            <w:tcBorders>
              <w:top w:val="single" w:color="000000" w:sz="4" w:space="0"/>
              <w:bottom w:val="nil"/>
            </w:tcBorders>
            <w:shd w:val="clear" w:color="auto" w:fill="FFFFFF"/>
            <w:vAlign w:val="center"/>
          </w:tcPr>
          <w:p w14:paraId="18E5CBD6">
            <w:pPr>
              <w:spacing w:before="30" w:after="30"/>
              <w:ind w:firstLine="0"/>
              <w:jc w:val="center"/>
              <w:rPr>
                <w:b w:val="0"/>
                <w:color w:val="000000"/>
              </w:rPr>
            </w:pPr>
            <w:r>
              <w:rPr>
                <w:rFonts w:ascii="Times New Roman" w:hAnsi="Times New Roman" w:eastAsia="宋体"/>
                <w:b w:val="0"/>
                <w:color w:val="000000"/>
                <w:sz w:val="18"/>
              </w:rPr>
              <w:t>INT</w:t>
            </w:r>
          </w:p>
        </w:tc>
        <w:tc>
          <w:tcPr>
            <w:tcW w:w="1500" w:type="dxa"/>
            <w:tcBorders>
              <w:top w:val="single" w:color="000000" w:sz="4" w:space="0"/>
              <w:bottom w:val="nil"/>
            </w:tcBorders>
            <w:shd w:val="clear" w:color="auto" w:fill="FFFFFF"/>
            <w:vAlign w:val="center"/>
          </w:tcPr>
          <w:p w14:paraId="6F306584">
            <w:pPr>
              <w:spacing w:before="30" w:after="30"/>
              <w:ind w:firstLine="0"/>
              <w:jc w:val="center"/>
              <w:rPr>
                <w:b w:val="0"/>
                <w:color w:val="000000"/>
              </w:rPr>
            </w:pPr>
            <w:r>
              <w:rPr>
                <w:rFonts w:ascii="Times New Roman" w:hAnsi="Times New Roman" w:eastAsia="宋体"/>
                <w:b w:val="0"/>
                <w:color w:val="000000"/>
                <w:sz w:val="18"/>
              </w:rPr>
              <w:t>11</w:t>
            </w:r>
          </w:p>
        </w:tc>
        <w:tc>
          <w:tcPr>
            <w:tcW w:w="1500" w:type="dxa"/>
            <w:tcBorders>
              <w:top w:val="single" w:color="000000" w:sz="4" w:space="0"/>
              <w:bottom w:val="nil"/>
            </w:tcBorders>
            <w:shd w:val="clear" w:color="auto" w:fill="FFFFFF"/>
            <w:vAlign w:val="center"/>
          </w:tcPr>
          <w:p w14:paraId="1FE6FAC6">
            <w:pPr>
              <w:spacing w:before="30" w:after="30"/>
              <w:ind w:firstLine="0"/>
              <w:jc w:val="center"/>
              <w:rPr>
                <w:b w:val="0"/>
                <w:color w:val="000000"/>
              </w:rPr>
            </w:pPr>
            <w:r>
              <w:rPr>
                <w:rFonts w:ascii="Times New Roman" w:hAnsi="Times New Roman" w:eastAsia="宋体"/>
                <w:b w:val="0"/>
                <w:color w:val="000000"/>
                <w:sz w:val="18"/>
              </w:rPr>
              <w:t>管理员ID</w:t>
            </w:r>
          </w:p>
        </w:tc>
        <w:tc>
          <w:tcPr>
            <w:tcW w:w="1500" w:type="dxa"/>
            <w:tcBorders>
              <w:top w:val="single" w:color="000000" w:sz="4" w:space="0"/>
              <w:bottom w:val="nil"/>
            </w:tcBorders>
            <w:shd w:val="clear" w:color="auto" w:fill="FFFFFF"/>
            <w:vAlign w:val="center"/>
          </w:tcPr>
          <w:p w14:paraId="779ABCB0">
            <w:pPr>
              <w:spacing w:before="30" w:after="30"/>
              <w:ind w:firstLine="0"/>
              <w:jc w:val="center"/>
              <w:rPr>
                <w:b w:val="0"/>
                <w:color w:val="000000"/>
              </w:rPr>
            </w:pPr>
            <w:r>
              <w:rPr>
                <w:rFonts w:ascii="Times New Roman" w:hAnsi="Times New Roman" w:eastAsia="宋体"/>
                <w:b w:val="0"/>
                <w:color w:val="000000"/>
                <w:sz w:val="18"/>
              </w:rPr>
              <w:t>主键</w:t>
            </w:r>
          </w:p>
        </w:tc>
        <w:tc>
          <w:tcPr>
            <w:tcW w:w="1500" w:type="dxa"/>
            <w:tcBorders>
              <w:top w:val="single" w:color="000000" w:sz="4" w:space="0"/>
              <w:bottom w:val="nil"/>
            </w:tcBorders>
            <w:shd w:val="clear" w:color="auto" w:fill="FFFFFF"/>
            <w:vAlign w:val="center"/>
          </w:tcPr>
          <w:p w14:paraId="75EB6584">
            <w:pPr>
              <w:spacing w:before="30" w:after="30"/>
              <w:ind w:firstLine="0"/>
              <w:jc w:val="center"/>
              <w:rPr>
                <w:b w:val="0"/>
                <w:color w:val="000000"/>
              </w:rPr>
            </w:pPr>
          </w:p>
        </w:tc>
      </w:tr>
      <w:tr w14:paraId="5E179D2A">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336EEED2">
            <w:pPr>
              <w:spacing w:before="30" w:after="30"/>
              <w:ind w:firstLine="0"/>
              <w:jc w:val="center"/>
              <w:rPr>
                <w:b w:val="0"/>
                <w:color w:val="000000"/>
              </w:rPr>
            </w:pPr>
            <w:r>
              <w:rPr>
                <w:rFonts w:ascii="Times New Roman" w:hAnsi="Times New Roman" w:eastAsia="宋体"/>
                <w:b w:val="0"/>
                <w:color w:val="000000"/>
                <w:sz w:val="18"/>
              </w:rPr>
              <w:t>username</w:t>
            </w:r>
          </w:p>
        </w:tc>
        <w:tc>
          <w:tcPr>
            <w:tcW w:w="1500" w:type="dxa"/>
            <w:tcBorders>
              <w:top w:val="nil"/>
              <w:bottom w:val="nil"/>
            </w:tcBorders>
            <w:shd w:val="clear" w:color="auto" w:fill="FFFFFF"/>
            <w:vAlign w:val="center"/>
          </w:tcPr>
          <w:p w14:paraId="4218DFA0">
            <w:pPr>
              <w:spacing w:before="30" w:after="30"/>
              <w:ind w:firstLine="0"/>
              <w:jc w:val="center"/>
              <w:rPr>
                <w:b w:val="0"/>
                <w:color w:val="000000"/>
              </w:rPr>
            </w:pPr>
            <w:r>
              <w:rPr>
                <w:rFonts w:ascii="Times New Roman" w:hAnsi="Times New Roman" w:eastAsia="宋体"/>
                <w:b w:val="0"/>
                <w:color w:val="000000"/>
                <w:sz w:val="18"/>
              </w:rPr>
              <w:t>VARCHAR</w:t>
            </w:r>
          </w:p>
        </w:tc>
        <w:tc>
          <w:tcPr>
            <w:tcW w:w="1500" w:type="dxa"/>
            <w:tcBorders>
              <w:top w:val="nil"/>
              <w:bottom w:val="nil"/>
            </w:tcBorders>
            <w:shd w:val="clear" w:color="auto" w:fill="FFFFFF"/>
            <w:vAlign w:val="center"/>
          </w:tcPr>
          <w:p w14:paraId="463CF17B">
            <w:pPr>
              <w:spacing w:before="30" w:after="30"/>
              <w:ind w:firstLine="0"/>
              <w:jc w:val="center"/>
              <w:rPr>
                <w:b w:val="0"/>
                <w:color w:val="000000"/>
              </w:rPr>
            </w:pPr>
            <w:r>
              <w:rPr>
                <w:rFonts w:ascii="Times New Roman" w:hAnsi="Times New Roman" w:eastAsia="宋体"/>
                <w:b w:val="0"/>
                <w:color w:val="000000"/>
                <w:sz w:val="18"/>
              </w:rPr>
              <w:t>50</w:t>
            </w:r>
          </w:p>
        </w:tc>
        <w:tc>
          <w:tcPr>
            <w:tcW w:w="1500" w:type="dxa"/>
            <w:tcBorders>
              <w:top w:val="nil"/>
              <w:bottom w:val="nil"/>
            </w:tcBorders>
            <w:shd w:val="clear" w:color="auto" w:fill="FFFFFF"/>
            <w:vAlign w:val="center"/>
          </w:tcPr>
          <w:p w14:paraId="6E5582BA">
            <w:pPr>
              <w:spacing w:before="30" w:after="30"/>
              <w:ind w:firstLine="0"/>
              <w:jc w:val="center"/>
              <w:rPr>
                <w:b w:val="0"/>
                <w:color w:val="000000"/>
              </w:rPr>
            </w:pPr>
            <w:r>
              <w:rPr>
                <w:rFonts w:ascii="Times New Roman" w:hAnsi="Times New Roman" w:eastAsia="宋体"/>
                <w:b w:val="0"/>
                <w:color w:val="000000"/>
                <w:sz w:val="18"/>
              </w:rPr>
              <w:t>管理员用户名</w:t>
            </w:r>
          </w:p>
        </w:tc>
        <w:tc>
          <w:tcPr>
            <w:tcW w:w="1500" w:type="dxa"/>
            <w:tcBorders>
              <w:top w:val="nil"/>
              <w:bottom w:val="nil"/>
            </w:tcBorders>
            <w:shd w:val="clear" w:color="auto" w:fill="FFFFFF"/>
            <w:vAlign w:val="center"/>
          </w:tcPr>
          <w:p w14:paraId="3BEE238D">
            <w:pPr>
              <w:spacing w:before="30" w:after="30"/>
              <w:ind w:firstLine="0"/>
              <w:jc w:val="center"/>
              <w:rPr>
                <w:b w:val="0"/>
                <w:color w:val="000000"/>
              </w:rPr>
            </w:pPr>
          </w:p>
        </w:tc>
        <w:tc>
          <w:tcPr>
            <w:tcW w:w="1500" w:type="dxa"/>
            <w:tcBorders>
              <w:top w:val="nil"/>
              <w:bottom w:val="nil"/>
            </w:tcBorders>
            <w:shd w:val="clear" w:color="auto" w:fill="FFFFFF"/>
            <w:vAlign w:val="center"/>
          </w:tcPr>
          <w:p w14:paraId="3C1611B3">
            <w:pPr>
              <w:spacing w:before="30" w:after="30"/>
              <w:ind w:firstLine="0"/>
              <w:jc w:val="center"/>
              <w:rPr>
                <w:b w:val="0"/>
                <w:color w:val="000000"/>
              </w:rPr>
            </w:pPr>
          </w:p>
        </w:tc>
      </w:tr>
      <w:tr w14:paraId="5BBB0C57">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758BF928">
            <w:pPr>
              <w:spacing w:before="30" w:after="30"/>
              <w:ind w:firstLine="0"/>
              <w:jc w:val="center"/>
              <w:rPr>
                <w:b w:val="0"/>
                <w:color w:val="000000"/>
              </w:rPr>
            </w:pPr>
            <w:r>
              <w:rPr>
                <w:rFonts w:ascii="Times New Roman" w:hAnsi="Times New Roman" w:eastAsia="宋体"/>
                <w:b w:val="0"/>
                <w:color w:val="000000"/>
                <w:sz w:val="18"/>
              </w:rPr>
              <w:t>password</w:t>
            </w:r>
          </w:p>
        </w:tc>
        <w:tc>
          <w:tcPr>
            <w:tcW w:w="1500" w:type="dxa"/>
            <w:tcBorders>
              <w:top w:val="nil"/>
              <w:bottom w:val="nil"/>
            </w:tcBorders>
            <w:shd w:val="clear" w:color="auto" w:fill="FFFFFF"/>
            <w:vAlign w:val="center"/>
          </w:tcPr>
          <w:p w14:paraId="7876311A">
            <w:pPr>
              <w:spacing w:before="30" w:after="30"/>
              <w:ind w:firstLine="0"/>
              <w:jc w:val="center"/>
              <w:rPr>
                <w:b w:val="0"/>
                <w:color w:val="000000"/>
              </w:rPr>
            </w:pPr>
            <w:r>
              <w:rPr>
                <w:rFonts w:ascii="Times New Roman" w:hAnsi="Times New Roman" w:eastAsia="宋体"/>
                <w:b w:val="0"/>
                <w:color w:val="000000"/>
                <w:sz w:val="18"/>
              </w:rPr>
              <w:t>VARCHAR</w:t>
            </w:r>
          </w:p>
        </w:tc>
        <w:tc>
          <w:tcPr>
            <w:tcW w:w="1500" w:type="dxa"/>
            <w:tcBorders>
              <w:top w:val="nil"/>
              <w:bottom w:val="nil"/>
            </w:tcBorders>
            <w:shd w:val="clear" w:color="auto" w:fill="FFFFFF"/>
            <w:vAlign w:val="center"/>
          </w:tcPr>
          <w:p w14:paraId="69C583CE">
            <w:pPr>
              <w:spacing w:before="30" w:after="30"/>
              <w:ind w:firstLine="0"/>
              <w:jc w:val="center"/>
              <w:rPr>
                <w:b w:val="0"/>
                <w:color w:val="000000"/>
              </w:rPr>
            </w:pPr>
            <w:r>
              <w:rPr>
                <w:rFonts w:ascii="Times New Roman" w:hAnsi="Times New Roman" w:eastAsia="宋体"/>
                <w:b w:val="0"/>
                <w:color w:val="000000"/>
                <w:sz w:val="18"/>
              </w:rPr>
              <w:t>32</w:t>
            </w:r>
          </w:p>
        </w:tc>
        <w:tc>
          <w:tcPr>
            <w:tcW w:w="1500" w:type="dxa"/>
            <w:tcBorders>
              <w:top w:val="nil"/>
              <w:bottom w:val="nil"/>
            </w:tcBorders>
            <w:shd w:val="clear" w:color="auto" w:fill="FFFFFF"/>
            <w:vAlign w:val="center"/>
          </w:tcPr>
          <w:p w14:paraId="522A3E94">
            <w:pPr>
              <w:spacing w:before="30" w:after="30"/>
              <w:ind w:firstLine="0"/>
              <w:jc w:val="center"/>
              <w:rPr>
                <w:b w:val="0"/>
                <w:color w:val="000000"/>
              </w:rPr>
            </w:pPr>
            <w:r>
              <w:rPr>
                <w:rFonts w:ascii="Times New Roman" w:hAnsi="Times New Roman" w:eastAsia="宋体"/>
                <w:b w:val="0"/>
                <w:color w:val="000000"/>
                <w:sz w:val="18"/>
              </w:rPr>
              <w:t>密码（MD5加密）</w:t>
            </w:r>
          </w:p>
        </w:tc>
        <w:tc>
          <w:tcPr>
            <w:tcW w:w="1500" w:type="dxa"/>
            <w:tcBorders>
              <w:top w:val="nil"/>
              <w:bottom w:val="nil"/>
            </w:tcBorders>
            <w:shd w:val="clear" w:color="auto" w:fill="FFFFFF"/>
            <w:vAlign w:val="center"/>
          </w:tcPr>
          <w:p w14:paraId="1D828751">
            <w:pPr>
              <w:spacing w:before="30" w:after="30"/>
              <w:ind w:firstLine="0"/>
              <w:jc w:val="center"/>
              <w:rPr>
                <w:b w:val="0"/>
                <w:color w:val="000000"/>
              </w:rPr>
            </w:pPr>
          </w:p>
        </w:tc>
        <w:tc>
          <w:tcPr>
            <w:tcW w:w="1500" w:type="dxa"/>
            <w:tcBorders>
              <w:top w:val="nil"/>
              <w:bottom w:val="nil"/>
            </w:tcBorders>
            <w:shd w:val="clear" w:color="auto" w:fill="FFFFFF"/>
            <w:vAlign w:val="center"/>
          </w:tcPr>
          <w:p w14:paraId="13CF899B">
            <w:pPr>
              <w:spacing w:before="30" w:after="30"/>
              <w:ind w:firstLine="0"/>
              <w:jc w:val="center"/>
              <w:rPr>
                <w:b w:val="0"/>
                <w:color w:val="000000"/>
              </w:rPr>
            </w:pPr>
          </w:p>
        </w:tc>
      </w:tr>
      <w:tr w14:paraId="727368A3">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3124C680">
            <w:pPr>
              <w:spacing w:before="30" w:after="30"/>
              <w:ind w:firstLine="0"/>
              <w:jc w:val="center"/>
              <w:rPr>
                <w:b w:val="0"/>
                <w:color w:val="000000"/>
              </w:rPr>
            </w:pPr>
            <w:r>
              <w:rPr>
                <w:rFonts w:ascii="Times New Roman" w:hAnsi="Times New Roman" w:eastAsia="宋体"/>
                <w:b w:val="0"/>
                <w:color w:val="000000"/>
                <w:sz w:val="18"/>
              </w:rPr>
              <w:t>email</w:t>
            </w:r>
          </w:p>
        </w:tc>
        <w:tc>
          <w:tcPr>
            <w:tcW w:w="1500" w:type="dxa"/>
            <w:tcBorders>
              <w:top w:val="nil"/>
              <w:bottom w:val="nil"/>
            </w:tcBorders>
            <w:shd w:val="clear" w:color="auto" w:fill="FFFFFF"/>
            <w:vAlign w:val="center"/>
          </w:tcPr>
          <w:p w14:paraId="6A1B400E">
            <w:pPr>
              <w:spacing w:before="30" w:after="30"/>
              <w:ind w:firstLine="0"/>
              <w:jc w:val="center"/>
              <w:rPr>
                <w:b w:val="0"/>
                <w:color w:val="000000"/>
              </w:rPr>
            </w:pPr>
            <w:r>
              <w:rPr>
                <w:rFonts w:ascii="Times New Roman" w:hAnsi="Times New Roman" w:eastAsia="宋体"/>
                <w:b w:val="0"/>
                <w:color w:val="000000"/>
                <w:sz w:val="18"/>
              </w:rPr>
              <w:t>VARCHAR</w:t>
            </w:r>
          </w:p>
        </w:tc>
        <w:tc>
          <w:tcPr>
            <w:tcW w:w="1500" w:type="dxa"/>
            <w:tcBorders>
              <w:top w:val="nil"/>
              <w:bottom w:val="nil"/>
            </w:tcBorders>
            <w:shd w:val="clear" w:color="auto" w:fill="FFFFFF"/>
            <w:vAlign w:val="center"/>
          </w:tcPr>
          <w:p w14:paraId="1B84D2B2">
            <w:pPr>
              <w:spacing w:before="30" w:after="30"/>
              <w:ind w:firstLine="0"/>
              <w:jc w:val="center"/>
              <w:rPr>
                <w:b w:val="0"/>
                <w:color w:val="000000"/>
              </w:rPr>
            </w:pPr>
            <w:r>
              <w:rPr>
                <w:rFonts w:ascii="Times New Roman" w:hAnsi="Times New Roman" w:eastAsia="宋体"/>
                <w:b w:val="0"/>
                <w:color w:val="000000"/>
                <w:sz w:val="18"/>
              </w:rPr>
              <w:t>100</w:t>
            </w:r>
          </w:p>
        </w:tc>
        <w:tc>
          <w:tcPr>
            <w:tcW w:w="1500" w:type="dxa"/>
            <w:tcBorders>
              <w:top w:val="nil"/>
              <w:bottom w:val="nil"/>
            </w:tcBorders>
            <w:shd w:val="clear" w:color="auto" w:fill="FFFFFF"/>
            <w:vAlign w:val="center"/>
          </w:tcPr>
          <w:p w14:paraId="2C753BB2">
            <w:pPr>
              <w:spacing w:before="30" w:after="30"/>
              <w:ind w:firstLine="0"/>
              <w:jc w:val="center"/>
              <w:rPr>
                <w:b w:val="0"/>
                <w:color w:val="000000"/>
              </w:rPr>
            </w:pPr>
            <w:r>
              <w:rPr>
                <w:rFonts w:ascii="Times New Roman" w:hAnsi="Times New Roman" w:eastAsia="宋体"/>
                <w:b w:val="0"/>
                <w:color w:val="000000"/>
                <w:sz w:val="18"/>
              </w:rPr>
              <w:t>邮箱</w:t>
            </w:r>
          </w:p>
        </w:tc>
        <w:tc>
          <w:tcPr>
            <w:tcW w:w="1500" w:type="dxa"/>
            <w:tcBorders>
              <w:top w:val="nil"/>
              <w:bottom w:val="nil"/>
            </w:tcBorders>
            <w:shd w:val="clear" w:color="auto" w:fill="FFFFFF"/>
            <w:vAlign w:val="center"/>
          </w:tcPr>
          <w:p w14:paraId="7C144AF5">
            <w:pPr>
              <w:spacing w:before="30" w:after="30"/>
              <w:ind w:firstLine="0"/>
              <w:jc w:val="center"/>
              <w:rPr>
                <w:b w:val="0"/>
                <w:color w:val="000000"/>
              </w:rPr>
            </w:pPr>
          </w:p>
        </w:tc>
        <w:tc>
          <w:tcPr>
            <w:tcW w:w="1500" w:type="dxa"/>
            <w:tcBorders>
              <w:top w:val="nil"/>
              <w:bottom w:val="nil"/>
            </w:tcBorders>
            <w:shd w:val="clear" w:color="auto" w:fill="FFFFFF"/>
            <w:vAlign w:val="center"/>
          </w:tcPr>
          <w:p w14:paraId="5E480ABC">
            <w:pPr>
              <w:spacing w:before="30" w:after="30"/>
              <w:ind w:firstLine="0"/>
              <w:jc w:val="center"/>
              <w:rPr>
                <w:b w:val="0"/>
                <w:color w:val="000000"/>
              </w:rPr>
            </w:pPr>
          </w:p>
        </w:tc>
      </w:tr>
      <w:tr w14:paraId="1C4D7D8B">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24985CB9">
            <w:pPr>
              <w:spacing w:before="30" w:after="30"/>
              <w:ind w:firstLine="0"/>
              <w:jc w:val="center"/>
              <w:rPr>
                <w:b w:val="0"/>
                <w:color w:val="000000"/>
              </w:rPr>
            </w:pPr>
            <w:r>
              <w:rPr>
                <w:rFonts w:ascii="Times New Roman" w:hAnsi="Times New Roman" w:eastAsia="宋体"/>
                <w:b w:val="0"/>
                <w:color w:val="000000"/>
                <w:sz w:val="18"/>
              </w:rPr>
              <w:t>role</w:t>
            </w:r>
          </w:p>
        </w:tc>
        <w:tc>
          <w:tcPr>
            <w:tcW w:w="1500" w:type="dxa"/>
            <w:tcBorders>
              <w:top w:val="nil"/>
              <w:bottom w:val="nil"/>
            </w:tcBorders>
            <w:shd w:val="clear" w:color="auto" w:fill="FFFFFF"/>
            <w:vAlign w:val="center"/>
          </w:tcPr>
          <w:p w14:paraId="763F0919">
            <w:pPr>
              <w:spacing w:before="30" w:after="30"/>
              <w:ind w:firstLine="0"/>
              <w:jc w:val="center"/>
              <w:rPr>
                <w:b w:val="0"/>
                <w:color w:val="000000"/>
              </w:rPr>
            </w:pPr>
            <w:r>
              <w:rPr>
                <w:rFonts w:ascii="Times New Roman" w:hAnsi="Times New Roman" w:eastAsia="宋体"/>
                <w:b w:val="0"/>
                <w:color w:val="000000"/>
                <w:sz w:val="18"/>
              </w:rPr>
              <w:t>VARCHAR</w:t>
            </w:r>
          </w:p>
        </w:tc>
        <w:tc>
          <w:tcPr>
            <w:tcW w:w="1500" w:type="dxa"/>
            <w:tcBorders>
              <w:top w:val="nil"/>
              <w:bottom w:val="nil"/>
            </w:tcBorders>
            <w:shd w:val="clear" w:color="auto" w:fill="FFFFFF"/>
            <w:vAlign w:val="center"/>
          </w:tcPr>
          <w:p w14:paraId="08DCE202">
            <w:pPr>
              <w:spacing w:before="30" w:after="30"/>
              <w:ind w:firstLine="0"/>
              <w:jc w:val="center"/>
              <w:rPr>
                <w:b w:val="0"/>
                <w:color w:val="000000"/>
              </w:rPr>
            </w:pPr>
            <w:r>
              <w:rPr>
                <w:rFonts w:ascii="Times New Roman" w:hAnsi="Times New Roman" w:eastAsia="宋体"/>
                <w:b w:val="0"/>
                <w:color w:val="000000"/>
                <w:sz w:val="18"/>
              </w:rPr>
              <w:t>20</w:t>
            </w:r>
          </w:p>
        </w:tc>
        <w:tc>
          <w:tcPr>
            <w:tcW w:w="1500" w:type="dxa"/>
            <w:tcBorders>
              <w:top w:val="nil"/>
              <w:bottom w:val="nil"/>
            </w:tcBorders>
            <w:shd w:val="clear" w:color="auto" w:fill="FFFFFF"/>
            <w:vAlign w:val="center"/>
          </w:tcPr>
          <w:p w14:paraId="4D903844">
            <w:pPr>
              <w:spacing w:before="30" w:after="30"/>
              <w:ind w:firstLine="0"/>
              <w:jc w:val="center"/>
              <w:rPr>
                <w:b w:val="0"/>
                <w:color w:val="000000"/>
              </w:rPr>
            </w:pPr>
            <w:r>
              <w:rPr>
                <w:rFonts w:ascii="Times New Roman" w:hAnsi="Times New Roman" w:eastAsia="宋体"/>
                <w:b w:val="0"/>
                <w:color w:val="000000"/>
                <w:sz w:val="18"/>
              </w:rPr>
              <w:t>角色</w:t>
            </w:r>
          </w:p>
        </w:tc>
        <w:tc>
          <w:tcPr>
            <w:tcW w:w="1500" w:type="dxa"/>
            <w:tcBorders>
              <w:top w:val="nil"/>
              <w:bottom w:val="nil"/>
            </w:tcBorders>
            <w:shd w:val="clear" w:color="auto" w:fill="FFFFFF"/>
            <w:vAlign w:val="center"/>
          </w:tcPr>
          <w:p w14:paraId="0504240E">
            <w:pPr>
              <w:spacing w:before="30" w:after="30"/>
              <w:ind w:firstLine="0"/>
              <w:jc w:val="center"/>
              <w:rPr>
                <w:b w:val="0"/>
                <w:color w:val="000000"/>
              </w:rPr>
            </w:pPr>
          </w:p>
        </w:tc>
        <w:tc>
          <w:tcPr>
            <w:tcW w:w="1500" w:type="dxa"/>
            <w:tcBorders>
              <w:top w:val="nil"/>
              <w:bottom w:val="nil"/>
            </w:tcBorders>
            <w:shd w:val="clear" w:color="auto" w:fill="FFFFFF"/>
            <w:vAlign w:val="center"/>
          </w:tcPr>
          <w:p w14:paraId="6FBF6DEE">
            <w:pPr>
              <w:spacing w:before="30" w:after="30"/>
              <w:ind w:firstLine="0"/>
              <w:jc w:val="center"/>
              <w:rPr>
                <w:b w:val="0"/>
                <w:color w:val="000000"/>
              </w:rPr>
            </w:pPr>
            <w:r>
              <w:rPr>
                <w:rFonts w:ascii="Times New Roman" w:hAnsi="Times New Roman" w:eastAsia="宋体"/>
                <w:b w:val="0"/>
                <w:color w:val="000000"/>
                <w:sz w:val="18"/>
              </w:rPr>
              <w:t>admin</w:t>
            </w:r>
          </w:p>
        </w:tc>
      </w:tr>
      <w:tr w14:paraId="726505BF">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single" w:color="000000" w:sz="12" w:space="0"/>
            </w:tcBorders>
            <w:shd w:val="clear" w:color="auto" w:fill="FFFFFF"/>
            <w:vAlign w:val="center"/>
          </w:tcPr>
          <w:p w14:paraId="57A3756F">
            <w:pPr>
              <w:spacing w:before="30" w:after="30"/>
              <w:ind w:firstLine="0"/>
              <w:jc w:val="center"/>
              <w:rPr>
                <w:b w:val="0"/>
                <w:color w:val="000000"/>
              </w:rPr>
            </w:pPr>
            <w:r>
              <w:rPr>
                <w:rFonts w:ascii="Times New Roman" w:hAnsi="Times New Roman" w:eastAsia="宋体"/>
                <w:b w:val="0"/>
                <w:color w:val="000000"/>
                <w:sz w:val="18"/>
              </w:rPr>
              <w:t>created_at</w:t>
            </w:r>
          </w:p>
        </w:tc>
        <w:tc>
          <w:tcPr>
            <w:tcW w:w="1500" w:type="dxa"/>
            <w:tcBorders>
              <w:top w:val="nil"/>
              <w:bottom w:val="single" w:color="000000" w:sz="12" w:space="0"/>
            </w:tcBorders>
            <w:shd w:val="clear" w:color="auto" w:fill="FFFFFF"/>
            <w:vAlign w:val="center"/>
          </w:tcPr>
          <w:p w14:paraId="1DAE3CA7">
            <w:pPr>
              <w:spacing w:before="30" w:after="30"/>
              <w:ind w:firstLine="0"/>
              <w:jc w:val="center"/>
              <w:rPr>
                <w:b w:val="0"/>
                <w:color w:val="000000"/>
              </w:rPr>
            </w:pPr>
            <w:r>
              <w:rPr>
                <w:rFonts w:ascii="Times New Roman" w:hAnsi="Times New Roman" w:eastAsia="宋体"/>
                <w:b w:val="0"/>
                <w:color w:val="000000"/>
                <w:sz w:val="18"/>
              </w:rPr>
              <w:t>TIMESTAMP</w:t>
            </w:r>
          </w:p>
        </w:tc>
        <w:tc>
          <w:tcPr>
            <w:tcW w:w="1500" w:type="dxa"/>
            <w:tcBorders>
              <w:top w:val="nil"/>
              <w:bottom w:val="single" w:color="000000" w:sz="12" w:space="0"/>
            </w:tcBorders>
            <w:shd w:val="clear" w:color="auto" w:fill="FFFFFF"/>
            <w:vAlign w:val="center"/>
          </w:tcPr>
          <w:p w14:paraId="3B2DA9D6">
            <w:pPr>
              <w:spacing w:before="30" w:after="30"/>
              <w:ind w:firstLine="0"/>
              <w:jc w:val="center"/>
              <w:rPr>
                <w:b w:val="0"/>
                <w:color w:val="000000"/>
              </w:rPr>
            </w:pPr>
          </w:p>
        </w:tc>
        <w:tc>
          <w:tcPr>
            <w:tcW w:w="1500" w:type="dxa"/>
            <w:tcBorders>
              <w:top w:val="nil"/>
              <w:bottom w:val="single" w:color="000000" w:sz="12" w:space="0"/>
            </w:tcBorders>
            <w:shd w:val="clear" w:color="auto" w:fill="FFFFFF"/>
            <w:vAlign w:val="center"/>
          </w:tcPr>
          <w:p w14:paraId="1A4781A0">
            <w:pPr>
              <w:spacing w:before="30" w:after="30"/>
              <w:ind w:firstLine="0"/>
              <w:jc w:val="center"/>
              <w:rPr>
                <w:b w:val="0"/>
                <w:color w:val="000000"/>
              </w:rPr>
            </w:pPr>
            <w:r>
              <w:rPr>
                <w:rFonts w:ascii="Times New Roman" w:hAnsi="Times New Roman" w:eastAsia="宋体"/>
                <w:b w:val="0"/>
                <w:color w:val="000000"/>
                <w:sz w:val="18"/>
              </w:rPr>
              <w:t>创建时间</w:t>
            </w:r>
          </w:p>
        </w:tc>
        <w:tc>
          <w:tcPr>
            <w:tcW w:w="1500" w:type="dxa"/>
            <w:tcBorders>
              <w:top w:val="nil"/>
              <w:bottom w:val="single" w:color="000000" w:sz="12" w:space="0"/>
            </w:tcBorders>
            <w:shd w:val="clear" w:color="auto" w:fill="FFFFFF"/>
            <w:vAlign w:val="center"/>
          </w:tcPr>
          <w:p w14:paraId="6A56ED21">
            <w:pPr>
              <w:spacing w:before="30" w:after="30"/>
              <w:ind w:firstLine="0"/>
              <w:jc w:val="center"/>
              <w:rPr>
                <w:b w:val="0"/>
                <w:color w:val="000000"/>
              </w:rPr>
            </w:pPr>
          </w:p>
        </w:tc>
        <w:tc>
          <w:tcPr>
            <w:tcW w:w="1500" w:type="dxa"/>
            <w:tcBorders>
              <w:top w:val="nil"/>
              <w:bottom w:val="single" w:color="000000" w:sz="12" w:space="0"/>
            </w:tcBorders>
            <w:shd w:val="clear" w:color="auto" w:fill="FFFFFF"/>
            <w:vAlign w:val="center"/>
          </w:tcPr>
          <w:p w14:paraId="6F5682B0">
            <w:pPr>
              <w:spacing w:before="30" w:after="30"/>
              <w:ind w:firstLine="0"/>
              <w:jc w:val="center"/>
              <w:rPr>
                <w:b w:val="0"/>
                <w:color w:val="000000"/>
              </w:rPr>
            </w:pPr>
            <w:r>
              <w:rPr>
                <w:rFonts w:ascii="Times New Roman" w:hAnsi="Times New Roman" w:eastAsia="宋体"/>
                <w:b w:val="0"/>
                <w:color w:val="000000"/>
                <w:sz w:val="18"/>
              </w:rPr>
              <w:t>CURRENT_TIMESTAMP</w:t>
            </w:r>
          </w:p>
        </w:tc>
      </w:tr>
    </w:tbl>
    <w:p w14:paraId="62F8F15C">
      <w:pPr>
        <w:spacing w:line="360" w:lineRule="auto"/>
        <w:jc w:val="center"/>
        <w:rPr>
          <w:rFonts w:hint="eastAsia"/>
          <w:b/>
          <w:szCs w:val="21"/>
          <w:lang w:val="en-US" w:eastAsia="zh-CN"/>
        </w:rPr>
      </w:pPr>
      <w:r>
        <w:rPr>
          <w:rFonts w:hint="eastAsia"/>
          <w:b/>
          <w:szCs w:val="21"/>
          <w:lang w:val="en-US" w:eastAsia="zh-CN"/>
        </w:rPr>
        <w:t>表4-2 智能体表（agents）</w:t>
      </w:r>
    </w:p>
    <w:tbl>
      <w:tblPr>
        <w:tblStyle w:val="21"/>
        <w:tblW w:w="5000" w:type="pct"/>
        <w:tblInd w:w="0" w:type="dxa"/>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Layout w:type="autofit"/>
        <w:tblCellMar>
          <w:top w:w="0" w:type="dxa"/>
          <w:left w:w="10" w:type="dxa"/>
          <w:bottom w:w="0" w:type="dxa"/>
          <w:right w:w="10" w:type="dxa"/>
        </w:tblCellMar>
      </w:tblPr>
      <w:tblGrid>
        <w:gridCol w:w="1403"/>
        <w:gridCol w:w="1382"/>
        <w:gridCol w:w="1185"/>
        <w:gridCol w:w="1219"/>
        <w:gridCol w:w="1161"/>
        <w:gridCol w:w="1976"/>
      </w:tblGrid>
      <w:tr w14:paraId="2E32172F">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rPr>
          <w:tblHeader/>
        </w:trPr>
        <w:tc>
          <w:tcPr>
            <w:tcW w:w="1500" w:type="dxa"/>
            <w:tcBorders>
              <w:top w:val="single" w:color="000000" w:sz="12" w:space="0"/>
              <w:bottom w:val="single" w:color="000000" w:sz="4" w:space="0"/>
              <w:tl2br w:val="nil"/>
            </w:tcBorders>
            <w:shd w:val="clear" w:color="auto" w:fill="FFFFFF"/>
            <w:vAlign w:val="center"/>
          </w:tcPr>
          <w:p w14:paraId="51690909">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字段名称</w:t>
            </w:r>
          </w:p>
        </w:tc>
        <w:tc>
          <w:tcPr>
            <w:tcW w:w="1500" w:type="dxa"/>
            <w:tcBorders>
              <w:top w:val="single" w:color="000000" w:sz="12" w:space="0"/>
              <w:bottom w:val="single" w:color="000000" w:sz="4" w:space="0"/>
            </w:tcBorders>
            <w:shd w:val="clear" w:color="auto" w:fill="FFFFFF"/>
            <w:vAlign w:val="center"/>
          </w:tcPr>
          <w:p w14:paraId="66E95645">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类型</w:t>
            </w:r>
          </w:p>
        </w:tc>
        <w:tc>
          <w:tcPr>
            <w:tcW w:w="1500" w:type="dxa"/>
            <w:tcBorders>
              <w:top w:val="single" w:color="000000" w:sz="12" w:space="0"/>
              <w:bottom w:val="single" w:color="000000" w:sz="4" w:space="0"/>
            </w:tcBorders>
            <w:shd w:val="clear" w:color="auto" w:fill="FFFFFF"/>
            <w:vAlign w:val="center"/>
          </w:tcPr>
          <w:p w14:paraId="54A17FCC">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长度</w:t>
            </w:r>
          </w:p>
        </w:tc>
        <w:tc>
          <w:tcPr>
            <w:tcW w:w="1500" w:type="dxa"/>
            <w:tcBorders>
              <w:top w:val="single" w:color="000000" w:sz="12" w:space="0"/>
              <w:bottom w:val="single" w:color="000000" w:sz="4" w:space="0"/>
            </w:tcBorders>
            <w:shd w:val="clear" w:color="auto" w:fill="FFFFFF"/>
            <w:vAlign w:val="center"/>
          </w:tcPr>
          <w:p w14:paraId="460842B8">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字段说明</w:t>
            </w:r>
          </w:p>
        </w:tc>
        <w:tc>
          <w:tcPr>
            <w:tcW w:w="1500" w:type="dxa"/>
            <w:tcBorders>
              <w:top w:val="single" w:color="000000" w:sz="12" w:space="0"/>
              <w:bottom w:val="single" w:color="000000" w:sz="4" w:space="0"/>
            </w:tcBorders>
            <w:shd w:val="clear" w:color="auto" w:fill="FFFFFF"/>
            <w:vAlign w:val="center"/>
          </w:tcPr>
          <w:p w14:paraId="6D48167F">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主键</w:t>
            </w:r>
          </w:p>
        </w:tc>
        <w:tc>
          <w:tcPr>
            <w:tcW w:w="1500" w:type="dxa"/>
            <w:tcBorders>
              <w:top w:val="single" w:color="000000" w:sz="12" w:space="0"/>
              <w:bottom w:val="single" w:color="000000" w:sz="4" w:space="0"/>
            </w:tcBorders>
            <w:shd w:val="clear" w:color="auto" w:fill="FFFFFF"/>
            <w:vAlign w:val="center"/>
          </w:tcPr>
          <w:p w14:paraId="552E7309">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默认值</w:t>
            </w:r>
          </w:p>
        </w:tc>
      </w:tr>
      <w:tr w14:paraId="45201677">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single" w:color="000000" w:sz="4" w:space="0"/>
              <w:bottom w:val="nil"/>
            </w:tcBorders>
            <w:shd w:val="clear" w:color="auto" w:fill="FFFFFF"/>
            <w:vAlign w:val="center"/>
          </w:tcPr>
          <w:p w14:paraId="09516DDD">
            <w:pPr>
              <w:spacing w:before="30" w:after="30"/>
              <w:ind w:firstLine="0"/>
              <w:jc w:val="center"/>
              <w:rPr>
                <w:b w:val="0"/>
                <w:color w:val="000000"/>
              </w:rPr>
            </w:pPr>
            <w:r>
              <w:rPr>
                <w:rFonts w:ascii="Times New Roman" w:hAnsi="Times New Roman" w:eastAsia="宋体"/>
                <w:b w:val="0"/>
                <w:color w:val="000000"/>
                <w:sz w:val="18"/>
              </w:rPr>
              <w:t>id</w:t>
            </w:r>
          </w:p>
        </w:tc>
        <w:tc>
          <w:tcPr>
            <w:tcW w:w="1500" w:type="dxa"/>
            <w:tcBorders>
              <w:top w:val="single" w:color="000000" w:sz="4" w:space="0"/>
              <w:bottom w:val="nil"/>
            </w:tcBorders>
            <w:shd w:val="clear" w:color="auto" w:fill="FFFFFF"/>
            <w:vAlign w:val="center"/>
          </w:tcPr>
          <w:p w14:paraId="083F8A99">
            <w:pPr>
              <w:spacing w:before="30" w:after="30"/>
              <w:ind w:firstLine="0"/>
              <w:jc w:val="center"/>
              <w:rPr>
                <w:b w:val="0"/>
                <w:color w:val="000000"/>
              </w:rPr>
            </w:pPr>
            <w:r>
              <w:rPr>
                <w:rFonts w:ascii="Times New Roman" w:hAnsi="Times New Roman" w:eastAsia="宋体"/>
                <w:b w:val="0"/>
                <w:color w:val="000000"/>
                <w:sz w:val="18"/>
              </w:rPr>
              <w:t>INT</w:t>
            </w:r>
          </w:p>
        </w:tc>
        <w:tc>
          <w:tcPr>
            <w:tcW w:w="1500" w:type="dxa"/>
            <w:tcBorders>
              <w:top w:val="single" w:color="000000" w:sz="4" w:space="0"/>
              <w:bottom w:val="nil"/>
            </w:tcBorders>
            <w:shd w:val="clear" w:color="auto" w:fill="FFFFFF"/>
            <w:vAlign w:val="center"/>
          </w:tcPr>
          <w:p w14:paraId="5C628330">
            <w:pPr>
              <w:spacing w:before="30" w:after="30"/>
              <w:ind w:firstLine="0"/>
              <w:jc w:val="center"/>
              <w:rPr>
                <w:b w:val="0"/>
                <w:color w:val="000000"/>
              </w:rPr>
            </w:pPr>
            <w:r>
              <w:rPr>
                <w:rFonts w:ascii="Times New Roman" w:hAnsi="Times New Roman" w:eastAsia="宋体"/>
                <w:b w:val="0"/>
                <w:color w:val="000000"/>
                <w:sz w:val="18"/>
              </w:rPr>
              <w:t>11</w:t>
            </w:r>
          </w:p>
        </w:tc>
        <w:tc>
          <w:tcPr>
            <w:tcW w:w="1500" w:type="dxa"/>
            <w:tcBorders>
              <w:top w:val="single" w:color="000000" w:sz="4" w:space="0"/>
              <w:bottom w:val="nil"/>
            </w:tcBorders>
            <w:shd w:val="clear" w:color="auto" w:fill="FFFFFF"/>
            <w:vAlign w:val="center"/>
          </w:tcPr>
          <w:p w14:paraId="6A62491B">
            <w:pPr>
              <w:spacing w:before="30" w:after="30"/>
              <w:ind w:firstLine="0"/>
              <w:jc w:val="center"/>
              <w:rPr>
                <w:b w:val="0"/>
                <w:color w:val="000000"/>
              </w:rPr>
            </w:pPr>
            <w:r>
              <w:rPr>
                <w:rFonts w:ascii="Times New Roman" w:hAnsi="Times New Roman" w:eastAsia="宋体"/>
                <w:b w:val="0"/>
                <w:color w:val="000000"/>
                <w:sz w:val="18"/>
              </w:rPr>
              <w:t>智能体ID</w:t>
            </w:r>
          </w:p>
        </w:tc>
        <w:tc>
          <w:tcPr>
            <w:tcW w:w="1500" w:type="dxa"/>
            <w:tcBorders>
              <w:top w:val="single" w:color="000000" w:sz="4" w:space="0"/>
              <w:bottom w:val="nil"/>
            </w:tcBorders>
            <w:shd w:val="clear" w:color="auto" w:fill="FFFFFF"/>
            <w:vAlign w:val="center"/>
          </w:tcPr>
          <w:p w14:paraId="6AA4CFAC">
            <w:pPr>
              <w:spacing w:before="30" w:after="30"/>
              <w:ind w:firstLine="0"/>
              <w:jc w:val="center"/>
              <w:rPr>
                <w:b w:val="0"/>
                <w:color w:val="000000"/>
              </w:rPr>
            </w:pPr>
            <w:r>
              <w:rPr>
                <w:rFonts w:ascii="Times New Roman" w:hAnsi="Times New Roman" w:eastAsia="宋体"/>
                <w:b w:val="0"/>
                <w:color w:val="000000"/>
                <w:sz w:val="18"/>
              </w:rPr>
              <w:t>主键</w:t>
            </w:r>
          </w:p>
        </w:tc>
        <w:tc>
          <w:tcPr>
            <w:tcW w:w="1500" w:type="dxa"/>
            <w:tcBorders>
              <w:top w:val="single" w:color="000000" w:sz="4" w:space="0"/>
              <w:bottom w:val="nil"/>
            </w:tcBorders>
            <w:shd w:val="clear" w:color="auto" w:fill="FFFFFF"/>
            <w:vAlign w:val="center"/>
          </w:tcPr>
          <w:p w14:paraId="7CE862FF">
            <w:pPr>
              <w:spacing w:before="30" w:after="30"/>
              <w:ind w:firstLine="0"/>
              <w:jc w:val="center"/>
              <w:rPr>
                <w:b w:val="0"/>
                <w:color w:val="000000"/>
              </w:rPr>
            </w:pPr>
          </w:p>
        </w:tc>
      </w:tr>
      <w:tr w14:paraId="4592C9F7">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5D9F725A">
            <w:pPr>
              <w:spacing w:before="30" w:after="30"/>
              <w:ind w:firstLine="0"/>
              <w:jc w:val="center"/>
              <w:rPr>
                <w:b w:val="0"/>
                <w:color w:val="000000"/>
              </w:rPr>
            </w:pPr>
            <w:r>
              <w:rPr>
                <w:rFonts w:ascii="Times New Roman" w:hAnsi="Times New Roman" w:eastAsia="宋体"/>
                <w:b w:val="0"/>
                <w:color w:val="000000"/>
                <w:sz w:val="18"/>
              </w:rPr>
              <w:t>user_id</w:t>
            </w:r>
          </w:p>
        </w:tc>
        <w:tc>
          <w:tcPr>
            <w:tcW w:w="1500" w:type="dxa"/>
            <w:tcBorders>
              <w:top w:val="nil"/>
              <w:bottom w:val="nil"/>
            </w:tcBorders>
            <w:shd w:val="clear" w:color="auto" w:fill="FFFFFF"/>
            <w:vAlign w:val="center"/>
          </w:tcPr>
          <w:p w14:paraId="5AE2044E">
            <w:pPr>
              <w:spacing w:before="30" w:after="30"/>
              <w:ind w:firstLine="0"/>
              <w:jc w:val="center"/>
              <w:rPr>
                <w:b w:val="0"/>
                <w:color w:val="000000"/>
              </w:rPr>
            </w:pPr>
            <w:r>
              <w:rPr>
                <w:rFonts w:ascii="Times New Roman" w:hAnsi="Times New Roman" w:eastAsia="宋体"/>
                <w:b w:val="0"/>
                <w:color w:val="000000"/>
                <w:sz w:val="18"/>
              </w:rPr>
              <w:t>INT</w:t>
            </w:r>
          </w:p>
        </w:tc>
        <w:tc>
          <w:tcPr>
            <w:tcW w:w="1500" w:type="dxa"/>
            <w:tcBorders>
              <w:top w:val="nil"/>
              <w:bottom w:val="nil"/>
            </w:tcBorders>
            <w:shd w:val="clear" w:color="auto" w:fill="FFFFFF"/>
            <w:vAlign w:val="center"/>
          </w:tcPr>
          <w:p w14:paraId="59E9F618">
            <w:pPr>
              <w:spacing w:before="30" w:after="30"/>
              <w:ind w:firstLine="0"/>
              <w:jc w:val="center"/>
              <w:rPr>
                <w:b w:val="0"/>
                <w:color w:val="000000"/>
              </w:rPr>
            </w:pPr>
            <w:r>
              <w:rPr>
                <w:rFonts w:ascii="Times New Roman" w:hAnsi="Times New Roman" w:eastAsia="宋体"/>
                <w:b w:val="0"/>
                <w:color w:val="000000"/>
                <w:sz w:val="18"/>
              </w:rPr>
              <w:t>11</w:t>
            </w:r>
          </w:p>
        </w:tc>
        <w:tc>
          <w:tcPr>
            <w:tcW w:w="1500" w:type="dxa"/>
            <w:tcBorders>
              <w:top w:val="nil"/>
              <w:bottom w:val="nil"/>
            </w:tcBorders>
            <w:shd w:val="clear" w:color="auto" w:fill="FFFFFF"/>
            <w:vAlign w:val="center"/>
          </w:tcPr>
          <w:p w14:paraId="77EEAD26">
            <w:pPr>
              <w:spacing w:before="30" w:after="30"/>
              <w:ind w:firstLine="0"/>
              <w:jc w:val="center"/>
              <w:rPr>
                <w:b w:val="0"/>
                <w:color w:val="000000"/>
              </w:rPr>
            </w:pPr>
            <w:r>
              <w:rPr>
                <w:rFonts w:ascii="Times New Roman" w:hAnsi="Times New Roman" w:eastAsia="宋体"/>
                <w:b w:val="0"/>
                <w:color w:val="000000"/>
                <w:sz w:val="18"/>
              </w:rPr>
              <w:t>创建者ID</w:t>
            </w:r>
          </w:p>
        </w:tc>
        <w:tc>
          <w:tcPr>
            <w:tcW w:w="1500" w:type="dxa"/>
            <w:tcBorders>
              <w:top w:val="nil"/>
              <w:bottom w:val="nil"/>
            </w:tcBorders>
            <w:shd w:val="clear" w:color="auto" w:fill="FFFFFF"/>
            <w:vAlign w:val="center"/>
          </w:tcPr>
          <w:p w14:paraId="54CF6921">
            <w:pPr>
              <w:spacing w:before="30" w:after="30"/>
              <w:ind w:firstLine="0"/>
              <w:jc w:val="center"/>
              <w:rPr>
                <w:b w:val="0"/>
                <w:color w:val="000000"/>
              </w:rPr>
            </w:pPr>
          </w:p>
        </w:tc>
        <w:tc>
          <w:tcPr>
            <w:tcW w:w="1500" w:type="dxa"/>
            <w:tcBorders>
              <w:top w:val="nil"/>
              <w:bottom w:val="nil"/>
            </w:tcBorders>
            <w:shd w:val="clear" w:color="auto" w:fill="FFFFFF"/>
            <w:vAlign w:val="center"/>
          </w:tcPr>
          <w:p w14:paraId="15B3785D">
            <w:pPr>
              <w:spacing w:before="30" w:after="30"/>
              <w:ind w:firstLine="0"/>
              <w:jc w:val="center"/>
              <w:rPr>
                <w:b w:val="0"/>
                <w:color w:val="000000"/>
              </w:rPr>
            </w:pPr>
          </w:p>
        </w:tc>
      </w:tr>
      <w:tr w14:paraId="4CB36C1D">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66693047">
            <w:pPr>
              <w:spacing w:before="30" w:after="30"/>
              <w:ind w:firstLine="0"/>
              <w:jc w:val="center"/>
              <w:rPr>
                <w:b w:val="0"/>
                <w:color w:val="000000"/>
              </w:rPr>
            </w:pPr>
            <w:r>
              <w:rPr>
                <w:rFonts w:ascii="Times New Roman" w:hAnsi="Times New Roman" w:eastAsia="宋体"/>
                <w:b w:val="0"/>
                <w:color w:val="000000"/>
                <w:sz w:val="18"/>
              </w:rPr>
              <w:t>name</w:t>
            </w:r>
          </w:p>
        </w:tc>
        <w:tc>
          <w:tcPr>
            <w:tcW w:w="1500" w:type="dxa"/>
            <w:tcBorders>
              <w:top w:val="nil"/>
              <w:bottom w:val="nil"/>
            </w:tcBorders>
            <w:shd w:val="clear" w:color="auto" w:fill="FFFFFF"/>
            <w:vAlign w:val="center"/>
          </w:tcPr>
          <w:p w14:paraId="61B935C3">
            <w:pPr>
              <w:spacing w:before="30" w:after="30"/>
              <w:ind w:firstLine="0"/>
              <w:jc w:val="center"/>
              <w:rPr>
                <w:b w:val="0"/>
                <w:color w:val="000000"/>
              </w:rPr>
            </w:pPr>
            <w:r>
              <w:rPr>
                <w:rFonts w:ascii="Times New Roman" w:hAnsi="Times New Roman" w:eastAsia="宋体"/>
                <w:b w:val="0"/>
                <w:color w:val="000000"/>
                <w:sz w:val="18"/>
              </w:rPr>
              <w:t>VARCHAR</w:t>
            </w:r>
          </w:p>
        </w:tc>
        <w:tc>
          <w:tcPr>
            <w:tcW w:w="1500" w:type="dxa"/>
            <w:tcBorders>
              <w:top w:val="nil"/>
              <w:bottom w:val="nil"/>
            </w:tcBorders>
            <w:shd w:val="clear" w:color="auto" w:fill="FFFFFF"/>
            <w:vAlign w:val="center"/>
          </w:tcPr>
          <w:p w14:paraId="1A2A541C">
            <w:pPr>
              <w:spacing w:before="30" w:after="30"/>
              <w:ind w:firstLine="0"/>
              <w:jc w:val="center"/>
              <w:rPr>
                <w:b w:val="0"/>
                <w:color w:val="000000"/>
              </w:rPr>
            </w:pPr>
            <w:r>
              <w:rPr>
                <w:rFonts w:ascii="Times New Roman" w:hAnsi="Times New Roman" w:eastAsia="宋体"/>
                <w:b w:val="0"/>
                <w:color w:val="000000"/>
                <w:sz w:val="18"/>
              </w:rPr>
              <w:t>100</w:t>
            </w:r>
          </w:p>
        </w:tc>
        <w:tc>
          <w:tcPr>
            <w:tcW w:w="1500" w:type="dxa"/>
            <w:tcBorders>
              <w:top w:val="nil"/>
              <w:bottom w:val="nil"/>
            </w:tcBorders>
            <w:shd w:val="clear" w:color="auto" w:fill="FFFFFF"/>
            <w:vAlign w:val="center"/>
          </w:tcPr>
          <w:p w14:paraId="5380C004">
            <w:pPr>
              <w:spacing w:before="30" w:after="30"/>
              <w:ind w:firstLine="0"/>
              <w:jc w:val="center"/>
              <w:rPr>
                <w:b w:val="0"/>
                <w:color w:val="000000"/>
              </w:rPr>
            </w:pPr>
            <w:r>
              <w:rPr>
                <w:rFonts w:ascii="Times New Roman" w:hAnsi="Times New Roman" w:eastAsia="宋体"/>
                <w:b w:val="0"/>
                <w:color w:val="000000"/>
                <w:sz w:val="18"/>
              </w:rPr>
              <w:t>智能体名称</w:t>
            </w:r>
          </w:p>
        </w:tc>
        <w:tc>
          <w:tcPr>
            <w:tcW w:w="1500" w:type="dxa"/>
            <w:tcBorders>
              <w:top w:val="nil"/>
              <w:bottom w:val="nil"/>
            </w:tcBorders>
            <w:shd w:val="clear" w:color="auto" w:fill="FFFFFF"/>
            <w:vAlign w:val="center"/>
          </w:tcPr>
          <w:p w14:paraId="3FFA19BF">
            <w:pPr>
              <w:spacing w:before="30" w:after="30"/>
              <w:ind w:firstLine="0"/>
              <w:jc w:val="center"/>
              <w:rPr>
                <w:b w:val="0"/>
                <w:color w:val="000000"/>
              </w:rPr>
            </w:pPr>
          </w:p>
        </w:tc>
        <w:tc>
          <w:tcPr>
            <w:tcW w:w="1500" w:type="dxa"/>
            <w:tcBorders>
              <w:top w:val="nil"/>
              <w:bottom w:val="nil"/>
            </w:tcBorders>
            <w:shd w:val="clear" w:color="auto" w:fill="FFFFFF"/>
            <w:vAlign w:val="center"/>
          </w:tcPr>
          <w:p w14:paraId="084A1377">
            <w:pPr>
              <w:spacing w:before="30" w:after="30"/>
              <w:ind w:firstLine="0"/>
              <w:jc w:val="center"/>
              <w:rPr>
                <w:b w:val="0"/>
                <w:color w:val="000000"/>
              </w:rPr>
            </w:pPr>
          </w:p>
        </w:tc>
      </w:tr>
      <w:tr w14:paraId="30A1EE96">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390E694D">
            <w:pPr>
              <w:spacing w:before="30" w:after="30"/>
              <w:ind w:firstLine="0"/>
              <w:jc w:val="center"/>
              <w:rPr>
                <w:b w:val="0"/>
                <w:color w:val="000000"/>
              </w:rPr>
            </w:pPr>
            <w:r>
              <w:rPr>
                <w:rFonts w:ascii="Times New Roman" w:hAnsi="Times New Roman" w:eastAsia="宋体"/>
                <w:b w:val="0"/>
                <w:color w:val="000000"/>
                <w:sz w:val="18"/>
              </w:rPr>
              <w:t>description</w:t>
            </w:r>
          </w:p>
        </w:tc>
        <w:tc>
          <w:tcPr>
            <w:tcW w:w="1500" w:type="dxa"/>
            <w:tcBorders>
              <w:top w:val="nil"/>
              <w:bottom w:val="nil"/>
            </w:tcBorders>
            <w:shd w:val="clear" w:color="auto" w:fill="FFFFFF"/>
            <w:vAlign w:val="center"/>
          </w:tcPr>
          <w:p w14:paraId="4652B203">
            <w:pPr>
              <w:spacing w:before="30" w:after="30"/>
              <w:ind w:firstLine="0"/>
              <w:jc w:val="center"/>
              <w:rPr>
                <w:b w:val="0"/>
                <w:color w:val="000000"/>
              </w:rPr>
            </w:pPr>
            <w:r>
              <w:rPr>
                <w:rFonts w:ascii="Times New Roman" w:hAnsi="Times New Roman" w:eastAsia="宋体"/>
                <w:b w:val="0"/>
                <w:color w:val="000000"/>
                <w:sz w:val="18"/>
              </w:rPr>
              <w:t>TEXT</w:t>
            </w:r>
          </w:p>
        </w:tc>
        <w:tc>
          <w:tcPr>
            <w:tcW w:w="1500" w:type="dxa"/>
            <w:tcBorders>
              <w:top w:val="nil"/>
              <w:bottom w:val="nil"/>
            </w:tcBorders>
            <w:shd w:val="clear" w:color="auto" w:fill="FFFFFF"/>
            <w:vAlign w:val="center"/>
          </w:tcPr>
          <w:p w14:paraId="5652BAEA">
            <w:pPr>
              <w:spacing w:before="30" w:after="30"/>
              <w:ind w:firstLine="0"/>
              <w:jc w:val="center"/>
              <w:rPr>
                <w:b w:val="0"/>
                <w:color w:val="000000"/>
              </w:rPr>
            </w:pPr>
          </w:p>
        </w:tc>
        <w:tc>
          <w:tcPr>
            <w:tcW w:w="1500" w:type="dxa"/>
            <w:tcBorders>
              <w:top w:val="nil"/>
              <w:bottom w:val="nil"/>
            </w:tcBorders>
            <w:shd w:val="clear" w:color="auto" w:fill="FFFFFF"/>
            <w:vAlign w:val="center"/>
          </w:tcPr>
          <w:p w14:paraId="26E7F98C">
            <w:pPr>
              <w:spacing w:before="30" w:after="30"/>
              <w:ind w:firstLine="0"/>
              <w:jc w:val="center"/>
              <w:rPr>
                <w:b w:val="0"/>
                <w:color w:val="000000"/>
              </w:rPr>
            </w:pPr>
            <w:r>
              <w:rPr>
                <w:rFonts w:ascii="Times New Roman" w:hAnsi="Times New Roman" w:eastAsia="宋体"/>
                <w:b w:val="0"/>
                <w:color w:val="000000"/>
                <w:sz w:val="18"/>
              </w:rPr>
              <w:t>描述</w:t>
            </w:r>
          </w:p>
        </w:tc>
        <w:tc>
          <w:tcPr>
            <w:tcW w:w="1500" w:type="dxa"/>
            <w:tcBorders>
              <w:top w:val="nil"/>
              <w:bottom w:val="nil"/>
            </w:tcBorders>
            <w:shd w:val="clear" w:color="auto" w:fill="FFFFFF"/>
            <w:vAlign w:val="center"/>
          </w:tcPr>
          <w:p w14:paraId="52725206">
            <w:pPr>
              <w:spacing w:before="30" w:after="30"/>
              <w:ind w:firstLine="0"/>
              <w:jc w:val="center"/>
              <w:rPr>
                <w:b w:val="0"/>
                <w:color w:val="000000"/>
              </w:rPr>
            </w:pPr>
          </w:p>
        </w:tc>
        <w:tc>
          <w:tcPr>
            <w:tcW w:w="1500" w:type="dxa"/>
            <w:tcBorders>
              <w:top w:val="nil"/>
              <w:bottom w:val="nil"/>
            </w:tcBorders>
            <w:shd w:val="clear" w:color="auto" w:fill="FFFFFF"/>
            <w:vAlign w:val="center"/>
          </w:tcPr>
          <w:p w14:paraId="118406A7">
            <w:pPr>
              <w:spacing w:before="30" w:after="30"/>
              <w:ind w:firstLine="0"/>
              <w:jc w:val="center"/>
              <w:rPr>
                <w:b w:val="0"/>
                <w:color w:val="000000"/>
              </w:rPr>
            </w:pPr>
          </w:p>
        </w:tc>
      </w:tr>
      <w:tr w14:paraId="399817DB">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65382AB6">
            <w:pPr>
              <w:spacing w:before="30" w:after="30"/>
              <w:ind w:firstLine="0"/>
              <w:jc w:val="center"/>
              <w:rPr>
                <w:b w:val="0"/>
                <w:color w:val="000000"/>
              </w:rPr>
            </w:pPr>
            <w:r>
              <w:rPr>
                <w:rFonts w:ascii="Times New Roman" w:hAnsi="Times New Roman" w:eastAsia="宋体"/>
                <w:b w:val="0"/>
                <w:color w:val="000000"/>
                <w:sz w:val="18"/>
              </w:rPr>
              <w:t>avatar</w:t>
            </w:r>
          </w:p>
        </w:tc>
        <w:tc>
          <w:tcPr>
            <w:tcW w:w="1500" w:type="dxa"/>
            <w:tcBorders>
              <w:top w:val="nil"/>
              <w:bottom w:val="nil"/>
            </w:tcBorders>
            <w:shd w:val="clear" w:color="auto" w:fill="FFFFFF"/>
            <w:vAlign w:val="center"/>
          </w:tcPr>
          <w:p w14:paraId="6C09F257">
            <w:pPr>
              <w:spacing w:before="30" w:after="30"/>
              <w:ind w:firstLine="0"/>
              <w:jc w:val="center"/>
              <w:rPr>
                <w:b w:val="0"/>
                <w:color w:val="000000"/>
              </w:rPr>
            </w:pPr>
            <w:r>
              <w:rPr>
                <w:rFonts w:ascii="Times New Roman" w:hAnsi="Times New Roman" w:eastAsia="宋体"/>
                <w:b w:val="0"/>
                <w:color w:val="000000"/>
                <w:sz w:val="18"/>
              </w:rPr>
              <w:t>VARCHAR</w:t>
            </w:r>
          </w:p>
        </w:tc>
        <w:tc>
          <w:tcPr>
            <w:tcW w:w="1500" w:type="dxa"/>
            <w:tcBorders>
              <w:top w:val="nil"/>
              <w:bottom w:val="nil"/>
            </w:tcBorders>
            <w:shd w:val="clear" w:color="auto" w:fill="FFFFFF"/>
            <w:vAlign w:val="center"/>
          </w:tcPr>
          <w:p w14:paraId="187135CD">
            <w:pPr>
              <w:spacing w:before="30" w:after="30"/>
              <w:ind w:firstLine="0"/>
              <w:jc w:val="center"/>
              <w:rPr>
                <w:b w:val="0"/>
                <w:color w:val="000000"/>
              </w:rPr>
            </w:pPr>
            <w:r>
              <w:rPr>
                <w:rFonts w:ascii="Times New Roman" w:hAnsi="Times New Roman" w:eastAsia="宋体"/>
                <w:b w:val="0"/>
                <w:color w:val="000000"/>
                <w:sz w:val="18"/>
              </w:rPr>
              <w:t>255</w:t>
            </w:r>
          </w:p>
        </w:tc>
        <w:tc>
          <w:tcPr>
            <w:tcW w:w="1500" w:type="dxa"/>
            <w:tcBorders>
              <w:top w:val="nil"/>
              <w:bottom w:val="nil"/>
            </w:tcBorders>
            <w:shd w:val="clear" w:color="auto" w:fill="FFFFFF"/>
            <w:vAlign w:val="center"/>
          </w:tcPr>
          <w:p w14:paraId="644DF3B0">
            <w:pPr>
              <w:spacing w:before="30" w:after="30"/>
              <w:ind w:firstLine="0"/>
              <w:jc w:val="center"/>
              <w:rPr>
                <w:b w:val="0"/>
                <w:color w:val="000000"/>
              </w:rPr>
            </w:pPr>
            <w:r>
              <w:rPr>
                <w:rFonts w:ascii="Times New Roman" w:hAnsi="Times New Roman" w:eastAsia="宋体"/>
                <w:b w:val="0"/>
                <w:color w:val="000000"/>
                <w:sz w:val="18"/>
              </w:rPr>
              <w:t>头像</w:t>
            </w:r>
          </w:p>
        </w:tc>
        <w:tc>
          <w:tcPr>
            <w:tcW w:w="1500" w:type="dxa"/>
            <w:tcBorders>
              <w:top w:val="nil"/>
              <w:bottom w:val="nil"/>
            </w:tcBorders>
            <w:shd w:val="clear" w:color="auto" w:fill="FFFFFF"/>
            <w:vAlign w:val="center"/>
          </w:tcPr>
          <w:p w14:paraId="343F3E41">
            <w:pPr>
              <w:spacing w:before="30" w:after="30"/>
              <w:ind w:firstLine="0"/>
              <w:jc w:val="center"/>
              <w:rPr>
                <w:b w:val="0"/>
                <w:color w:val="000000"/>
              </w:rPr>
            </w:pPr>
          </w:p>
        </w:tc>
        <w:tc>
          <w:tcPr>
            <w:tcW w:w="1500" w:type="dxa"/>
            <w:tcBorders>
              <w:top w:val="nil"/>
              <w:bottom w:val="nil"/>
            </w:tcBorders>
            <w:shd w:val="clear" w:color="auto" w:fill="FFFFFF"/>
            <w:vAlign w:val="center"/>
          </w:tcPr>
          <w:p w14:paraId="408BD334">
            <w:pPr>
              <w:spacing w:before="30" w:after="30"/>
              <w:ind w:firstLine="0"/>
              <w:jc w:val="center"/>
              <w:rPr>
                <w:b w:val="0"/>
                <w:color w:val="000000"/>
              </w:rPr>
            </w:pPr>
            <w:r>
              <w:rPr>
                <w:rFonts w:ascii="Times New Roman" w:hAnsi="Times New Roman" w:eastAsia="宋体"/>
                <w:b w:val="0"/>
                <w:color w:val="000000"/>
                <w:sz w:val="18"/>
              </w:rPr>
              <w:t>默认头像</w:t>
            </w:r>
          </w:p>
        </w:tc>
      </w:tr>
      <w:tr w14:paraId="297C72FA">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4BC725C0">
            <w:pPr>
              <w:spacing w:before="30" w:after="30"/>
              <w:ind w:firstLine="0"/>
              <w:jc w:val="center"/>
              <w:rPr>
                <w:b w:val="0"/>
                <w:color w:val="000000"/>
              </w:rPr>
            </w:pPr>
            <w:r>
              <w:rPr>
                <w:rFonts w:ascii="Times New Roman" w:hAnsi="Times New Roman" w:eastAsia="宋体"/>
                <w:b w:val="0"/>
                <w:color w:val="000000"/>
                <w:sz w:val="18"/>
              </w:rPr>
              <w:t>system_prompt</w:t>
            </w:r>
          </w:p>
        </w:tc>
        <w:tc>
          <w:tcPr>
            <w:tcW w:w="1500" w:type="dxa"/>
            <w:tcBorders>
              <w:top w:val="nil"/>
              <w:bottom w:val="nil"/>
            </w:tcBorders>
            <w:shd w:val="clear" w:color="auto" w:fill="FFFFFF"/>
            <w:vAlign w:val="center"/>
          </w:tcPr>
          <w:p w14:paraId="05B1F285">
            <w:pPr>
              <w:spacing w:before="30" w:after="30"/>
              <w:ind w:firstLine="0"/>
              <w:jc w:val="center"/>
              <w:rPr>
                <w:b w:val="0"/>
                <w:color w:val="000000"/>
              </w:rPr>
            </w:pPr>
            <w:r>
              <w:rPr>
                <w:rFonts w:ascii="Times New Roman" w:hAnsi="Times New Roman" w:eastAsia="宋体"/>
                <w:b w:val="0"/>
                <w:color w:val="000000"/>
                <w:sz w:val="18"/>
              </w:rPr>
              <w:t>TEXT</w:t>
            </w:r>
          </w:p>
        </w:tc>
        <w:tc>
          <w:tcPr>
            <w:tcW w:w="1500" w:type="dxa"/>
            <w:tcBorders>
              <w:top w:val="nil"/>
              <w:bottom w:val="nil"/>
            </w:tcBorders>
            <w:shd w:val="clear" w:color="auto" w:fill="FFFFFF"/>
            <w:vAlign w:val="center"/>
          </w:tcPr>
          <w:p w14:paraId="57E8AFA9">
            <w:pPr>
              <w:spacing w:before="30" w:after="30"/>
              <w:ind w:firstLine="0"/>
              <w:jc w:val="center"/>
              <w:rPr>
                <w:b w:val="0"/>
                <w:color w:val="000000"/>
              </w:rPr>
            </w:pPr>
          </w:p>
        </w:tc>
        <w:tc>
          <w:tcPr>
            <w:tcW w:w="1500" w:type="dxa"/>
            <w:tcBorders>
              <w:top w:val="nil"/>
              <w:bottom w:val="nil"/>
            </w:tcBorders>
            <w:shd w:val="clear" w:color="auto" w:fill="FFFFFF"/>
            <w:vAlign w:val="center"/>
          </w:tcPr>
          <w:p w14:paraId="13BABD16">
            <w:pPr>
              <w:spacing w:before="30" w:after="30"/>
              <w:ind w:firstLine="0"/>
              <w:jc w:val="center"/>
              <w:rPr>
                <w:b w:val="0"/>
                <w:color w:val="000000"/>
              </w:rPr>
            </w:pPr>
            <w:r>
              <w:rPr>
                <w:rFonts w:ascii="Times New Roman" w:hAnsi="Times New Roman" w:eastAsia="宋体"/>
                <w:b w:val="0"/>
                <w:color w:val="000000"/>
                <w:sz w:val="18"/>
              </w:rPr>
              <w:t>系统提示词</w:t>
            </w:r>
          </w:p>
        </w:tc>
        <w:tc>
          <w:tcPr>
            <w:tcW w:w="1500" w:type="dxa"/>
            <w:tcBorders>
              <w:top w:val="nil"/>
              <w:bottom w:val="nil"/>
            </w:tcBorders>
            <w:shd w:val="clear" w:color="auto" w:fill="FFFFFF"/>
            <w:vAlign w:val="center"/>
          </w:tcPr>
          <w:p w14:paraId="3A74FD81">
            <w:pPr>
              <w:spacing w:before="30" w:after="30"/>
              <w:ind w:firstLine="0"/>
              <w:jc w:val="center"/>
              <w:rPr>
                <w:b w:val="0"/>
                <w:color w:val="000000"/>
              </w:rPr>
            </w:pPr>
          </w:p>
        </w:tc>
        <w:tc>
          <w:tcPr>
            <w:tcW w:w="1500" w:type="dxa"/>
            <w:tcBorders>
              <w:top w:val="nil"/>
              <w:bottom w:val="nil"/>
            </w:tcBorders>
            <w:shd w:val="clear" w:color="auto" w:fill="FFFFFF"/>
            <w:vAlign w:val="center"/>
          </w:tcPr>
          <w:p w14:paraId="51DF79B5">
            <w:pPr>
              <w:spacing w:before="30" w:after="30"/>
              <w:ind w:firstLine="0"/>
              <w:jc w:val="center"/>
              <w:rPr>
                <w:b w:val="0"/>
                <w:color w:val="000000"/>
              </w:rPr>
            </w:pPr>
          </w:p>
        </w:tc>
      </w:tr>
      <w:tr w14:paraId="362C867D">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13D01253">
            <w:pPr>
              <w:spacing w:before="30" w:after="30"/>
              <w:ind w:firstLine="0"/>
              <w:jc w:val="center"/>
              <w:rPr>
                <w:b w:val="0"/>
                <w:color w:val="000000"/>
              </w:rPr>
            </w:pPr>
            <w:r>
              <w:rPr>
                <w:rFonts w:ascii="Times New Roman" w:hAnsi="Times New Roman" w:eastAsia="宋体"/>
                <w:b w:val="0"/>
                <w:color w:val="000000"/>
                <w:sz w:val="18"/>
              </w:rPr>
              <w:t>temperature</w:t>
            </w:r>
          </w:p>
        </w:tc>
        <w:tc>
          <w:tcPr>
            <w:tcW w:w="1500" w:type="dxa"/>
            <w:tcBorders>
              <w:top w:val="nil"/>
              <w:bottom w:val="nil"/>
            </w:tcBorders>
            <w:shd w:val="clear" w:color="auto" w:fill="FFFFFF"/>
            <w:vAlign w:val="center"/>
          </w:tcPr>
          <w:p w14:paraId="1903E5F9">
            <w:pPr>
              <w:spacing w:before="30" w:after="30"/>
              <w:ind w:firstLine="0"/>
              <w:jc w:val="center"/>
              <w:rPr>
                <w:b w:val="0"/>
                <w:color w:val="000000"/>
              </w:rPr>
            </w:pPr>
            <w:r>
              <w:rPr>
                <w:rFonts w:ascii="Times New Roman" w:hAnsi="Times New Roman" w:eastAsia="宋体"/>
                <w:b w:val="0"/>
                <w:color w:val="000000"/>
                <w:sz w:val="18"/>
              </w:rPr>
              <w:t>DECIMAL</w:t>
            </w:r>
          </w:p>
        </w:tc>
        <w:tc>
          <w:tcPr>
            <w:tcW w:w="1500" w:type="dxa"/>
            <w:tcBorders>
              <w:top w:val="nil"/>
              <w:bottom w:val="nil"/>
            </w:tcBorders>
            <w:shd w:val="clear" w:color="auto" w:fill="FFFFFF"/>
            <w:vAlign w:val="center"/>
          </w:tcPr>
          <w:p w14:paraId="7889E112">
            <w:pPr>
              <w:spacing w:before="30" w:after="30"/>
              <w:ind w:firstLine="0"/>
              <w:jc w:val="center"/>
              <w:rPr>
                <w:b w:val="0"/>
                <w:color w:val="000000"/>
              </w:rPr>
            </w:pPr>
            <w:r>
              <w:rPr>
                <w:rFonts w:ascii="Times New Roman" w:hAnsi="Times New Roman" w:eastAsia="宋体"/>
                <w:b w:val="0"/>
                <w:color w:val="000000"/>
                <w:sz w:val="18"/>
              </w:rPr>
              <w:t>3,2</w:t>
            </w:r>
          </w:p>
        </w:tc>
        <w:tc>
          <w:tcPr>
            <w:tcW w:w="1500" w:type="dxa"/>
            <w:tcBorders>
              <w:top w:val="nil"/>
              <w:bottom w:val="nil"/>
            </w:tcBorders>
            <w:shd w:val="clear" w:color="auto" w:fill="FFFFFF"/>
            <w:vAlign w:val="center"/>
          </w:tcPr>
          <w:p w14:paraId="50035A9D">
            <w:pPr>
              <w:spacing w:before="30" w:after="30"/>
              <w:ind w:firstLine="0"/>
              <w:jc w:val="center"/>
              <w:rPr>
                <w:b w:val="0"/>
                <w:color w:val="000000"/>
              </w:rPr>
            </w:pPr>
            <w:r>
              <w:rPr>
                <w:rFonts w:ascii="Times New Roman" w:hAnsi="Times New Roman" w:eastAsia="宋体"/>
                <w:b w:val="0"/>
                <w:color w:val="000000"/>
                <w:sz w:val="18"/>
              </w:rPr>
              <w:t>温度参数</w:t>
            </w:r>
          </w:p>
        </w:tc>
        <w:tc>
          <w:tcPr>
            <w:tcW w:w="1500" w:type="dxa"/>
            <w:tcBorders>
              <w:top w:val="nil"/>
              <w:bottom w:val="nil"/>
            </w:tcBorders>
            <w:shd w:val="clear" w:color="auto" w:fill="FFFFFF"/>
            <w:vAlign w:val="center"/>
          </w:tcPr>
          <w:p w14:paraId="2D088CFD">
            <w:pPr>
              <w:spacing w:before="30" w:after="30"/>
              <w:ind w:firstLine="0"/>
              <w:jc w:val="center"/>
              <w:rPr>
                <w:b w:val="0"/>
                <w:color w:val="000000"/>
              </w:rPr>
            </w:pPr>
          </w:p>
        </w:tc>
        <w:tc>
          <w:tcPr>
            <w:tcW w:w="1500" w:type="dxa"/>
            <w:tcBorders>
              <w:top w:val="nil"/>
              <w:bottom w:val="nil"/>
            </w:tcBorders>
            <w:shd w:val="clear" w:color="auto" w:fill="FFFFFF"/>
            <w:vAlign w:val="center"/>
          </w:tcPr>
          <w:p w14:paraId="2DF3FACF">
            <w:pPr>
              <w:spacing w:before="30" w:after="30"/>
              <w:ind w:firstLine="0"/>
              <w:jc w:val="center"/>
              <w:rPr>
                <w:b w:val="0"/>
                <w:color w:val="000000"/>
              </w:rPr>
            </w:pPr>
            <w:r>
              <w:rPr>
                <w:rFonts w:ascii="Times New Roman" w:hAnsi="Times New Roman" w:eastAsia="宋体"/>
                <w:b w:val="0"/>
                <w:color w:val="000000"/>
                <w:sz w:val="18"/>
              </w:rPr>
              <w:t>0.70</w:t>
            </w:r>
          </w:p>
        </w:tc>
      </w:tr>
      <w:tr w14:paraId="70CDDC10">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49F190DF">
            <w:pPr>
              <w:spacing w:before="30" w:after="30"/>
              <w:ind w:firstLine="0"/>
              <w:jc w:val="center"/>
              <w:rPr>
                <w:b w:val="0"/>
                <w:color w:val="000000"/>
              </w:rPr>
            </w:pPr>
            <w:r>
              <w:rPr>
                <w:rFonts w:ascii="Times New Roman" w:hAnsi="Times New Roman" w:eastAsia="宋体"/>
                <w:b w:val="0"/>
                <w:color w:val="000000"/>
                <w:sz w:val="18"/>
              </w:rPr>
              <w:t>max_tokens</w:t>
            </w:r>
          </w:p>
        </w:tc>
        <w:tc>
          <w:tcPr>
            <w:tcW w:w="1500" w:type="dxa"/>
            <w:tcBorders>
              <w:top w:val="nil"/>
              <w:bottom w:val="nil"/>
            </w:tcBorders>
            <w:shd w:val="clear" w:color="auto" w:fill="FFFFFF"/>
            <w:vAlign w:val="center"/>
          </w:tcPr>
          <w:p w14:paraId="0C87FF7D">
            <w:pPr>
              <w:spacing w:before="30" w:after="30"/>
              <w:ind w:firstLine="0"/>
              <w:jc w:val="center"/>
              <w:rPr>
                <w:b w:val="0"/>
                <w:color w:val="000000"/>
              </w:rPr>
            </w:pPr>
            <w:r>
              <w:rPr>
                <w:rFonts w:ascii="Times New Roman" w:hAnsi="Times New Roman" w:eastAsia="宋体"/>
                <w:b w:val="0"/>
                <w:color w:val="000000"/>
                <w:sz w:val="18"/>
              </w:rPr>
              <w:t>INT</w:t>
            </w:r>
          </w:p>
        </w:tc>
        <w:tc>
          <w:tcPr>
            <w:tcW w:w="1500" w:type="dxa"/>
            <w:tcBorders>
              <w:top w:val="nil"/>
              <w:bottom w:val="nil"/>
            </w:tcBorders>
            <w:shd w:val="clear" w:color="auto" w:fill="FFFFFF"/>
            <w:vAlign w:val="center"/>
          </w:tcPr>
          <w:p w14:paraId="7EE44743">
            <w:pPr>
              <w:spacing w:before="30" w:after="30"/>
              <w:ind w:firstLine="0"/>
              <w:jc w:val="center"/>
              <w:rPr>
                <w:b w:val="0"/>
                <w:color w:val="000000"/>
              </w:rPr>
            </w:pPr>
            <w:r>
              <w:rPr>
                <w:rFonts w:ascii="Times New Roman" w:hAnsi="Times New Roman" w:eastAsia="宋体"/>
                <w:b w:val="0"/>
                <w:color w:val="000000"/>
                <w:sz w:val="18"/>
              </w:rPr>
              <w:t>11</w:t>
            </w:r>
          </w:p>
        </w:tc>
        <w:tc>
          <w:tcPr>
            <w:tcW w:w="1500" w:type="dxa"/>
            <w:tcBorders>
              <w:top w:val="nil"/>
              <w:bottom w:val="nil"/>
            </w:tcBorders>
            <w:shd w:val="clear" w:color="auto" w:fill="FFFFFF"/>
            <w:vAlign w:val="center"/>
          </w:tcPr>
          <w:p w14:paraId="43FC761F">
            <w:pPr>
              <w:spacing w:before="30" w:after="30"/>
              <w:ind w:firstLine="0"/>
              <w:jc w:val="center"/>
              <w:rPr>
                <w:b w:val="0"/>
                <w:color w:val="000000"/>
              </w:rPr>
            </w:pPr>
            <w:r>
              <w:rPr>
                <w:rFonts w:ascii="Times New Roman" w:hAnsi="Times New Roman" w:eastAsia="宋体"/>
                <w:b w:val="0"/>
                <w:color w:val="000000"/>
                <w:sz w:val="18"/>
              </w:rPr>
              <w:t>最大token数</w:t>
            </w:r>
          </w:p>
        </w:tc>
        <w:tc>
          <w:tcPr>
            <w:tcW w:w="1500" w:type="dxa"/>
            <w:tcBorders>
              <w:top w:val="nil"/>
              <w:bottom w:val="nil"/>
            </w:tcBorders>
            <w:shd w:val="clear" w:color="auto" w:fill="FFFFFF"/>
            <w:vAlign w:val="center"/>
          </w:tcPr>
          <w:p w14:paraId="276E2DF0">
            <w:pPr>
              <w:spacing w:before="30" w:after="30"/>
              <w:ind w:firstLine="0"/>
              <w:jc w:val="center"/>
              <w:rPr>
                <w:b w:val="0"/>
                <w:color w:val="000000"/>
              </w:rPr>
            </w:pPr>
          </w:p>
        </w:tc>
        <w:tc>
          <w:tcPr>
            <w:tcW w:w="1500" w:type="dxa"/>
            <w:tcBorders>
              <w:top w:val="nil"/>
              <w:bottom w:val="nil"/>
            </w:tcBorders>
            <w:shd w:val="clear" w:color="auto" w:fill="FFFFFF"/>
            <w:vAlign w:val="center"/>
          </w:tcPr>
          <w:p w14:paraId="7C857815">
            <w:pPr>
              <w:spacing w:before="30" w:after="30"/>
              <w:ind w:firstLine="0"/>
              <w:jc w:val="center"/>
              <w:rPr>
                <w:b w:val="0"/>
                <w:color w:val="000000"/>
              </w:rPr>
            </w:pPr>
            <w:r>
              <w:rPr>
                <w:rFonts w:ascii="Times New Roman" w:hAnsi="Times New Roman" w:eastAsia="宋体"/>
                <w:b w:val="0"/>
                <w:color w:val="000000"/>
                <w:sz w:val="18"/>
              </w:rPr>
              <w:t>2000</w:t>
            </w:r>
          </w:p>
        </w:tc>
      </w:tr>
      <w:tr w14:paraId="551CE9CA">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1512C38D">
            <w:pPr>
              <w:spacing w:before="30" w:after="30"/>
              <w:ind w:firstLine="0"/>
              <w:jc w:val="center"/>
              <w:rPr>
                <w:b w:val="0"/>
                <w:color w:val="000000"/>
              </w:rPr>
            </w:pPr>
            <w:r>
              <w:rPr>
                <w:rFonts w:ascii="Times New Roman" w:hAnsi="Times New Roman" w:eastAsia="宋体"/>
                <w:b w:val="0"/>
                <w:color w:val="000000"/>
                <w:sz w:val="18"/>
              </w:rPr>
              <w:t>is_public</w:t>
            </w:r>
          </w:p>
        </w:tc>
        <w:tc>
          <w:tcPr>
            <w:tcW w:w="1500" w:type="dxa"/>
            <w:tcBorders>
              <w:top w:val="nil"/>
              <w:bottom w:val="nil"/>
            </w:tcBorders>
            <w:shd w:val="clear" w:color="auto" w:fill="FFFFFF"/>
            <w:vAlign w:val="center"/>
          </w:tcPr>
          <w:p w14:paraId="228D2CE9">
            <w:pPr>
              <w:spacing w:before="30" w:after="30"/>
              <w:ind w:firstLine="0"/>
              <w:jc w:val="center"/>
              <w:rPr>
                <w:b w:val="0"/>
                <w:color w:val="000000"/>
              </w:rPr>
            </w:pPr>
            <w:r>
              <w:rPr>
                <w:rFonts w:ascii="Times New Roman" w:hAnsi="Times New Roman" w:eastAsia="宋体"/>
                <w:b w:val="0"/>
                <w:color w:val="000000"/>
                <w:sz w:val="18"/>
              </w:rPr>
              <w:t>TINYINT</w:t>
            </w:r>
          </w:p>
        </w:tc>
        <w:tc>
          <w:tcPr>
            <w:tcW w:w="1500" w:type="dxa"/>
            <w:tcBorders>
              <w:top w:val="nil"/>
              <w:bottom w:val="nil"/>
            </w:tcBorders>
            <w:shd w:val="clear" w:color="auto" w:fill="FFFFFF"/>
            <w:vAlign w:val="center"/>
          </w:tcPr>
          <w:p w14:paraId="07A80C54">
            <w:pPr>
              <w:spacing w:before="30" w:after="30"/>
              <w:ind w:firstLine="0"/>
              <w:jc w:val="center"/>
              <w:rPr>
                <w:b w:val="0"/>
                <w:color w:val="000000"/>
              </w:rPr>
            </w:pPr>
            <w:r>
              <w:rPr>
                <w:rFonts w:ascii="Times New Roman" w:hAnsi="Times New Roman" w:eastAsia="宋体"/>
                <w:b w:val="0"/>
                <w:color w:val="000000"/>
                <w:sz w:val="18"/>
              </w:rPr>
              <w:t>4</w:t>
            </w:r>
          </w:p>
        </w:tc>
        <w:tc>
          <w:tcPr>
            <w:tcW w:w="1500" w:type="dxa"/>
            <w:tcBorders>
              <w:top w:val="nil"/>
              <w:bottom w:val="nil"/>
            </w:tcBorders>
            <w:shd w:val="clear" w:color="auto" w:fill="FFFFFF"/>
            <w:vAlign w:val="center"/>
          </w:tcPr>
          <w:p w14:paraId="53280B41">
            <w:pPr>
              <w:spacing w:before="30" w:after="30"/>
              <w:ind w:firstLine="0"/>
              <w:jc w:val="center"/>
              <w:rPr>
                <w:b w:val="0"/>
                <w:color w:val="000000"/>
              </w:rPr>
            </w:pPr>
            <w:r>
              <w:rPr>
                <w:rFonts w:ascii="Times New Roman" w:hAnsi="Times New Roman" w:eastAsia="宋体"/>
                <w:b w:val="0"/>
                <w:color w:val="000000"/>
                <w:sz w:val="18"/>
              </w:rPr>
              <w:t>是否公开</w:t>
            </w:r>
          </w:p>
        </w:tc>
        <w:tc>
          <w:tcPr>
            <w:tcW w:w="1500" w:type="dxa"/>
            <w:tcBorders>
              <w:top w:val="nil"/>
              <w:bottom w:val="nil"/>
            </w:tcBorders>
            <w:shd w:val="clear" w:color="auto" w:fill="FFFFFF"/>
            <w:vAlign w:val="center"/>
          </w:tcPr>
          <w:p w14:paraId="72786B4A">
            <w:pPr>
              <w:spacing w:before="30" w:after="30"/>
              <w:ind w:firstLine="0"/>
              <w:jc w:val="center"/>
              <w:rPr>
                <w:b w:val="0"/>
                <w:color w:val="000000"/>
              </w:rPr>
            </w:pPr>
          </w:p>
        </w:tc>
        <w:tc>
          <w:tcPr>
            <w:tcW w:w="1500" w:type="dxa"/>
            <w:tcBorders>
              <w:top w:val="nil"/>
              <w:bottom w:val="nil"/>
            </w:tcBorders>
            <w:shd w:val="clear" w:color="auto" w:fill="FFFFFF"/>
            <w:vAlign w:val="center"/>
          </w:tcPr>
          <w:p w14:paraId="2F8C3E2C">
            <w:pPr>
              <w:spacing w:before="30" w:after="30"/>
              <w:ind w:firstLine="0"/>
              <w:jc w:val="center"/>
              <w:rPr>
                <w:b w:val="0"/>
                <w:color w:val="000000"/>
              </w:rPr>
            </w:pPr>
            <w:r>
              <w:rPr>
                <w:rFonts w:ascii="Times New Roman" w:hAnsi="Times New Roman" w:eastAsia="宋体"/>
                <w:b w:val="0"/>
                <w:color w:val="000000"/>
                <w:sz w:val="18"/>
              </w:rPr>
              <w:t>0</w:t>
            </w:r>
          </w:p>
        </w:tc>
      </w:tr>
      <w:tr w14:paraId="71920547">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62053AB1">
            <w:pPr>
              <w:spacing w:before="30" w:after="30"/>
              <w:ind w:firstLine="0"/>
              <w:jc w:val="center"/>
              <w:rPr>
                <w:b w:val="0"/>
                <w:color w:val="000000"/>
              </w:rPr>
            </w:pPr>
            <w:r>
              <w:rPr>
                <w:rFonts w:ascii="Times New Roman" w:hAnsi="Times New Roman" w:eastAsia="宋体"/>
                <w:b w:val="0"/>
                <w:color w:val="000000"/>
                <w:sz w:val="18"/>
              </w:rPr>
              <w:t>use_count</w:t>
            </w:r>
          </w:p>
        </w:tc>
        <w:tc>
          <w:tcPr>
            <w:tcW w:w="1500" w:type="dxa"/>
            <w:tcBorders>
              <w:top w:val="nil"/>
              <w:bottom w:val="nil"/>
            </w:tcBorders>
            <w:shd w:val="clear" w:color="auto" w:fill="FFFFFF"/>
            <w:vAlign w:val="center"/>
          </w:tcPr>
          <w:p w14:paraId="79831AA9">
            <w:pPr>
              <w:spacing w:before="30" w:after="30"/>
              <w:ind w:firstLine="0"/>
              <w:jc w:val="center"/>
              <w:rPr>
                <w:b w:val="0"/>
                <w:color w:val="000000"/>
              </w:rPr>
            </w:pPr>
            <w:r>
              <w:rPr>
                <w:rFonts w:ascii="Times New Roman" w:hAnsi="Times New Roman" w:eastAsia="宋体"/>
                <w:b w:val="0"/>
                <w:color w:val="000000"/>
                <w:sz w:val="18"/>
              </w:rPr>
              <w:t>INT</w:t>
            </w:r>
          </w:p>
        </w:tc>
        <w:tc>
          <w:tcPr>
            <w:tcW w:w="1500" w:type="dxa"/>
            <w:tcBorders>
              <w:top w:val="nil"/>
              <w:bottom w:val="nil"/>
            </w:tcBorders>
            <w:shd w:val="clear" w:color="auto" w:fill="FFFFFF"/>
            <w:vAlign w:val="center"/>
          </w:tcPr>
          <w:p w14:paraId="0D7E0E93">
            <w:pPr>
              <w:spacing w:before="30" w:after="30"/>
              <w:ind w:firstLine="0"/>
              <w:jc w:val="center"/>
              <w:rPr>
                <w:b w:val="0"/>
                <w:color w:val="000000"/>
              </w:rPr>
            </w:pPr>
            <w:r>
              <w:rPr>
                <w:rFonts w:ascii="Times New Roman" w:hAnsi="Times New Roman" w:eastAsia="宋体"/>
                <w:b w:val="0"/>
                <w:color w:val="000000"/>
                <w:sz w:val="18"/>
              </w:rPr>
              <w:t>11</w:t>
            </w:r>
          </w:p>
        </w:tc>
        <w:tc>
          <w:tcPr>
            <w:tcW w:w="1500" w:type="dxa"/>
            <w:tcBorders>
              <w:top w:val="nil"/>
              <w:bottom w:val="nil"/>
            </w:tcBorders>
            <w:shd w:val="clear" w:color="auto" w:fill="FFFFFF"/>
            <w:vAlign w:val="center"/>
          </w:tcPr>
          <w:p w14:paraId="65F9DDB4">
            <w:pPr>
              <w:spacing w:before="30" w:after="30"/>
              <w:ind w:firstLine="0"/>
              <w:jc w:val="center"/>
              <w:rPr>
                <w:b w:val="0"/>
                <w:color w:val="000000"/>
              </w:rPr>
            </w:pPr>
            <w:r>
              <w:rPr>
                <w:rFonts w:ascii="Times New Roman" w:hAnsi="Times New Roman" w:eastAsia="宋体"/>
                <w:b w:val="0"/>
                <w:color w:val="000000"/>
                <w:sz w:val="18"/>
              </w:rPr>
              <w:t>使用次数</w:t>
            </w:r>
          </w:p>
        </w:tc>
        <w:tc>
          <w:tcPr>
            <w:tcW w:w="1500" w:type="dxa"/>
            <w:tcBorders>
              <w:top w:val="nil"/>
              <w:bottom w:val="nil"/>
            </w:tcBorders>
            <w:shd w:val="clear" w:color="auto" w:fill="FFFFFF"/>
            <w:vAlign w:val="center"/>
          </w:tcPr>
          <w:p w14:paraId="34A75992">
            <w:pPr>
              <w:spacing w:before="30" w:after="30"/>
              <w:ind w:firstLine="0"/>
              <w:jc w:val="center"/>
              <w:rPr>
                <w:b w:val="0"/>
                <w:color w:val="000000"/>
              </w:rPr>
            </w:pPr>
          </w:p>
        </w:tc>
        <w:tc>
          <w:tcPr>
            <w:tcW w:w="1500" w:type="dxa"/>
            <w:tcBorders>
              <w:top w:val="nil"/>
              <w:bottom w:val="nil"/>
            </w:tcBorders>
            <w:shd w:val="clear" w:color="auto" w:fill="FFFFFF"/>
            <w:vAlign w:val="center"/>
          </w:tcPr>
          <w:p w14:paraId="5357264B">
            <w:pPr>
              <w:spacing w:before="30" w:after="30"/>
              <w:ind w:firstLine="0"/>
              <w:jc w:val="center"/>
              <w:rPr>
                <w:b w:val="0"/>
                <w:color w:val="000000"/>
              </w:rPr>
            </w:pPr>
            <w:r>
              <w:rPr>
                <w:rFonts w:ascii="Times New Roman" w:hAnsi="Times New Roman" w:eastAsia="宋体"/>
                <w:b w:val="0"/>
                <w:color w:val="000000"/>
                <w:sz w:val="18"/>
              </w:rPr>
              <w:t>0</w:t>
            </w:r>
          </w:p>
        </w:tc>
      </w:tr>
      <w:tr w14:paraId="156E8E2C">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0650A4C0">
            <w:pPr>
              <w:spacing w:before="30" w:after="30"/>
              <w:ind w:firstLine="0"/>
              <w:jc w:val="center"/>
              <w:rPr>
                <w:b w:val="0"/>
                <w:color w:val="000000"/>
              </w:rPr>
            </w:pPr>
            <w:r>
              <w:rPr>
                <w:rFonts w:ascii="Times New Roman" w:hAnsi="Times New Roman" w:eastAsia="宋体"/>
                <w:b w:val="0"/>
                <w:color w:val="000000"/>
                <w:sz w:val="18"/>
              </w:rPr>
              <w:t>coze_bot_id</w:t>
            </w:r>
          </w:p>
        </w:tc>
        <w:tc>
          <w:tcPr>
            <w:tcW w:w="1500" w:type="dxa"/>
            <w:tcBorders>
              <w:top w:val="nil"/>
              <w:bottom w:val="nil"/>
            </w:tcBorders>
            <w:shd w:val="clear" w:color="auto" w:fill="FFFFFF"/>
            <w:vAlign w:val="center"/>
          </w:tcPr>
          <w:p w14:paraId="2448DC6B">
            <w:pPr>
              <w:spacing w:before="30" w:after="30"/>
              <w:ind w:firstLine="0"/>
              <w:jc w:val="center"/>
              <w:rPr>
                <w:b w:val="0"/>
                <w:color w:val="000000"/>
              </w:rPr>
            </w:pPr>
            <w:r>
              <w:rPr>
                <w:rFonts w:ascii="Times New Roman" w:hAnsi="Times New Roman" w:eastAsia="宋体"/>
                <w:b w:val="0"/>
                <w:color w:val="000000"/>
                <w:sz w:val="18"/>
              </w:rPr>
              <w:t>VARCHAR</w:t>
            </w:r>
          </w:p>
        </w:tc>
        <w:tc>
          <w:tcPr>
            <w:tcW w:w="1500" w:type="dxa"/>
            <w:tcBorders>
              <w:top w:val="nil"/>
              <w:bottom w:val="nil"/>
            </w:tcBorders>
            <w:shd w:val="clear" w:color="auto" w:fill="FFFFFF"/>
            <w:vAlign w:val="center"/>
          </w:tcPr>
          <w:p w14:paraId="0C0D7EC6">
            <w:pPr>
              <w:spacing w:before="30" w:after="30"/>
              <w:ind w:firstLine="0"/>
              <w:jc w:val="center"/>
              <w:rPr>
                <w:b w:val="0"/>
                <w:color w:val="000000"/>
              </w:rPr>
            </w:pPr>
            <w:r>
              <w:rPr>
                <w:rFonts w:ascii="Times New Roman" w:hAnsi="Times New Roman" w:eastAsia="宋体"/>
                <w:b w:val="0"/>
                <w:color w:val="000000"/>
                <w:sz w:val="18"/>
              </w:rPr>
              <w:t>100</w:t>
            </w:r>
          </w:p>
        </w:tc>
        <w:tc>
          <w:tcPr>
            <w:tcW w:w="1500" w:type="dxa"/>
            <w:tcBorders>
              <w:top w:val="nil"/>
              <w:bottom w:val="nil"/>
            </w:tcBorders>
            <w:shd w:val="clear" w:color="auto" w:fill="FFFFFF"/>
            <w:vAlign w:val="center"/>
          </w:tcPr>
          <w:p w14:paraId="6A774413">
            <w:pPr>
              <w:spacing w:before="30" w:after="30"/>
              <w:ind w:firstLine="0"/>
              <w:jc w:val="center"/>
              <w:rPr>
                <w:b w:val="0"/>
                <w:color w:val="000000"/>
              </w:rPr>
            </w:pPr>
            <w:r>
              <w:rPr>
                <w:rFonts w:ascii="Times New Roman" w:hAnsi="Times New Roman" w:eastAsia="宋体"/>
                <w:b w:val="0"/>
                <w:color w:val="000000"/>
                <w:sz w:val="18"/>
              </w:rPr>
              <w:t>扣子平台Bot ID</w:t>
            </w:r>
          </w:p>
        </w:tc>
        <w:tc>
          <w:tcPr>
            <w:tcW w:w="1500" w:type="dxa"/>
            <w:tcBorders>
              <w:top w:val="nil"/>
              <w:bottom w:val="nil"/>
            </w:tcBorders>
            <w:shd w:val="clear" w:color="auto" w:fill="FFFFFF"/>
            <w:vAlign w:val="center"/>
          </w:tcPr>
          <w:p w14:paraId="147065F0">
            <w:pPr>
              <w:spacing w:before="30" w:after="30"/>
              <w:ind w:firstLine="0"/>
              <w:jc w:val="center"/>
              <w:rPr>
                <w:b w:val="0"/>
                <w:color w:val="000000"/>
              </w:rPr>
            </w:pPr>
          </w:p>
        </w:tc>
        <w:tc>
          <w:tcPr>
            <w:tcW w:w="1500" w:type="dxa"/>
            <w:tcBorders>
              <w:top w:val="nil"/>
              <w:bottom w:val="nil"/>
            </w:tcBorders>
            <w:shd w:val="clear" w:color="auto" w:fill="FFFFFF"/>
            <w:vAlign w:val="center"/>
          </w:tcPr>
          <w:p w14:paraId="14D494D9">
            <w:pPr>
              <w:spacing w:before="30" w:after="30"/>
              <w:ind w:firstLine="0"/>
              <w:jc w:val="center"/>
              <w:rPr>
                <w:b w:val="0"/>
                <w:color w:val="000000"/>
              </w:rPr>
            </w:pPr>
            <w:r>
              <w:rPr>
                <w:rFonts w:ascii="Times New Roman" w:hAnsi="Times New Roman" w:eastAsia="宋体"/>
                <w:b w:val="0"/>
                <w:color w:val="000000"/>
                <w:sz w:val="18"/>
              </w:rPr>
              <w:t>NULL</w:t>
            </w:r>
          </w:p>
        </w:tc>
      </w:tr>
      <w:tr w14:paraId="0DA4BD5D">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3ABA2B79">
            <w:pPr>
              <w:spacing w:before="30" w:after="30"/>
              <w:ind w:firstLine="0"/>
              <w:jc w:val="center"/>
              <w:rPr>
                <w:b w:val="0"/>
                <w:color w:val="000000"/>
              </w:rPr>
            </w:pPr>
            <w:r>
              <w:rPr>
                <w:rFonts w:ascii="Times New Roman" w:hAnsi="Times New Roman" w:eastAsia="宋体"/>
                <w:b w:val="0"/>
                <w:color w:val="000000"/>
                <w:sz w:val="18"/>
              </w:rPr>
              <w:t>created_at</w:t>
            </w:r>
          </w:p>
        </w:tc>
        <w:tc>
          <w:tcPr>
            <w:tcW w:w="1500" w:type="dxa"/>
            <w:tcBorders>
              <w:top w:val="nil"/>
              <w:bottom w:val="nil"/>
            </w:tcBorders>
            <w:shd w:val="clear" w:color="auto" w:fill="FFFFFF"/>
            <w:vAlign w:val="center"/>
          </w:tcPr>
          <w:p w14:paraId="34517441">
            <w:pPr>
              <w:spacing w:before="30" w:after="30"/>
              <w:ind w:firstLine="0"/>
              <w:jc w:val="center"/>
              <w:rPr>
                <w:b w:val="0"/>
                <w:color w:val="000000"/>
              </w:rPr>
            </w:pPr>
            <w:r>
              <w:rPr>
                <w:rFonts w:ascii="Times New Roman" w:hAnsi="Times New Roman" w:eastAsia="宋体"/>
                <w:b w:val="0"/>
                <w:color w:val="000000"/>
                <w:sz w:val="18"/>
              </w:rPr>
              <w:t>TIMESTAMP</w:t>
            </w:r>
          </w:p>
        </w:tc>
        <w:tc>
          <w:tcPr>
            <w:tcW w:w="1500" w:type="dxa"/>
            <w:tcBorders>
              <w:top w:val="nil"/>
              <w:bottom w:val="nil"/>
            </w:tcBorders>
            <w:shd w:val="clear" w:color="auto" w:fill="FFFFFF"/>
            <w:vAlign w:val="center"/>
          </w:tcPr>
          <w:p w14:paraId="003E3D37">
            <w:pPr>
              <w:spacing w:before="30" w:after="30"/>
              <w:ind w:firstLine="0"/>
              <w:jc w:val="center"/>
              <w:rPr>
                <w:b w:val="0"/>
                <w:color w:val="000000"/>
              </w:rPr>
            </w:pPr>
          </w:p>
        </w:tc>
        <w:tc>
          <w:tcPr>
            <w:tcW w:w="1500" w:type="dxa"/>
            <w:tcBorders>
              <w:top w:val="nil"/>
              <w:bottom w:val="nil"/>
            </w:tcBorders>
            <w:shd w:val="clear" w:color="auto" w:fill="FFFFFF"/>
            <w:vAlign w:val="center"/>
          </w:tcPr>
          <w:p w14:paraId="328737B6">
            <w:pPr>
              <w:spacing w:before="30" w:after="30"/>
              <w:ind w:firstLine="0"/>
              <w:jc w:val="center"/>
              <w:rPr>
                <w:b w:val="0"/>
                <w:color w:val="000000"/>
              </w:rPr>
            </w:pPr>
            <w:r>
              <w:rPr>
                <w:rFonts w:ascii="Times New Roman" w:hAnsi="Times New Roman" w:eastAsia="宋体"/>
                <w:b w:val="0"/>
                <w:color w:val="000000"/>
                <w:sz w:val="18"/>
              </w:rPr>
              <w:t>创建时间</w:t>
            </w:r>
          </w:p>
        </w:tc>
        <w:tc>
          <w:tcPr>
            <w:tcW w:w="1500" w:type="dxa"/>
            <w:tcBorders>
              <w:top w:val="nil"/>
              <w:bottom w:val="nil"/>
            </w:tcBorders>
            <w:shd w:val="clear" w:color="auto" w:fill="FFFFFF"/>
            <w:vAlign w:val="center"/>
          </w:tcPr>
          <w:p w14:paraId="2CC118E0">
            <w:pPr>
              <w:spacing w:before="30" w:after="30"/>
              <w:ind w:firstLine="0"/>
              <w:jc w:val="center"/>
              <w:rPr>
                <w:b w:val="0"/>
                <w:color w:val="000000"/>
              </w:rPr>
            </w:pPr>
          </w:p>
        </w:tc>
        <w:tc>
          <w:tcPr>
            <w:tcW w:w="1500" w:type="dxa"/>
            <w:tcBorders>
              <w:top w:val="nil"/>
              <w:bottom w:val="nil"/>
            </w:tcBorders>
            <w:shd w:val="clear" w:color="auto" w:fill="FFFFFF"/>
            <w:vAlign w:val="center"/>
          </w:tcPr>
          <w:p w14:paraId="0D0D352F">
            <w:pPr>
              <w:spacing w:before="30" w:after="30"/>
              <w:ind w:firstLine="0"/>
              <w:jc w:val="center"/>
              <w:rPr>
                <w:b w:val="0"/>
                <w:color w:val="000000"/>
              </w:rPr>
            </w:pPr>
            <w:r>
              <w:rPr>
                <w:rFonts w:ascii="Times New Roman" w:hAnsi="Times New Roman" w:eastAsia="宋体"/>
                <w:b w:val="0"/>
                <w:color w:val="000000"/>
                <w:sz w:val="18"/>
              </w:rPr>
              <w:t>CURRENT_TIMESTAMP</w:t>
            </w:r>
          </w:p>
        </w:tc>
      </w:tr>
      <w:tr w14:paraId="6D8771C7">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single" w:color="000000" w:sz="12" w:space="0"/>
            </w:tcBorders>
            <w:shd w:val="clear" w:color="auto" w:fill="FFFFFF"/>
            <w:vAlign w:val="center"/>
          </w:tcPr>
          <w:p w14:paraId="6375CE26">
            <w:pPr>
              <w:spacing w:before="30" w:after="30"/>
              <w:ind w:firstLine="0"/>
              <w:jc w:val="center"/>
              <w:rPr>
                <w:b w:val="0"/>
                <w:color w:val="000000"/>
              </w:rPr>
            </w:pPr>
            <w:r>
              <w:rPr>
                <w:rFonts w:ascii="Times New Roman" w:hAnsi="Times New Roman" w:eastAsia="宋体"/>
                <w:b w:val="0"/>
                <w:color w:val="000000"/>
                <w:sz w:val="18"/>
              </w:rPr>
              <w:t>updated_at</w:t>
            </w:r>
          </w:p>
        </w:tc>
        <w:tc>
          <w:tcPr>
            <w:tcW w:w="1500" w:type="dxa"/>
            <w:tcBorders>
              <w:top w:val="nil"/>
              <w:bottom w:val="single" w:color="000000" w:sz="12" w:space="0"/>
            </w:tcBorders>
            <w:shd w:val="clear" w:color="auto" w:fill="FFFFFF"/>
            <w:vAlign w:val="center"/>
          </w:tcPr>
          <w:p w14:paraId="20B5F15F">
            <w:pPr>
              <w:spacing w:before="30" w:after="30"/>
              <w:ind w:firstLine="0"/>
              <w:jc w:val="center"/>
              <w:rPr>
                <w:b w:val="0"/>
                <w:color w:val="000000"/>
              </w:rPr>
            </w:pPr>
            <w:r>
              <w:rPr>
                <w:rFonts w:ascii="Times New Roman" w:hAnsi="Times New Roman" w:eastAsia="宋体"/>
                <w:b w:val="0"/>
                <w:color w:val="000000"/>
                <w:sz w:val="18"/>
              </w:rPr>
              <w:t>TIMESTAMP</w:t>
            </w:r>
          </w:p>
        </w:tc>
        <w:tc>
          <w:tcPr>
            <w:tcW w:w="1500" w:type="dxa"/>
            <w:tcBorders>
              <w:top w:val="nil"/>
              <w:bottom w:val="single" w:color="000000" w:sz="12" w:space="0"/>
            </w:tcBorders>
            <w:shd w:val="clear" w:color="auto" w:fill="FFFFFF"/>
            <w:vAlign w:val="center"/>
          </w:tcPr>
          <w:p w14:paraId="5113C8D8">
            <w:pPr>
              <w:spacing w:before="30" w:after="30"/>
              <w:ind w:firstLine="0"/>
              <w:jc w:val="center"/>
              <w:rPr>
                <w:b w:val="0"/>
                <w:color w:val="000000"/>
              </w:rPr>
            </w:pPr>
          </w:p>
        </w:tc>
        <w:tc>
          <w:tcPr>
            <w:tcW w:w="1500" w:type="dxa"/>
            <w:tcBorders>
              <w:top w:val="nil"/>
              <w:bottom w:val="single" w:color="000000" w:sz="12" w:space="0"/>
            </w:tcBorders>
            <w:shd w:val="clear" w:color="auto" w:fill="FFFFFF"/>
            <w:vAlign w:val="center"/>
          </w:tcPr>
          <w:p w14:paraId="5CEDEA57">
            <w:pPr>
              <w:spacing w:before="30" w:after="30"/>
              <w:ind w:firstLine="0"/>
              <w:jc w:val="center"/>
              <w:rPr>
                <w:b w:val="0"/>
                <w:color w:val="000000"/>
              </w:rPr>
            </w:pPr>
            <w:r>
              <w:rPr>
                <w:rFonts w:ascii="Times New Roman" w:hAnsi="Times New Roman" w:eastAsia="宋体"/>
                <w:b w:val="0"/>
                <w:color w:val="000000"/>
                <w:sz w:val="18"/>
              </w:rPr>
              <w:t>更新时间</w:t>
            </w:r>
          </w:p>
        </w:tc>
        <w:tc>
          <w:tcPr>
            <w:tcW w:w="1500" w:type="dxa"/>
            <w:tcBorders>
              <w:top w:val="nil"/>
              <w:bottom w:val="single" w:color="000000" w:sz="12" w:space="0"/>
            </w:tcBorders>
            <w:shd w:val="clear" w:color="auto" w:fill="FFFFFF"/>
            <w:vAlign w:val="center"/>
          </w:tcPr>
          <w:p w14:paraId="6F5EC9E3">
            <w:pPr>
              <w:spacing w:before="30" w:after="30"/>
              <w:ind w:firstLine="0"/>
              <w:jc w:val="center"/>
              <w:rPr>
                <w:b w:val="0"/>
                <w:color w:val="000000"/>
              </w:rPr>
            </w:pPr>
          </w:p>
        </w:tc>
        <w:tc>
          <w:tcPr>
            <w:tcW w:w="1500" w:type="dxa"/>
            <w:tcBorders>
              <w:top w:val="nil"/>
              <w:bottom w:val="single" w:color="000000" w:sz="12" w:space="0"/>
            </w:tcBorders>
            <w:shd w:val="clear" w:color="auto" w:fill="FFFFFF"/>
            <w:vAlign w:val="center"/>
          </w:tcPr>
          <w:p w14:paraId="500ECB99">
            <w:pPr>
              <w:spacing w:before="30" w:after="30"/>
              <w:ind w:firstLine="0"/>
              <w:jc w:val="center"/>
              <w:rPr>
                <w:b w:val="0"/>
                <w:color w:val="000000"/>
              </w:rPr>
            </w:pPr>
            <w:r>
              <w:rPr>
                <w:rFonts w:ascii="Times New Roman" w:hAnsi="Times New Roman" w:eastAsia="宋体"/>
                <w:b w:val="0"/>
                <w:color w:val="000000"/>
                <w:sz w:val="18"/>
              </w:rPr>
              <w:t>CURRENT_TIMESTAMP</w:t>
            </w:r>
          </w:p>
        </w:tc>
      </w:tr>
    </w:tbl>
    <w:p w14:paraId="40830B7F">
      <w:pPr>
        <w:spacing w:line="360" w:lineRule="auto"/>
        <w:jc w:val="center"/>
        <w:rPr>
          <w:rFonts w:hint="eastAsia"/>
          <w:b/>
          <w:szCs w:val="21"/>
          <w:lang w:val="en-US" w:eastAsia="zh-CN"/>
        </w:rPr>
      </w:pPr>
      <w:r>
        <w:rPr>
          <w:rFonts w:hint="eastAsia"/>
          <w:b/>
          <w:szCs w:val="21"/>
          <w:lang w:val="en-US" w:eastAsia="zh-CN"/>
        </w:rPr>
        <w:t>表4-3 对话会话表（conversations）</w:t>
      </w:r>
    </w:p>
    <w:tbl>
      <w:tblPr>
        <w:tblStyle w:val="21"/>
        <w:tblW w:w="5000" w:type="pct"/>
        <w:tblInd w:w="0" w:type="dxa"/>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Layout w:type="autofit"/>
        <w:tblCellMar>
          <w:top w:w="0" w:type="dxa"/>
          <w:left w:w="10" w:type="dxa"/>
          <w:bottom w:w="0" w:type="dxa"/>
          <w:right w:w="10" w:type="dxa"/>
        </w:tblCellMar>
      </w:tblPr>
      <w:tblGrid>
        <w:gridCol w:w="1339"/>
        <w:gridCol w:w="1394"/>
        <w:gridCol w:w="1219"/>
        <w:gridCol w:w="1200"/>
        <w:gridCol w:w="1198"/>
        <w:gridCol w:w="1976"/>
      </w:tblGrid>
      <w:tr w14:paraId="4EB905D3">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rPr>
          <w:tblHeader/>
        </w:trPr>
        <w:tc>
          <w:tcPr>
            <w:tcW w:w="1500" w:type="dxa"/>
            <w:tcBorders>
              <w:top w:val="single" w:color="000000" w:sz="12" w:space="0"/>
              <w:bottom w:val="single" w:color="000000" w:sz="4" w:space="0"/>
              <w:tl2br w:val="nil"/>
            </w:tcBorders>
            <w:shd w:val="clear" w:color="auto" w:fill="FFFFFF"/>
            <w:vAlign w:val="center"/>
          </w:tcPr>
          <w:p w14:paraId="73972800">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字段名称</w:t>
            </w:r>
          </w:p>
        </w:tc>
        <w:tc>
          <w:tcPr>
            <w:tcW w:w="1500" w:type="dxa"/>
            <w:tcBorders>
              <w:top w:val="single" w:color="000000" w:sz="12" w:space="0"/>
              <w:bottom w:val="single" w:color="000000" w:sz="4" w:space="0"/>
            </w:tcBorders>
            <w:shd w:val="clear" w:color="auto" w:fill="FFFFFF"/>
            <w:vAlign w:val="center"/>
          </w:tcPr>
          <w:p w14:paraId="07F1E0EE">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类型</w:t>
            </w:r>
          </w:p>
        </w:tc>
        <w:tc>
          <w:tcPr>
            <w:tcW w:w="1500" w:type="dxa"/>
            <w:tcBorders>
              <w:top w:val="single" w:color="000000" w:sz="12" w:space="0"/>
              <w:bottom w:val="single" w:color="000000" w:sz="4" w:space="0"/>
            </w:tcBorders>
            <w:shd w:val="clear" w:color="auto" w:fill="FFFFFF"/>
            <w:vAlign w:val="center"/>
          </w:tcPr>
          <w:p w14:paraId="7E65E911">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长度</w:t>
            </w:r>
          </w:p>
        </w:tc>
        <w:tc>
          <w:tcPr>
            <w:tcW w:w="1500" w:type="dxa"/>
            <w:tcBorders>
              <w:top w:val="single" w:color="000000" w:sz="12" w:space="0"/>
              <w:bottom w:val="single" w:color="000000" w:sz="4" w:space="0"/>
            </w:tcBorders>
            <w:shd w:val="clear" w:color="auto" w:fill="FFFFFF"/>
            <w:vAlign w:val="center"/>
          </w:tcPr>
          <w:p w14:paraId="01DEC8E9">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字段说明</w:t>
            </w:r>
          </w:p>
        </w:tc>
        <w:tc>
          <w:tcPr>
            <w:tcW w:w="1500" w:type="dxa"/>
            <w:tcBorders>
              <w:top w:val="single" w:color="000000" w:sz="12" w:space="0"/>
              <w:bottom w:val="single" w:color="000000" w:sz="4" w:space="0"/>
            </w:tcBorders>
            <w:shd w:val="clear" w:color="auto" w:fill="FFFFFF"/>
            <w:vAlign w:val="center"/>
          </w:tcPr>
          <w:p w14:paraId="54DE10CE">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主键</w:t>
            </w:r>
          </w:p>
        </w:tc>
        <w:tc>
          <w:tcPr>
            <w:tcW w:w="1500" w:type="dxa"/>
            <w:tcBorders>
              <w:top w:val="single" w:color="000000" w:sz="12" w:space="0"/>
              <w:bottom w:val="single" w:color="000000" w:sz="4" w:space="0"/>
            </w:tcBorders>
            <w:shd w:val="clear" w:color="auto" w:fill="FFFFFF"/>
            <w:vAlign w:val="center"/>
          </w:tcPr>
          <w:p w14:paraId="37C00DFF">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默认值</w:t>
            </w:r>
          </w:p>
        </w:tc>
      </w:tr>
      <w:tr w14:paraId="09222498">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single" w:color="000000" w:sz="4" w:space="0"/>
              <w:bottom w:val="nil"/>
            </w:tcBorders>
            <w:shd w:val="clear" w:color="auto" w:fill="FFFFFF"/>
            <w:vAlign w:val="center"/>
          </w:tcPr>
          <w:p w14:paraId="779C08CF">
            <w:pPr>
              <w:spacing w:before="30" w:after="30"/>
              <w:ind w:firstLine="0"/>
              <w:jc w:val="center"/>
              <w:rPr>
                <w:b w:val="0"/>
                <w:color w:val="000000"/>
              </w:rPr>
            </w:pPr>
            <w:r>
              <w:rPr>
                <w:rFonts w:ascii="Times New Roman" w:hAnsi="Times New Roman" w:eastAsia="宋体"/>
                <w:b w:val="0"/>
                <w:color w:val="000000"/>
                <w:sz w:val="18"/>
              </w:rPr>
              <w:t>id</w:t>
            </w:r>
          </w:p>
        </w:tc>
        <w:tc>
          <w:tcPr>
            <w:tcW w:w="1500" w:type="dxa"/>
            <w:tcBorders>
              <w:top w:val="single" w:color="000000" w:sz="4" w:space="0"/>
              <w:bottom w:val="nil"/>
            </w:tcBorders>
            <w:shd w:val="clear" w:color="auto" w:fill="FFFFFF"/>
            <w:vAlign w:val="center"/>
          </w:tcPr>
          <w:p w14:paraId="24E71E53">
            <w:pPr>
              <w:spacing w:before="30" w:after="30"/>
              <w:ind w:firstLine="0"/>
              <w:jc w:val="center"/>
              <w:rPr>
                <w:b w:val="0"/>
                <w:color w:val="000000"/>
              </w:rPr>
            </w:pPr>
            <w:r>
              <w:rPr>
                <w:rFonts w:ascii="Times New Roman" w:hAnsi="Times New Roman" w:eastAsia="宋体"/>
                <w:b w:val="0"/>
                <w:color w:val="000000"/>
                <w:sz w:val="18"/>
              </w:rPr>
              <w:t>INT</w:t>
            </w:r>
          </w:p>
        </w:tc>
        <w:tc>
          <w:tcPr>
            <w:tcW w:w="1500" w:type="dxa"/>
            <w:tcBorders>
              <w:top w:val="single" w:color="000000" w:sz="4" w:space="0"/>
              <w:bottom w:val="nil"/>
            </w:tcBorders>
            <w:shd w:val="clear" w:color="auto" w:fill="FFFFFF"/>
            <w:vAlign w:val="center"/>
          </w:tcPr>
          <w:p w14:paraId="0A545D87">
            <w:pPr>
              <w:spacing w:before="30" w:after="30"/>
              <w:ind w:firstLine="0"/>
              <w:jc w:val="center"/>
              <w:rPr>
                <w:b w:val="0"/>
                <w:color w:val="000000"/>
              </w:rPr>
            </w:pPr>
            <w:r>
              <w:rPr>
                <w:rFonts w:ascii="Times New Roman" w:hAnsi="Times New Roman" w:eastAsia="宋体"/>
                <w:b w:val="0"/>
                <w:color w:val="000000"/>
                <w:sz w:val="18"/>
              </w:rPr>
              <w:t>11</w:t>
            </w:r>
          </w:p>
        </w:tc>
        <w:tc>
          <w:tcPr>
            <w:tcW w:w="1500" w:type="dxa"/>
            <w:tcBorders>
              <w:top w:val="single" w:color="000000" w:sz="4" w:space="0"/>
              <w:bottom w:val="nil"/>
            </w:tcBorders>
            <w:shd w:val="clear" w:color="auto" w:fill="FFFFFF"/>
            <w:vAlign w:val="center"/>
          </w:tcPr>
          <w:p w14:paraId="427FCF73">
            <w:pPr>
              <w:spacing w:before="30" w:after="30"/>
              <w:ind w:firstLine="0"/>
              <w:jc w:val="center"/>
              <w:rPr>
                <w:b w:val="0"/>
                <w:color w:val="000000"/>
              </w:rPr>
            </w:pPr>
            <w:r>
              <w:rPr>
                <w:rFonts w:ascii="Times New Roman" w:hAnsi="Times New Roman" w:eastAsia="宋体"/>
                <w:b w:val="0"/>
                <w:color w:val="000000"/>
                <w:sz w:val="18"/>
              </w:rPr>
              <w:t>会话ID</w:t>
            </w:r>
          </w:p>
        </w:tc>
        <w:tc>
          <w:tcPr>
            <w:tcW w:w="1500" w:type="dxa"/>
            <w:tcBorders>
              <w:top w:val="single" w:color="000000" w:sz="4" w:space="0"/>
              <w:bottom w:val="nil"/>
            </w:tcBorders>
            <w:shd w:val="clear" w:color="auto" w:fill="FFFFFF"/>
            <w:vAlign w:val="center"/>
          </w:tcPr>
          <w:p w14:paraId="0CBC756A">
            <w:pPr>
              <w:spacing w:before="30" w:after="30"/>
              <w:ind w:firstLine="0"/>
              <w:jc w:val="center"/>
              <w:rPr>
                <w:b w:val="0"/>
                <w:color w:val="000000"/>
              </w:rPr>
            </w:pPr>
            <w:r>
              <w:rPr>
                <w:rFonts w:ascii="Times New Roman" w:hAnsi="Times New Roman" w:eastAsia="宋体"/>
                <w:b w:val="0"/>
                <w:color w:val="000000"/>
                <w:sz w:val="18"/>
              </w:rPr>
              <w:t>主键</w:t>
            </w:r>
          </w:p>
        </w:tc>
        <w:tc>
          <w:tcPr>
            <w:tcW w:w="1500" w:type="dxa"/>
            <w:tcBorders>
              <w:top w:val="single" w:color="000000" w:sz="4" w:space="0"/>
              <w:bottom w:val="nil"/>
            </w:tcBorders>
            <w:shd w:val="clear" w:color="auto" w:fill="FFFFFF"/>
            <w:vAlign w:val="center"/>
          </w:tcPr>
          <w:p w14:paraId="009364AE">
            <w:pPr>
              <w:spacing w:before="30" w:after="30"/>
              <w:ind w:firstLine="0"/>
              <w:jc w:val="center"/>
              <w:rPr>
                <w:b w:val="0"/>
                <w:color w:val="000000"/>
              </w:rPr>
            </w:pPr>
          </w:p>
        </w:tc>
      </w:tr>
      <w:tr w14:paraId="1CC5245C">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54AB623E">
            <w:pPr>
              <w:spacing w:before="30" w:after="30"/>
              <w:ind w:firstLine="0"/>
              <w:jc w:val="center"/>
              <w:rPr>
                <w:b w:val="0"/>
                <w:color w:val="000000"/>
              </w:rPr>
            </w:pPr>
            <w:r>
              <w:rPr>
                <w:rFonts w:ascii="Times New Roman" w:hAnsi="Times New Roman" w:eastAsia="宋体"/>
                <w:b w:val="0"/>
                <w:color w:val="000000"/>
                <w:sz w:val="18"/>
              </w:rPr>
              <w:t>user_id</w:t>
            </w:r>
          </w:p>
        </w:tc>
        <w:tc>
          <w:tcPr>
            <w:tcW w:w="1500" w:type="dxa"/>
            <w:tcBorders>
              <w:top w:val="nil"/>
              <w:bottom w:val="nil"/>
            </w:tcBorders>
            <w:shd w:val="clear" w:color="auto" w:fill="FFFFFF"/>
            <w:vAlign w:val="center"/>
          </w:tcPr>
          <w:p w14:paraId="6C2CEC73">
            <w:pPr>
              <w:spacing w:before="30" w:after="30"/>
              <w:ind w:firstLine="0"/>
              <w:jc w:val="center"/>
              <w:rPr>
                <w:b w:val="0"/>
                <w:color w:val="000000"/>
              </w:rPr>
            </w:pPr>
            <w:r>
              <w:rPr>
                <w:rFonts w:ascii="Times New Roman" w:hAnsi="Times New Roman" w:eastAsia="宋体"/>
                <w:b w:val="0"/>
                <w:color w:val="000000"/>
                <w:sz w:val="18"/>
              </w:rPr>
              <w:t>INT</w:t>
            </w:r>
          </w:p>
        </w:tc>
        <w:tc>
          <w:tcPr>
            <w:tcW w:w="1500" w:type="dxa"/>
            <w:tcBorders>
              <w:top w:val="nil"/>
              <w:bottom w:val="nil"/>
            </w:tcBorders>
            <w:shd w:val="clear" w:color="auto" w:fill="FFFFFF"/>
            <w:vAlign w:val="center"/>
          </w:tcPr>
          <w:p w14:paraId="6F01B456">
            <w:pPr>
              <w:spacing w:before="30" w:after="30"/>
              <w:ind w:firstLine="0"/>
              <w:jc w:val="center"/>
              <w:rPr>
                <w:b w:val="0"/>
                <w:color w:val="000000"/>
              </w:rPr>
            </w:pPr>
            <w:r>
              <w:rPr>
                <w:rFonts w:ascii="Times New Roman" w:hAnsi="Times New Roman" w:eastAsia="宋体"/>
                <w:b w:val="0"/>
                <w:color w:val="000000"/>
                <w:sz w:val="18"/>
              </w:rPr>
              <w:t>11</w:t>
            </w:r>
          </w:p>
        </w:tc>
        <w:tc>
          <w:tcPr>
            <w:tcW w:w="1500" w:type="dxa"/>
            <w:tcBorders>
              <w:top w:val="nil"/>
              <w:bottom w:val="nil"/>
            </w:tcBorders>
            <w:shd w:val="clear" w:color="auto" w:fill="FFFFFF"/>
            <w:vAlign w:val="center"/>
          </w:tcPr>
          <w:p w14:paraId="275BAB23">
            <w:pPr>
              <w:spacing w:before="30" w:after="30"/>
              <w:ind w:firstLine="0"/>
              <w:jc w:val="center"/>
              <w:rPr>
                <w:b w:val="0"/>
                <w:color w:val="000000"/>
              </w:rPr>
            </w:pPr>
            <w:r>
              <w:rPr>
                <w:rFonts w:ascii="Times New Roman" w:hAnsi="Times New Roman" w:eastAsia="宋体"/>
                <w:b w:val="0"/>
                <w:color w:val="000000"/>
                <w:sz w:val="18"/>
              </w:rPr>
              <w:t>用户ID</w:t>
            </w:r>
          </w:p>
        </w:tc>
        <w:tc>
          <w:tcPr>
            <w:tcW w:w="1500" w:type="dxa"/>
            <w:tcBorders>
              <w:top w:val="nil"/>
              <w:bottom w:val="nil"/>
            </w:tcBorders>
            <w:shd w:val="clear" w:color="auto" w:fill="FFFFFF"/>
            <w:vAlign w:val="center"/>
          </w:tcPr>
          <w:p w14:paraId="4A7E4E0E">
            <w:pPr>
              <w:spacing w:before="30" w:after="30"/>
              <w:ind w:firstLine="0"/>
              <w:jc w:val="center"/>
              <w:rPr>
                <w:b w:val="0"/>
                <w:color w:val="000000"/>
              </w:rPr>
            </w:pPr>
          </w:p>
        </w:tc>
        <w:tc>
          <w:tcPr>
            <w:tcW w:w="1500" w:type="dxa"/>
            <w:tcBorders>
              <w:top w:val="nil"/>
              <w:bottom w:val="nil"/>
            </w:tcBorders>
            <w:shd w:val="clear" w:color="auto" w:fill="FFFFFF"/>
            <w:vAlign w:val="center"/>
          </w:tcPr>
          <w:p w14:paraId="0D16D1ED">
            <w:pPr>
              <w:spacing w:before="30" w:after="30"/>
              <w:ind w:firstLine="0"/>
              <w:jc w:val="center"/>
              <w:rPr>
                <w:b w:val="0"/>
                <w:color w:val="000000"/>
              </w:rPr>
            </w:pPr>
          </w:p>
        </w:tc>
      </w:tr>
      <w:tr w14:paraId="086E9419">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38F2AB81">
            <w:pPr>
              <w:spacing w:before="30" w:after="30"/>
              <w:ind w:firstLine="0"/>
              <w:jc w:val="center"/>
              <w:rPr>
                <w:b w:val="0"/>
                <w:color w:val="000000"/>
              </w:rPr>
            </w:pPr>
            <w:r>
              <w:rPr>
                <w:rFonts w:ascii="Times New Roman" w:hAnsi="Times New Roman" w:eastAsia="宋体"/>
                <w:b w:val="0"/>
                <w:color w:val="000000"/>
                <w:sz w:val="18"/>
              </w:rPr>
              <w:t>title</w:t>
            </w:r>
          </w:p>
        </w:tc>
        <w:tc>
          <w:tcPr>
            <w:tcW w:w="1500" w:type="dxa"/>
            <w:tcBorders>
              <w:top w:val="nil"/>
              <w:bottom w:val="nil"/>
            </w:tcBorders>
            <w:shd w:val="clear" w:color="auto" w:fill="FFFFFF"/>
            <w:vAlign w:val="center"/>
          </w:tcPr>
          <w:p w14:paraId="5185610C">
            <w:pPr>
              <w:spacing w:before="30" w:after="30"/>
              <w:ind w:firstLine="0"/>
              <w:jc w:val="center"/>
              <w:rPr>
                <w:b w:val="0"/>
                <w:color w:val="000000"/>
              </w:rPr>
            </w:pPr>
            <w:r>
              <w:rPr>
                <w:rFonts w:ascii="Times New Roman" w:hAnsi="Times New Roman" w:eastAsia="宋体"/>
                <w:b w:val="0"/>
                <w:color w:val="000000"/>
                <w:sz w:val="18"/>
              </w:rPr>
              <w:t>VARCHAR</w:t>
            </w:r>
          </w:p>
        </w:tc>
        <w:tc>
          <w:tcPr>
            <w:tcW w:w="1500" w:type="dxa"/>
            <w:tcBorders>
              <w:top w:val="nil"/>
              <w:bottom w:val="nil"/>
            </w:tcBorders>
            <w:shd w:val="clear" w:color="auto" w:fill="FFFFFF"/>
            <w:vAlign w:val="center"/>
          </w:tcPr>
          <w:p w14:paraId="7C2BA4B6">
            <w:pPr>
              <w:spacing w:before="30" w:after="30"/>
              <w:ind w:firstLine="0"/>
              <w:jc w:val="center"/>
              <w:rPr>
                <w:b w:val="0"/>
                <w:color w:val="000000"/>
              </w:rPr>
            </w:pPr>
            <w:r>
              <w:rPr>
                <w:rFonts w:ascii="Times New Roman" w:hAnsi="Times New Roman" w:eastAsia="宋体"/>
                <w:b w:val="0"/>
                <w:color w:val="000000"/>
                <w:sz w:val="18"/>
              </w:rPr>
              <w:t>200</w:t>
            </w:r>
          </w:p>
        </w:tc>
        <w:tc>
          <w:tcPr>
            <w:tcW w:w="1500" w:type="dxa"/>
            <w:tcBorders>
              <w:top w:val="nil"/>
              <w:bottom w:val="nil"/>
            </w:tcBorders>
            <w:shd w:val="clear" w:color="auto" w:fill="FFFFFF"/>
            <w:vAlign w:val="center"/>
          </w:tcPr>
          <w:p w14:paraId="353C0494">
            <w:pPr>
              <w:spacing w:before="30" w:after="30"/>
              <w:ind w:firstLine="0"/>
              <w:jc w:val="center"/>
              <w:rPr>
                <w:b w:val="0"/>
                <w:color w:val="000000"/>
              </w:rPr>
            </w:pPr>
            <w:r>
              <w:rPr>
                <w:rFonts w:ascii="Times New Roman" w:hAnsi="Times New Roman" w:eastAsia="宋体"/>
                <w:b w:val="0"/>
                <w:color w:val="000000"/>
                <w:sz w:val="18"/>
              </w:rPr>
              <w:t>对话标题</w:t>
            </w:r>
          </w:p>
        </w:tc>
        <w:tc>
          <w:tcPr>
            <w:tcW w:w="1500" w:type="dxa"/>
            <w:tcBorders>
              <w:top w:val="nil"/>
              <w:bottom w:val="nil"/>
            </w:tcBorders>
            <w:shd w:val="clear" w:color="auto" w:fill="FFFFFF"/>
            <w:vAlign w:val="center"/>
          </w:tcPr>
          <w:p w14:paraId="2260A5AA">
            <w:pPr>
              <w:spacing w:before="30" w:after="30"/>
              <w:ind w:firstLine="0"/>
              <w:jc w:val="center"/>
              <w:rPr>
                <w:b w:val="0"/>
                <w:color w:val="000000"/>
              </w:rPr>
            </w:pPr>
          </w:p>
        </w:tc>
        <w:tc>
          <w:tcPr>
            <w:tcW w:w="1500" w:type="dxa"/>
            <w:tcBorders>
              <w:top w:val="nil"/>
              <w:bottom w:val="nil"/>
            </w:tcBorders>
            <w:shd w:val="clear" w:color="auto" w:fill="FFFFFF"/>
            <w:vAlign w:val="center"/>
          </w:tcPr>
          <w:p w14:paraId="3BA0A4BF">
            <w:pPr>
              <w:spacing w:before="30" w:after="30"/>
              <w:ind w:firstLine="0"/>
              <w:jc w:val="center"/>
              <w:rPr>
                <w:b w:val="0"/>
                <w:color w:val="000000"/>
              </w:rPr>
            </w:pPr>
            <w:r>
              <w:rPr>
                <w:rFonts w:ascii="Times New Roman" w:hAnsi="Times New Roman" w:eastAsia="宋体"/>
                <w:b w:val="0"/>
                <w:color w:val="000000"/>
                <w:sz w:val="18"/>
              </w:rPr>
              <w:t>新对话</w:t>
            </w:r>
          </w:p>
        </w:tc>
      </w:tr>
      <w:tr w14:paraId="6484AB84">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39E7C8F5">
            <w:pPr>
              <w:spacing w:before="30" w:after="30"/>
              <w:ind w:firstLine="0"/>
              <w:jc w:val="center"/>
              <w:rPr>
                <w:b w:val="0"/>
                <w:color w:val="000000"/>
              </w:rPr>
            </w:pPr>
            <w:r>
              <w:rPr>
                <w:rFonts w:ascii="Times New Roman" w:hAnsi="Times New Roman" w:eastAsia="宋体"/>
                <w:b w:val="0"/>
                <w:color w:val="000000"/>
                <w:sz w:val="18"/>
              </w:rPr>
              <w:t>type</w:t>
            </w:r>
          </w:p>
        </w:tc>
        <w:tc>
          <w:tcPr>
            <w:tcW w:w="1500" w:type="dxa"/>
            <w:tcBorders>
              <w:top w:val="nil"/>
              <w:bottom w:val="nil"/>
            </w:tcBorders>
            <w:shd w:val="clear" w:color="auto" w:fill="FFFFFF"/>
            <w:vAlign w:val="center"/>
          </w:tcPr>
          <w:p w14:paraId="1FFA5928">
            <w:pPr>
              <w:spacing w:before="30" w:after="30"/>
              <w:ind w:firstLine="0"/>
              <w:jc w:val="center"/>
              <w:rPr>
                <w:b w:val="0"/>
                <w:color w:val="000000"/>
              </w:rPr>
            </w:pPr>
            <w:r>
              <w:rPr>
                <w:rFonts w:ascii="Times New Roman" w:hAnsi="Times New Roman" w:eastAsia="宋体"/>
                <w:b w:val="0"/>
                <w:color w:val="000000"/>
                <w:sz w:val="18"/>
              </w:rPr>
              <w:t>VARCHAR</w:t>
            </w:r>
          </w:p>
        </w:tc>
        <w:tc>
          <w:tcPr>
            <w:tcW w:w="1500" w:type="dxa"/>
            <w:tcBorders>
              <w:top w:val="nil"/>
              <w:bottom w:val="nil"/>
            </w:tcBorders>
            <w:shd w:val="clear" w:color="auto" w:fill="FFFFFF"/>
            <w:vAlign w:val="center"/>
          </w:tcPr>
          <w:p w14:paraId="28471F75">
            <w:pPr>
              <w:spacing w:before="30" w:after="30"/>
              <w:ind w:firstLine="0"/>
              <w:jc w:val="center"/>
              <w:rPr>
                <w:b w:val="0"/>
                <w:color w:val="000000"/>
              </w:rPr>
            </w:pPr>
            <w:r>
              <w:rPr>
                <w:rFonts w:ascii="Times New Roman" w:hAnsi="Times New Roman" w:eastAsia="宋体"/>
                <w:b w:val="0"/>
                <w:color w:val="000000"/>
                <w:sz w:val="18"/>
              </w:rPr>
              <w:t>20</w:t>
            </w:r>
          </w:p>
        </w:tc>
        <w:tc>
          <w:tcPr>
            <w:tcW w:w="1500" w:type="dxa"/>
            <w:tcBorders>
              <w:top w:val="nil"/>
              <w:bottom w:val="nil"/>
            </w:tcBorders>
            <w:shd w:val="clear" w:color="auto" w:fill="FFFFFF"/>
            <w:vAlign w:val="center"/>
          </w:tcPr>
          <w:p w14:paraId="73C5AC29">
            <w:pPr>
              <w:spacing w:before="30" w:after="30"/>
              <w:ind w:firstLine="0"/>
              <w:jc w:val="center"/>
              <w:rPr>
                <w:b w:val="0"/>
                <w:color w:val="000000"/>
              </w:rPr>
            </w:pPr>
            <w:r>
              <w:rPr>
                <w:rFonts w:ascii="Times New Roman" w:hAnsi="Times New Roman" w:eastAsia="宋体"/>
                <w:b w:val="0"/>
                <w:color w:val="000000"/>
                <w:sz w:val="18"/>
              </w:rPr>
              <w:t>类型</w:t>
            </w:r>
          </w:p>
        </w:tc>
        <w:tc>
          <w:tcPr>
            <w:tcW w:w="1500" w:type="dxa"/>
            <w:tcBorders>
              <w:top w:val="nil"/>
              <w:bottom w:val="nil"/>
            </w:tcBorders>
            <w:shd w:val="clear" w:color="auto" w:fill="FFFFFF"/>
            <w:vAlign w:val="center"/>
          </w:tcPr>
          <w:p w14:paraId="7AD5AE81">
            <w:pPr>
              <w:spacing w:before="30" w:after="30"/>
              <w:ind w:firstLine="0"/>
              <w:jc w:val="center"/>
              <w:rPr>
                <w:b w:val="0"/>
                <w:color w:val="000000"/>
              </w:rPr>
            </w:pPr>
          </w:p>
        </w:tc>
        <w:tc>
          <w:tcPr>
            <w:tcW w:w="1500" w:type="dxa"/>
            <w:tcBorders>
              <w:top w:val="nil"/>
              <w:bottom w:val="nil"/>
            </w:tcBorders>
            <w:shd w:val="clear" w:color="auto" w:fill="FFFFFF"/>
            <w:vAlign w:val="center"/>
          </w:tcPr>
          <w:p w14:paraId="0D7FE954">
            <w:pPr>
              <w:spacing w:before="30" w:after="30"/>
              <w:ind w:firstLine="0"/>
              <w:jc w:val="center"/>
              <w:rPr>
                <w:b w:val="0"/>
                <w:color w:val="000000"/>
              </w:rPr>
            </w:pPr>
            <w:r>
              <w:rPr>
                <w:rFonts w:ascii="Times New Roman" w:hAnsi="Times New Roman" w:eastAsia="宋体"/>
                <w:b w:val="0"/>
                <w:color w:val="000000"/>
                <w:sz w:val="18"/>
              </w:rPr>
              <w:t>qa</w:t>
            </w:r>
          </w:p>
        </w:tc>
      </w:tr>
      <w:tr w14:paraId="0B508E99">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647FFD9C">
            <w:pPr>
              <w:spacing w:before="30" w:after="30"/>
              <w:ind w:firstLine="0"/>
              <w:jc w:val="center"/>
              <w:rPr>
                <w:b w:val="0"/>
                <w:color w:val="000000"/>
              </w:rPr>
            </w:pPr>
            <w:r>
              <w:rPr>
                <w:rFonts w:ascii="Times New Roman" w:hAnsi="Times New Roman" w:eastAsia="宋体"/>
                <w:b w:val="0"/>
                <w:color w:val="000000"/>
                <w:sz w:val="18"/>
              </w:rPr>
              <w:t>agent_id</w:t>
            </w:r>
          </w:p>
        </w:tc>
        <w:tc>
          <w:tcPr>
            <w:tcW w:w="1500" w:type="dxa"/>
            <w:tcBorders>
              <w:top w:val="nil"/>
              <w:bottom w:val="nil"/>
            </w:tcBorders>
            <w:shd w:val="clear" w:color="auto" w:fill="FFFFFF"/>
            <w:vAlign w:val="center"/>
          </w:tcPr>
          <w:p w14:paraId="1BEC3192">
            <w:pPr>
              <w:spacing w:before="30" w:after="30"/>
              <w:ind w:firstLine="0"/>
              <w:jc w:val="center"/>
              <w:rPr>
                <w:b w:val="0"/>
                <w:color w:val="000000"/>
              </w:rPr>
            </w:pPr>
            <w:r>
              <w:rPr>
                <w:rFonts w:ascii="Times New Roman" w:hAnsi="Times New Roman" w:eastAsia="宋体"/>
                <w:b w:val="0"/>
                <w:color w:val="000000"/>
                <w:sz w:val="18"/>
              </w:rPr>
              <w:t>INT</w:t>
            </w:r>
          </w:p>
        </w:tc>
        <w:tc>
          <w:tcPr>
            <w:tcW w:w="1500" w:type="dxa"/>
            <w:tcBorders>
              <w:top w:val="nil"/>
              <w:bottom w:val="nil"/>
            </w:tcBorders>
            <w:shd w:val="clear" w:color="auto" w:fill="FFFFFF"/>
            <w:vAlign w:val="center"/>
          </w:tcPr>
          <w:p w14:paraId="35422292">
            <w:pPr>
              <w:spacing w:before="30" w:after="30"/>
              <w:ind w:firstLine="0"/>
              <w:jc w:val="center"/>
              <w:rPr>
                <w:b w:val="0"/>
                <w:color w:val="000000"/>
              </w:rPr>
            </w:pPr>
            <w:r>
              <w:rPr>
                <w:rFonts w:ascii="Times New Roman" w:hAnsi="Times New Roman" w:eastAsia="宋体"/>
                <w:b w:val="0"/>
                <w:color w:val="000000"/>
                <w:sz w:val="18"/>
              </w:rPr>
              <w:t>11</w:t>
            </w:r>
          </w:p>
        </w:tc>
        <w:tc>
          <w:tcPr>
            <w:tcW w:w="1500" w:type="dxa"/>
            <w:tcBorders>
              <w:top w:val="nil"/>
              <w:bottom w:val="nil"/>
            </w:tcBorders>
            <w:shd w:val="clear" w:color="auto" w:fill="FFFFFF"/>
            <w:vAlign w:val="center"/>
          </w:tcPr>
          <w:p w14:paraId="38E4490B">
            <w:pPr>
              <w:spacing w:before="30" w:after="30"/>
              <w:ind w:firstLine="0"/>
              <w:jc w:val="center"/>
              <w:rPr>
                <w:b w:val="0"/>
                <w:color w:val="000000"/>
              </w:rPr>
            </w:pPr>
            <w:r>
              <w:rPr>
                <w:rFonts w:ascii="Times New Roman" w:hAnsi="Times New Roman" w:eastAsia="宋体"/>
                <w:b w:val="0"/>
                <w:color w:val="000000"/>
                <w:sz w:val="18"/>
              </w:rPr>
              <w:t>关联的智能体ID</w:t>
            </w:r>
          </w:p>
        </w:tc>
        <w:tc>
          <w:tcPr>
            <w:tcW w:w="1500" w:type="dxa"/>
            <w:tcBorders>
              <w:top w:val="nil"/>
              <w:bottom w:val="nil"/>
            </w:tcBorders>
            <w:shd w:val="clear" w:color="auto" w:fill="FFFFFF"/>
            <w:vAlign w:val="center"/>
          </w:tcPr>
          <w:p w14:paraId="0A9496A3">
            <w:pPr>
              <w:spacing w:before="30" w:after="30"/>
              <w:ind w:firstLine="0"/>
              <w:jc w:val="center"/>
              <w:rPr>
                <w:b w:val="0"/>
                <w:color w:val="000000"/>
              </w:rPr>
            </w:pPr>
          </w:p>
        </w:tc>
        <w:tc>
          <w:tcPr>
            <w:tcW w:w="1500" w:type="dxa"/>
            <w:tcBorders>
              <w:top w:val="nil"/>
              <w:bottom w:val="nil"/>
            </w:tcBorders>
            <w:shd w:val="clear" w:color="auto" w:fill="FFFFFF"/>
            <w:vAlign w:val="center"/>
          </w:tcPr>
          <w:p w14:paraId="4B341924">
            <w:pPr>
              <w:spacing w:before="30" w:after="30"/>
              <w:ind w:firstLine="0"/>
              <w:jc w:val="center"/>
              <w:rPr>
                <w:b w:val="0"/>
                <w:color w:val="000000"/>
              </w:rPr>
            </w:pPr>
            <w:r>
              <w:rPr>
                <w:rFonts w:ascii="Times New Roman" w:hAnsi="Times New Roman" w:eastAsia="宋体"/>
                <w:b w:val="0"/>
                <w:color w:val="000000"/>
                <w:sz w:val="18"/>
              </w:rPr>
              <w:t>NULL</w:t>
            </w:r>
          </w:p>
        </w:tc>
      </w:tr>
      <w:tr w14:paraId="2E91A700">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0753CC26">
            <w:pPr>
              <w:spacing w:before="30" w:after="30"/>
              <w:ind w:firstLine="0"/>
              <w:jc w:val="center"/>
              <w:rPr>
                <w:b w:val="0"/>
                <w:color w:val="000000"/>
              </w:rPr>
            </w:pPr>
            <w:r>
              <w:rPr>
                <w:rFonts w:ascii="Times New Roman" w:hAnsi="Times New Roman" w:eastAsia="宋体"/>
                <w:b w:val="0"/>
                <w:color w:val="000000"/>
                <w:sz w:val="18"/>
              </w:rPr>
              <w:t>created_at</w:t>
            </w:r>
          </w:p>
        </w:tc>
        <w:tc>
          <w:tcPr>
            <w:tcW w:w="1500" w:type="dxa"/>
            <w:tcBorders>
              <w:top w:val="nil"/>
              <w:bottom w:val="nil"/>
            </w:tcBorders>
            <w:shd w:val="clear" w:color="auto" w:fill="FFFFFF"/>
            <w:vAlign w:val="center"/>
          </w:tcPr>
          <w:p w14:paraId="041FBFB7">
            <w:pPr>
              <w:spacing w:before="30" w:after="30"/>
              <w:ind w:firstLine="0"/>
              <w:jc w:val="center"/>
              <w:rPr>
                <w:b w:val="0"/>
                <w:color w:val="000000"/>
              </w:rPr>
            </w:pPr>
            <w:r>
              <w:rPr>
                <w:rFonts w:ascii="Times New Roman" w:hAnsi="Times New Roman" w:eastAsia="宋体"/>
                <w:b w:val="0"/>
                <w:color w:val="000000"/>
                <w:sz w:val="18"/>
              </w:rPr>
              <w:t>TIMESTAMP</w:t>
            </w:r>
          </w:p>
        </w:tc>
        <w:tc>
          <w:tcPr>
            <w:tcW w:w="1500" w:type="dxa"/>
            <w:tcBorders>
              <w:top w:val="nil"/>
              <w:bottom w:val="nil"/>
            </w:tcBorders>
            <w:shd w:val="clear" w:color="auto" w:fill="FFFFFF"/>
            <w:vAlign w:val="center"/>
          </w:tcPr>
          <w:p w14:paraId="585FF355">
            <w:pPr>
              <w:spacing w:before="30" w:after="30"/>
              <w:ind w:firstLine="0"/>
              <w:jc w:val="center"/>
              <w:rPr>
                <w:b w:val="0"/>
                <w:color w:val="000000"/>
              </w:rPr>
            </w:pPr>
          </w:p>
        </w:tc>
        <w:tc>
          <w:tcPr>
            <w:tcW w:w="1500" w:type="dxa"/>
            <w:tcBorders>
              <w:top w:val="nil"/>
              <w:bottom w:val="nil"/>
            </w:tcBorders>
            <w:shd w:val="clear" w:color="auto" w:fill="FFFFFF"/>
            <w:vAlign w:val="center"/>
          </w:tcPr>
          <w:p w14:paraId="707ED9B7">
            <w:pPr>
              <w:spacing w:before="30" w:after="30"/>
              <w:ind w:firstLine="0"/>
              <w:jc w:val="center"/>
              <w:rPr>
                <w:b w:val="0"/>
                <w:color w:val="000000"/>
              </w:rPr>
            </w:pPr>
            <w:r>
              <w:rPr>
                <w:rFonts w:ascii="Times New Roman" w:hAnsi="Times New Roman" w:eastAsia="宋体"/>
                <w:b w:val="0"/>
                <w:color w:val="000000"/>
                <w:sz w:val="18"/>
              </w:rPr>
              <w:t>创建时间</w:t>
            </w:r>
          </w:p>
        </w:tc>
        <w:tc>
          <w:tcPr>
            <w:tcW w:w="1500" w:type="dxa"/>
            <w:tcBorders>
              <w:top w:val="nil"/>
              <w:bottom w:val="nil"/>
            </w:tcBorders>
            <w:shd w:val="clear" w:color="auto" w:fill="FFFFFF"/>
            <w:vAlign w:val="center"/>
          </w:tcPr>
          <w:p w14:paraId="2590CE4F">
            <w:pPr>
              <w:spacing w:before="30" w:after="30"/>
              <w:ind w:firstLine="0"/>
              <w:jc w:val="center"/>
              <w:rPr>
                <w:b w:val="0"/>
                <w:color w:val="000000"/>
              </w:rPr>
            </w:pPr>
          </w:p>
        </w:tc>
        <w:tc>
          <w:tcPr>
            <w:tcW w:w="1500" w:type="dxa"/>
            <w:tcBorders>
              <w:top w:val="nil"/>
              <w:bottom w:val="nil"/>
            </w:tcBorders>
            <w:shd w:val="clear" w:color="auto" w:fill="FFFFFF"/>
            <w:vAlign w:val="center"/>
          </w:tcPr>
          <w:p w14:paraId="05984FC3">
            <w:pPr>
              <w:spacing w:before="30" w:after="30"/>
              <w:ind w:firstLine="0"/>
              <w:jc w:val="center"/>
              <w:rPr>
                <w:b w:val="0"/>
                <w:color w:val="000000"/>
              </w:rPr>
            </w:pPr>
            <w:r>
              <w:rPr>
                <w:rFonts w:ascii="Times New Roman" w:hAnsi="Times New Roman" w:eastAsia="宋体"/>
                <w:b w:val="0"/>
                <w:color w:val="000000"/>
                <w:sz w:val="18"/>
              </w:rPr>
              <w:t>CURRENT_TIMESTAMP</w:t>
            </w:r>
          </w:p>
        </w:tc>
      </w:tr>
      <w:tr w14:paraId="170BA81C">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single" w:color="000000" w:sz="12" w:space="0"/>
            </w:tcBorders>
            <w:shd w:val="clear" w:color="auto" w:fill="FFFFFF"/>
            <w:vAlign w:val="center"/>
          </w:tcPr>
          <w:p w14:paraId="433E1FC0">
            <w:pPr>
              <w:spacing w:before="30" w:after="30"/>
              <w:ind w:firstLine="0"/>
              <w:jc w:val="center"/>
              <w:rPr>
                <w:b w:val="0"/>
                <w:color w:val="000000"/>
              </w:rPr>
            </w:pPr>
            <w:r>
              <w:rPr>
                <w:rFonts w:ascii="Times New Roman" w:hAnsi="Times New Roman" w:eastAsia="宋体"/>
                <w:b w:val="0"/>
                <w:color w:val="000000"/>
                <w:sz w:val="18"/>
              </w:rPr>
              <w:t>updated_at</w:t>
            </w:r>
          </w:p>
        </w:tc>
        <w:tc>
          <w:tcPr>
            <w:tcW w:w="1500" w:type="dxa"/>
            <w:tcBorders>
              <w:top w:val="nil"/>
              <w:bottom w:val="single" w:color="000000" w:sz="12" w:space="0"/>
            </w:tcBorders>
            <w:shd w:val="clear" w:color="auto" w:fill="FFFFFF"/>
            <w:vAlign w:val="center"/>
          </w:tcPr>
          <w:p w14:paraId="401ED156">
            <w:pPr>
              <w:spacing w:before="30" w:after="30"/>
              <w:ind w:firstLine="0"/>
              <w:jc w:val="center"/>
              <w:rPr>
                <w:b w:val="0"/>
                <w:color w:val="000000"/>
              </w:rPr>
            </w:pPr>
            <w:r>
              <w:rPr>
                <w:rFonts w:ascii="Times New Roman" w:hAnsi="Times New Roman" w:eastAsia="宋体"/>
                <w:b w:val="0"/>
                <w:color w:val="000000"/>
                <w:sz w:val="18"/>
              </w:rPr>
              <w:t>TIMESTAMP</w:t>
            </w:r>
          </w:p>
        </w:tc>
        <w:tc>
          <w:tcPr>
            <w:tcW w:w="1500" w:type="dxa"/>
            <w:tcBorders>
              <w:top w:val="nil"/>
              <w:bottom w:val="single" w:color="000000" w:sz="12" w:space="0"/>
            </w:tcBorders>
            <w:shd w:val="clear" w:color="auto" w:fill="FFFFFF"/>
            <w:vAlign w:val="center"/>
          </w:tcPr>
          <w:p w14:paraId="4B309B35">
            <w:pPr>
              <w:spacing w:before="30" w:after="30"/>
              <w:ind w:firstLine="0"/>
              <w:jc w:val="center"/>
              <w:rPr>
                <w:b w:val="0"/>
                <w:color w:val="000000"/>
              </w:rPr>
            </w:pPr>
          </w:p>
        </w:tc>
        <w:tc>
          <w:tcPr>
            <w:tcW w:w="1500" w:type="dxa"/>
            <w:tcBorders>
              <w:top w:val="nil"/>
              <w:bottom w:val="single" w:color="000000" w:sz="12" w:space="0"/>
            </w:tcBorders>
            <w:shd w:val="clear" w:color="auto" w:fill="FFFFFF"/>
            <w:vAlign w:val="center"/>
          </w:tcPr>
          <w:p w14:paraId="2DEAD44F">
            <w:pPr>
              <w:spacing w:before="30" w:after="30"/>
              <w:ind w:firstLine="0"/>
              <w:jc w:val="center"/>
              <w:rPr>
                <w:b w:val="0"/>
                <w:color w:val="000000"/>
              </w:rPr>
            </w:pPr>
            <w:r>
              <w:rPr>
                <w:rFonts w:ascii="Times New Roman" w:hAnsi="Times New Roman" w:eastAsia="宋体"/>
                <w:b w:val="0"/>
                <w:color w:val="000000"/>
                <w:sz w:val="18"/>
              </w:rPr>
              <w:t>更新时间</w:t>
            </w:r>
          </w:p>
        </w:tc>
        <w:tc>
          <w:tcPr>
            <w:tcW w:w="1500" w:type="dxa"/>
            <w:tcBorders>
              <w:top w:val="nil"/>
              <w:bottom w:val="single" w:color="000000" w:sz="12" w:space="0"/>
            </w:tcBorders>
            <w:shd w:val="clear" w:color="auto" w:fill="FFFFFF"/>
            <w:vAlign w:val="center"/>
          </w:tcPr>
          <w:p w14:paraId="6C500A75">
            <w:pPr>
              <w:spacing w:before="30" w:after="30"/>
              <w:ind w:firstLine="0"/>
              <w:jc w:val="center"/>
              <w:rPr>
                <w:b w:val="0"/>
                <w:color w:val="000000"/>
              </w:rPr>
            </w:pPr>
          </w:p>
        </w:tc>
        <w:tc>
          <w:tcPr>
            <w:tcW w:w="1500" w:type="dxa"/>
            <w:tcBorders>
              <w:top w:val="nil"/>
              <w:bottom w:val="single" w:color="000000" w:sz="12" w:space="0"/>
            </w:tcBorders>
            <w:shd w:val="clear" w:color="auto" w:fill="FFFFFF"/>
            <w:vAlign w:val="center"/>
          </w:tcPr>
          <w:p w14:paraId="08D5463A">
            <w:pPr>
              <w:spacing w:before="30" w:after="30"/>
              <w:ind w:firstLine="0"/>
              <w:jc w:val="center"/>
              <w:rPr>
                <w:b w:val="0"/>
                <w:color w:val="000000"/>
              </w:rPr>
            </w:pPr>
            <w:r>
              <w:rPr>
                <w:rFonts w:ascii="Times New Roman" w:hAnsi="Times New Roman" w:eastAsia="宋体"/>
                <w:b w:val="0"/>
                <w:color w:val="000000"/>
                <w:sz w:val="18"/>
              </w:rPr>
              <w:t>CURRENT_TIMESTAMP</w:t>
            </w:r>
          </w:p>
        </w:tc>
      </w:tr>
    </w:tbl>
    <w:p w14:paraId="2691E5CF">
      <w:pPr>
        <w:spacing w:line="360" w:lineRule="auto"/>
        <w:jc w:val="center"/>
        <w:rPr>
          <w:rFonts w:hint="eastAsia"/>
          <w:b/>
          <w:szCs w:val="21"/>
          <w:lang w:val="en-US" w:eastAsia="zh-CN"/>
        </w:rPr>
      </w:pPr>
      <w:r>
        <w:rPr>
          <w:rFonts w:hint="eastAsia"/>
          <w:b/>
          <w:szCs w:val="21"/>
          <w:lang w:val="en-US" w:eastAsia="zh-CN"/>
        </w:rPr>
        <w:t>表4-4 创作作品表（creations）</w:t>
      </w:r>
    </w:p>
    <w:tbl>
      <w:tblPr>
        <w:tblStyle w:val="21"/>
        <w:tblW w:w="5000" w:type="pct"/>
        <w:tblInd w:w="0" w:type="dxa"/>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Layout w:type="autofit"/>
        <w:tblCellMar>
          <w:top w:w="0" w:type="dxa"/>
          <w:left w:w="10" w:type="dxa"/>
          <w:bottom w:w="0" w:type="dxa"/>
          <w:right w:w="10" w:type="dxa"/>
        </w:tblCellMar>
      </w:tblPr>
      <w:tblGrid>
        <w:gridCol w:w="1330"/>
        <w:gridCol w:w="1395"/>
        <w:gridCol w:w="1221"/>
        <w:gridCol w:w="1203"/>
        <w:gridCol w:w="1201"/>
        <w:gridCol w:w="1976"/>
      </w:tblGrid>
      <w:tr w14:paraId="327EE0E9">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rPr>
          <w:tblHeader/>
        </w:trPr>
        <w:tc>
          <w:tcPr>
            <w:tcW w:w="1500" w:type="dxa"/>
            <w:tcBorders>
              <w:top w:val="single" w:color="000000" w:sz="12" w:space="0"/>
              <w:bottom w:val="single" w:color="000000" w:sz="4" w:space="0"/>
              <w:tl2br w:val="nil"/>
            </w:tcBorders>
            <w:shd w:val="clear" w:color="auto" w:fill="FFFFFF"/>
            <w:vAlign w:val="center"/>
          </w:tcPr>
          <w:p w14:paraId="6CBA224B">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字段名称</w:t>
            </w:r>
          </w:p>
        </w:tc>
        <w:tc>
          <w:tcPr>
            <w:tcW w:w="1500" w:type="dxa"/>
            <w:tcBorders>
              <w:top w:val="single" w:color="000000" w:sz="12" w:space="0"/>
              <w:bottom w:val="single" w:color="000000" w:sz="4" w:space="0"/>
            </w:tcBorders>
            <w:shd w:val="clear" w:color="auto" w:fill="FFFFFF"/>
            <w:vAlign w:val="center"/>
          </w:tcPr>
          <w:p w14:paraId="3027CFEF">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类型</w:t>
            </w:r>
          </w:p>
        </w:tc>
        <w:tc>
          <w:tcPr>
            <w:tcW w:w="1500" w:type="dxa"/>
            <w:tcBorders>
              <w:top w:val="single" w:color="000000" w:sz="12" w:space="0"/>
              <w:bottom w:val="single" w:color="000000" w:sz="4" w:space="0"/>
            </w:tcBorders>
            <w:shd w:val="clear" w:color="auto" w:fill="FFFFFF"/>
            <w:vAlign w:val="center"/>
          </w:tcPr>
          <w:p w14:paraId="353BDD67">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长度</w:t>
            </w:r>
          </w:p>
        </w:tc>
        <w:tc>
          <w:tcPr>
            <w:tcW w:w="1500" w:type="dxa"/>
            <w:tcBorders>
              <w:top w:val="single" w:color="000000" w:sz="12" w:space="0"/>
              <w:bottom w:val="single" w:color="000000" w:sz="4" w:space="0"/>
            </w:tcBorders>
            <w:shd w:val="clear" w:color="auto" w:fill="FFFFFF"/>
            <w:vAlign w:val="center"/>
          </w:tcPr>
          <w:p w14:paraId="18FF9D35">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字段说明</w:t>
            </w:r>
          </w:p>
        </w:tc>
        <w:tc>
          <w:tcPr>
            <w:tcW w:w="1500" w:type="dxa"/>
            <w:tcBorders>
              <w:top w:val="single" w:color="000000" w:sz="12" w:space="0"/>
              <w:bottom w:val="single" w:color="000000" w:sz="4" w:space="0"/>
            </w:tcBorders>
            <w:shd w:val="clear" w:color="auto" w:fill="FFFFFF"/>
            <w:vAlign w:val="center"/>
          </w:tcPr>
          <w:p w14:paraId="181E0FEA">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主键</w:t>
            </w:r>
          </w:p>
        </w:tc>
        <w:tc>
          <w:tcPr>
            <w:tcW w:w="1500" w:type="dxa"/>
            <w:tcBorders>
              <w:top w:val="single" w:color="000000" w:sz="12" w:space="0"/>
              <w:bottom w:val="single" w:color="000000" w:sz="4" w:space="0"/>
            </w:tcBorders>
            <w:shd w:val="clear" w:color="auto" w:fill="FFFFFF"/>
            <w:vAlign w:val="center"/>
          </w:tcPr>
          <w:p w14:paraId="4DF6D9AE">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默认值</w:t>
            </w:r>
          </w:p>
        </w:tc>
      </w:tr>
      <w:tr w14:paraId="235E0FD3">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single" w:color="000000" w:sz="4" w:space="0"/>
              <w:bottom w:val="nil"/>
            </w:tcBorders>
            <w:shd w:val="clear" w:color="auto" w:fill="FFFFFF"/>
            <w:vAlign w:val="center"/>
          </w:tcPr>
          <w:p w14:paraId="25F6C87B">
            <w:pPr>
              <w:spacing w:before="30" w:after="30"/>
              <w:ind w:firstLine="0"/>
              <w:jc w:val="center"/>
              <w:rPr>
                <w:b w:val="0"/>
                <w:color w:val="000000"/>
              </w:rPr>
            </w:pPr>
            <w:r>
              <w:rPr>
                <w:rFonts w:ascii="Times New Roman" w:hAnsi="Times New Roman" w:eastAsia="宋体"/>
                <w:b w:val="0"/>
                <w:color w:val="000000"/>
                <w:sz w:val="18"/>
              </w:rPr>
              <w:t>id</w:t>
            </w:r>
          </w:p>
        </w:tc>
        <w:tc>
          <w:tcPr>
            <w:tcW w:w="1500" w:type="dxa"/>
            <w:tcBorders>
              <w:top w:val="single" w:color="000000" w:sz="4" w:space="0"/>
              <w:bottom w:val="nil"/>
            </w:tcBorders>
            <w:shd w:val="clear" w:color="auto" w:fill="FFFFFF"/>
            <w:vAlign w:val="center"/>
          </w:tcPr>
          <w:p w14:paraId="696DCC4B">
            <w:pPr>
              <w:spacing w:before="30" w:after="30"/>
              <w:ind w:firstLine="0"/>
              <w:jc w:val="center"/>
              <w:rPr>
                <w:b w:val="0"/>
                <w:color w:val="000000"/>
              </w:rPr>
            </w:pPr>
            <w:r>
              <w:rPr>
                <w:rFonts w:ascii="Times New Roman" w:hAnsi="Times New Roman" w:eastAsia="宋体"/>
                <w:b w:val="0"/>
                <w:color w:val="000000"/>
                <w:sz w:val="18"/>
              </w:rPr>
              <w:t>INT</w:t>
            </w:r>
          </w:p>
        </w:tc>
        <w:tc>
          <w:tcPr>
            <w:tcW w:w="1500" w:type="dxa"/>
            <w:tcBorders>
              <w:top w:val="single" w:color="000000" w:sz="4" w:space="0"/>
              <w:bottom w:val="nil"/>
            </w:tcBorders>
            <w:shd w:val="clear" w:color="auto" w:fill="FFFFFF"/>
            <w:vAlign w:val="center"/>
          </w:tcPr>
          <w:p w14:paraId="466A121E">
            <w:pPr>
              <w:spacing w:before="30" w:after="30"/>
              <w:ind w:firstLine="0"/>
              <w:jc w:val="center"/>
              <w:rPr>
                <w:b w:val="0"/>
                <w:color w:val="000000"/>
              </w:rPr>
            </w:pPr>
            <w:r>
              <w:rPr>
                <w:rFonts w:ascii="Times New Roman" w:hAnsi="Times New Roman" w:eastAsia="宋体"/>
                <w:b w:val="0"/>
                <w:color w:val="000000"/>
                <w:sz w:val="18"/>
              </w:rPr>
              <w:t>11</w:t>
            </w:r>
          </w:p>
        </w:tc>
        <w:tc>
          <w:tcPr>
            <w:tcW w:w="1500" w:type="dxa"/>
            <w:tcBorders>
              <w:top w:val="single" w:color="000000" w:sz="4" w:space="0"/>
              <w:bottom w:val="nil"/>
            </w:tcBorders>
            <w:shd w:val="clear" w:color="auto" w:fill="FFFFFF"/>
            <w:vAlign w:val="center"/>
          </w:tcPr>
          <w:p w14:paraId="04A8BE11">
            <w:pPr>
              <w:spacing w:before="30" w:after="30"/>
              <w:ind w:firstLine="0"/>
              <w:jc w:val="center"/>
              <w:rPr>
                <w:b w:val="0"/>
                <w:color w:val="000000"/>
              </w:rPr>
            </w:pPr>
            <w:r>
              <w:rPr>
                <w:rFonts w:ascii="Times New Roman" w:hAnsi="Times New Roman" w:eastAsia="宋体"/>
                <w:b w:val="0"/>
                <w:color w:val="000000"/>
                <w:sz w:val="18"/>
              </w:rPr>
              <w:t>作品ID</w:t>
            </w:r>
          </w:p>
        </w:tc>
        <w:tc>
          <w:tcPr>
            <w:tcW w:w="1500" w:type="dxa"/>
            <w:tcBorders>
              <w:top w:val="single" w:color="000000" w:sz="4" w:space="0"/>
              <w:bottom w:val="nil"/>
            </w:tcBorders>
            <w:shd w:val="clear" w:color="auto" w:fill="FFFFFF"/>
            <w:vAlign w:val="center"/>
          </w:tcPr>
          <w:p w14:paraId="566DA18E">
            <w:pPr>
              <w:spacing w:before="30" w:after="30"/>
              <w:ind w:firstLine="0"/>
              <w:jc w:val="center"/>
              <w:rPr>
                <w:b w:val="0"/>
                <w:color w:val="000000"/>
              </w:rPr>
            </w:pPr>
            <w:r>
              <w:rPr>
                <w:rFonts w:ascii="Times New Roman" w:hAnsi="Times New Roman" w:eastAsia="宋体"/>
                <w:b w:val="0"/>
                <w:color w:val="000000"/>
                <w:sz w:val="18"/>
              </w:rPr>
              <w:t>主键</w:t>
            </w:r>
          </w:p>
        </w:tc>
        <w:tc>
          <w:tcPr>
            <w:tcW w:w="1500" w:type="dxa"/>
            <w:tcBorders>
              <w:top w:val="single" w:color="000000" w:sz="4" w:space="0"/>
              <w:bottom w:val="nil"/>
            </w:tcBorders>
            <w:shd w:val="clear" w:color="auto" w:fill="FFFFFF"/>
            <w:vAlign w:val="center"/>
          </w:tcPr>
          <w:p w14:paraId="35AA9E33">
            <w:pPr>
              <w:spacing w:before="30" w:after="30"/>
              <w:ind w:firstLine="0"/>
              <w:jc w:val="center"/>
              <w:rPr>
                <w:b w:val="0"/>
                <w:color w:val="000000"/>
              </w:rPr>
            </w:pPr>
          </w:p>
        </w:tc>
      </w:tr>
      <w:tr w14:paraId="75EAF081">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207552B4">
            <w:pPr>
              <w:spacing w:before="30" w:after="30"/>
              <w:ind w:firstLine="0"/>
              <w:jc w:val="center"/>
              <w:rPr>
                <w:b w:val="0"/>
                <w:color w:val="000000"/>
              </w:rPr>
            </w:pPr>
            <w:r>
              <w:rPr>
                <w:rFonts w:ascii="Times New Roman" w:hAnsi="Times New Roman" w:eastAsia="宋体"/>
                <w:b w:val="0"/>
                <w:color w:val="000000"/>
                <w:sz w:val="18"/>
              </w:rPr>
              <w:t>user_id</w:t>
            </w:r>
          </w:p>
        </w:tc>
        <w:tc>
          <w:tcPr>
            <w:tcW w:w="1500" w:type="dxa"/>
            <w:tcBorders>
              <w:top w:val="nil"/>
              <w:bottom w:val="nil"/>
            </w:tcBorders>
            <w:shd w:val="clear" w:color="auto" w:fill="FFFFFF"/>
            <w:vAlign w:val="center"/>
          </w:tcPr>
          <w:p w14:paraId="3C3A0BE7">
            <w:pPr>
              <w:spacing w:before="30" w:after="30"/>
              <w:ind w:firstLine="0"/>
              <w:jc w:val="center"/>
              <w:rPr>
                <w:b w:val="0"/>
                <w:color w:val="000000"/>
              </w:rPr>
            </w:pPr>
            <w:r>
              <w:rPr>
                <w:rFonts w:ascii="Times New Roman" w:hAnsi="Times New Roman" w:eastAsia="宋体"/>
                <w:b w:val="0"/>
                <w:color w:val="000000"/>
                <w:sz w:val="18"/>
              </w:rPr>
              <w:t>INT</w:t>
            </w:r>
          </w:p>
        </w:tc>
        <w:tc>
          <w:tcPr>
            <w:tcW w:w="1500" w:type="dxa"/>
            <w:tcBorders>
              <w:top w:val="nil"/>
              <w:bottom w:val="nil"/>
            </w:tcBorders>
            <w:shd w:val="clear" w:color="auto" w:fill="FFFFFF"/>
            <w:vAlign w:val="center"/>
          </w:tcPr>
          <w:p w14:paraId="6B23C93E">
            <w:pPr>
              <w:spacing w:before="30" w:after="30"/>
              <w:ind w:firstLine="0"/>
              <w:jc w:val="center"/>
              <w:rPr>
                <w:b w:val="0"/>
                <w:color w:val="000000"/>
              </w:rPr>
            </w:pPr>
            <w:r>
              <w:rPr>
                <w:rFonts w:ascii="Times New Roman" w:hAnsi="Times New Roman" w:eastAsia="宋体"/>
                <w:b w:val="0"/>
                <w:color w:val="000000"/>
                <w:sz w:val="18"/>
              </w:rPr>
              <w:t>11</w:t>
            </w:r>
          </w:p>
        </w:tc>
        <w:tc>
          <w:tcPr>
            <w:tcW w:w="1500" w:type="dxa"/>
            <w:tcBorders>
              <w:top w:val="nil"/>
              <w:bottom w:val="nil"/>
            </w:tcBorders>
            <w:shd w:val="clear" w:color="auto" w:fill="FFFFFF"/>
            <w:vAlign w:val="center"/>
          </w:tcPr>
          <w:p w14:paraId="163A9CD1">
            <w:pPr>
              <w:spacing w:before="30" w:after="30"/>
              <w:ind w:firstLine="0"/>
              <w:jc w:val="center"/>
              <w:rPr>
                <w:b w:val="0"/>
                <w:color w:val="000000"/>
              </w:rPr>
            </w:pPr>
            <w:r>
              <w:rPr>
                <w:rFonts w:ascii="Times New Roman" w:hAnsi="Times New Roman" w:eastAsia="宋体"/>
                <w:b w:val="0"/>
                <w:color w:val="000000"/>
                <w:sz w:val="18"/>
              </w:rPr>
              <w:t>用户ID</w:t>
            </w:r>
          </w:p>
        </w:tc>
        <w:tc>
          <w:tcPr>
            <w:tcW w:w="1500" w:type="dxa"/>
            <w:tcBorders>
              <w:top w:val="nil"/>
              <w:bottom w:val="nil"/>
            </w:tcBorders>
            <w:shd w:val="clear" w:color="auto" w:fill="FFFFFF"/>
            <w:vAlign w:val="center"/>
          </w:tcPr>
          <w:p w14:paraId="1E107A46">
            <w:pPr>
              <w:spacing w:before="30" w:after="30"/>
              <w:ind w:firstLine="0"/>
              <w:jc w:val="center"/>
              <w:rPr>
                <w:b w:val="0"/>
                <w:color w:val="000000"/>
              </w:rPr>
            </w:pPr>
          </w:p>
        </w:tc>
        <w:tc>
          <w:tcPr>
            <w:tcW w:w="1500" w:type="dxa"/>
            <w:tcBorders>
              <w:top w:val="nil"/>
              <w:bottom w:val="nil"/>
            </w:tcBorders>
            <w:shd w:val="clear" w:color="auto" w:fill="FFFFFF"/>
            <w:vAlign w:val="center"/>
          </w:tcPr>
          <w:p w14:paraId="307E51A0">
            <w:pPr>
              <w:spacing w:before="30" w:after="30"/>
              <w:ind w:firstLine="0"/>
              <w:jc w:val="center"/>
              <w:rPr>
                <w:b w:val="0"/>
                <w:color w:val="000000"/>
              </w:rPr>
            </w:pPr>
          </w:p>
        </w:tc>
      </w:tr>
      <w:tr w14:paraId="6BB97CE1">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1EAF27B1">
            <w:pPr>
              <w:spacing w:before="30" w:after="30"/>
              <w:ind w:firstLine="0"/>
              <w:jc w:val="center"/>
              <w:rPr>
                <w:b w:val="0"/>
                <w:color w:val="000000"/>
              </w:rPr>
            </w:pPr>
            <w:r>
              <w:rPr>
                <w:rFonts w:ascii="Times New Roman" w:hAnsi="Times New Roman" w:eastAsia="宋体"/>
                <w:b w:val="0"/>
                <w:color w:val="000000"/>
                <w:sz w:val="18"/>
              </w:rPr>
              <w:t>title</w:t>
            </w:r>
          </w:p>
        </w:tc>
        <w:tc>
          <w:tcPr>
            <w:tcW w:w="1500" w:type="dxa"/>
            <w:tcBorders>
              <w:top w:val="nil"/>
              <w:bottom w:val="nil"/>
            </w:tcBorders>
            <w:shd w:val="clear" w:color="auto" w:fill="FFFFFF"/>
            <w:vAlign w:val="center"/>
          </w:tcPr>
          <w:p w14:paraId="19CA4860">
            <w:pPr>
              <w:spacing w:before="30" w:after="30"/>
              <w:ind w:firstLine="0"/>
              <w:jc w:val="center"/>
              <w:rPr>
                <w:b w:val="0"/>
                <w:color w:val="000000"/>
              </w:rPr>
            </w:pPr>
            <w:r>
              <w:rPr>
                <w:rFonts w:ascii="Times New Roman" w:hAnsi="Times New Roman" w:eastAsia="宋体"/>
                <w:b w:val="0"/>
                <w:color w:val="000000"/>
                <w:sz w:val="18"/>
              </w:rPr>
              <w:t>VARCHAR</w:t>
            </w:r>
          </w:p>
        </w:tc>
        <w:tc>
          <w:tcPr>
            <w:tcW w:w="1500" w:type="dxa"/>
            <w:tcBorders>
              <w:top w:val="nil"/>
              <w:bottom w:val="nil"/>
            </w:tcBorders>
            <w:shd w:val="clear" w:color="auto" w:fill="FFFFFF"/>
            <w:vAlign w:val="center"/>
          </w:tcPr>
          <w:p w14:paraId="3214E810">
            <w:pPr>
              <w:spacing w:before="30" w:after="30"/>
              <w:ind w:firstLine="0"/>
              <w:jc w:val="center"/>
              <w:rPr>
                <w:b w:val="0"/>
                <w:color w:val="000000"/>
              </w:rPr>
            </w:pPr>
            <w:r>
              <w:rPr>
                <w:rFonts w:ascii="Times New Roman" w:hAnsi="Times New Roman" w:eastAsia="宋体"/>
                <w:b w:val="0"/>
                <w:color w:val="000000"/>
                <w:sz w:val="18"/>
              </w:rPr>
              <w:t>200</w:t>
            </w:r>
          </w:p>
        </w:tc>
        <w:tc>
          <w:tcPr>
            <w:tcW w:w="1500" w:type="dxa"/>
            <w:tcBorders>
              <w:top w:val="nil"/>
              <w:bottom w:val="nil"/>
            </w:tcBorders>
            <w:shd w:val="clear" w:color="auto" w:fill="FFFFFF"/>
            <w:vAlign w:val="center"/>
          </w:tcPr>
          <w:p w14:paraId="5249AFCA">
            <w:pPr>
              <w:spacing w:before="30" w:after="30"/>
              <w:ind w:firstLine="0"/>
              <w:jc w:val="center"/>
              <w:rPr>
                <w:b w:val="0"/>
                <w:color w:val="000000"/>
              </w:rPr>
            </w:pPr>
            <w:r>
              <w:rPr>
                <w:rFonts w:ascii="Times New Roman" w:hAnsi="Times New Roman" w:eastAsia="宋体"/>
                <w:b w:val="0"/>
                <w:color w:val="000000"/>
                <w:sz w:val="18"/>
              </w:rPr>
              <w:t>作品标题</w:t>
            </w:r>
          </w:p>
        </w:tc>
        <w:tc>
          <w:tcPr>
            <w:tcW w:w="1500" w:type="dxa"/>
            <w:tcBorders>
              <w:top w:val="nil"/>
              <w:bottom w:val="nil"/>
            </w:tcBorders>
            <w:shd w:val="clear" w:color="auto" w:fill="FFFFFF"/>
            <w:vAlign w:val="center"/>
          </w:tcPr>
          <w:p w14:paraId="11AF56ED">
            <w:pPr>
              <w:spacing w:before="30" w:after="30"/>
              <w:ind w:firstLine="0"/>
              <w:jc w:val="center"/>
              <w:rPr>
                <w:b w:val="0"/>
                <w:color w:val="000000"/>
              </w:rPr>
            </w:pPr>
          </w:p>
        </w:tc>
        <w:tc>
          <w:tcPr>
            <w:tcW w:w="1500" w:type="dxa"/>
            <w:tcBorders>
              <w:top w:val="nil"/>
              <w:bottom w:val="nil"/>
            </w:tcBorders>
            <w:shd w:val="clear" w:color="auto" w:fill="FFFFFF"/>
            <w:vAlign w:val="center"/>
          </w:tcPr>
          <w:p w14:paraId="071FA949">
            <w:pPr>
              <w:spacing w:before="30" w:after="30"/>
              <w:ind w:firstLine="0"/>
              <w:jc w:val="center"/>
              <w:rPr>
                <w:b w:val="0"/>
                <w:color w:val="000000"/>
              </w:rPr>
            </w:pPr>
          </w:p>
        </w:tc>
      </w:tr>
      <w:tr w14:paraId="54EF3DEA">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6C607D2E">
            <w:pPr>
              <w:spacing w:before="30" w:after="30"/>
              <w:ind w:firstLine="0"/>
              <w:jc w:val="center"/>
              <w:rPr>
                <w:b w:val="0"/>
                <w:color w:val="000000"/>
              </w:rPr>
            </w:pPr>
            <w:r>
              <w:rPr>
                <w:rFonts w:ascii="Times New Roman" w:hAnsi="Times New Roman" w:eastAsia="宋体"/>
                <w:b w:val="0"/>
                <w:color w:val="000000"/>
                <w:sz w:val="18"/>
              </w:rPr>
              <w:t>type</w:t>
            </w:r>
          </w:p>
        </w:tc>
        <w:tc>
          <w:tcPr>
            <w:tcW w:w="1500" w:type="dxa"/>
            <w:tcBorders>
              <w:top w:val="nil"/>
              <w:bottom w:val="nil"/>
            </w:tcBorders>
            <w:shd w:val="clear" w:color="auto" w:fill="FFFFFF"/>
            <w:vAlign w:val="center"/>
          </w:tcPr>
          <w:p w14:paraId="1E545DCC">
            <w:pPr>
              <w:spacing w:before="30" w:after="30"/>
              <w:ind w:firstLine="0"/>
              <w:jc w:val="center"/>
              <w:rPr>
                <w:b w:val="0"/>
                <w:color w:val="000000"/>
              </w:rPr>
            </w:pPr>
            <w:r>
              <w:rPr>
                <w:rFonts w:ascii="Times New Roman" w:hAnsi="Times New Roman" w:eastAsia="宋体"/>
                <w:b w:val="0"/>
                <w:color w:val="000000"/>
                <w:sz w:val="18"/>
              </w:rPr>
              <w:t>VARCHAR</w:t>
            </w:r>
          </w:p>
        </w:tc>
        <w:tc>
          <w:tcPr>
            <w:tcW w:w="1500" w:type="dxa"/>
            <w:tcBorders>
              <w:top w:val="nil"/>
              <w:bottom w:val="nil"/>
            </w:tcBorders>
            <w:shd w:val="clear" w:color="auto" w:fill="FFFFFF"/>
            <w:vAlign w:val="center"/>
          </w:tcPr>
          <w:p w14:paraId="596E4032">
            <w:pPr>
              <w:spacing w:before="30" w:after="30"/>
              <w:ind w:firstLine="0"/>
              <w:jc w:val="center"/>
              <w:rPr>
                <w:b w:val="0"/>
                <w:color w:val="000000"/>
              </w:rPr>
            </w:pPr>
            <w:r>
              <w:rPr>
                <w:rFonts w:ascii="Times New Roman" w:hAnsi="Times New Roman" w:eastAsia="宋体"/>
                <w:b w:val="0"/>
                <w:color w:val="000000"/>
                <w:sz w:val="18"/>
              </w:rPr>
              <w:t>50</w:t>
            </w:r>
          </w:p>
        </w:tc>
        <w:tc>
          <w:tcPr>
            <w:tcW w:w="1500" w:type="dxa"/>
            <w:tcBorders>
              <w:top w:val="nil"/>
              <w:bottom w:val="nil"/>
            </w:tcBorders>
            <w:shd w:val="clear" w:color="auto" w:fill="FFFFFF"/>
            <w:vAlign w:val="center"/>
          </w:tcPr>
          <w:p w14:paraId="2B93A070">
            <w:pPr>
              <w:spacing w:before="30" w:after="30"/>
              <w:ind w:firstLine="0"/>
              <w:jc w:val="center"/>
              <w:rPr>
                <w:b w:val="0"/>
                <w:color w:val="000000"/>
              </w:rPr>
            </w:pPr>
            <w:r>
              <w:rPr>
                <w:rFonts w:ascii="Times New Roman" w:hAnsi="Times New Roman" w:eastAsia="宋体"/>
                <w:b w:val="0"/>
                <w:color w:val="000000"/>
                <w:sz w:val="18"/>
              </w:rPr>
              <w:t>类型</w:t>
            </w:r>
          </w:p>
        </w:tc>
        <w:tc>
          <w:tcPr>
            <w:tcW w:w="1500" w:type="dxa"/>
            <w:tcBorders>
              <w:top w:val="nil"/>
              <w:bottom w:val="nil"/>
            </w:tcBorders>
            <w:shd w:val="clear" w:color="auto" w:fill="FFFFFF"/>
            <w:vAlign w:val="center"/>
          </w:tcPr>
          <w:p w14:paraId="4123DA3B">
            <w:pPr>
              <w:spacing w:before="30" w:after="30"/>
              <w:ind w:firstLine="0"/>
              <w:jc w:val="center"/>
              <w:rPr>
                <w:b w:val="0"/>
                <w:color w:val="000000"/>
              </w:rPr>
            </w:pPr>
          </w:p>
        </w:tc>
        <w:tc>
          <w:tcPr>
            <w:tcW w:w="1500" w:type="dxa"/>
            <w:tcBorders>
              <w:top w:val="nil"/>
              <w:bottom w:val="nil"/>
            </w:tcBorders>
            <w:shd w:val="clear" w:color="auto" w:fill="FFFFFF"/>
            <w:vAlign w:val="center"/>
          </w:tcPr>
          <w:p w14:paraId="4B6DFF35">
            <w:pPr>
              <w:spacing w:before="30" w:after="30"/>
              <w:ind w:firstLine="0"/>
              <w:jc w:val="center"/>
              <w:rPr>
                <w:b w:val="0"/>
                <w:color w:val="000000"/>
              </w:rPr>
            </w:pPr>
          </w:p>
        </w:tc>
      </w:tr>
      <w:tr w14:paraId="5C00884F">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7AE9C95F">
            <w:pPr>
              <w:spacing w:before="30" w:after="30"/>
              <w:ind w:firstLine="0"/>
              <w:jc w:val="center"/>
              <w:rPr>
                <w:b w:val="0"/>
                <w:color w:val="000000"/>
              </w:rPr>
            </w:pPr>
            <w:r>
              <w:rPr>
                <w:rFonts w:ascii="Times New Roman" w:hAnsi="Times New Roman" w:eastAsia="宋体"/>
                <w:b w:val="0"/>
                <w:color w:val="000000"/>
                <w:sz w:val="18"/>
              </w:rPr>
              <w:t>prompt</w:t>
            </w:r>
          </w:p>
        </w:tc>
        <w:tc>
          <w:tcPr>
            <w:tcW w:w="1500" w:type="dxa"/>
            <w:tcBorders>
              <w:top w:val="nil"/>
              <w:bottom w:val="nil"/>
            </w:tcBorders>
            <w:shd w:val="clear" w:color="auto" w:fill="FFFFFF"/>
            <w:vAlign w:val="center"/>
          </w:tcPr>
          <w:p w14:paraId="5BFF3DAF">
            <w:pPr>
              <w:spacing w:before="30" w:after="30"/>
              <w:ind w:firstLine="0"/>
              <w:jc w:val="center"/>
              <w:rPr>
                <w:b w:val="0"/>
                <w:color w:val="000000"/>
              </w:rPr>
            </w:pPr>
            <w:r>
              <w:rPr>
                <w:rFonts w:ascii="Times New Roman" w:hAnsi="Times New Roman" w:eastAsia="宋体"/>
                <w:b w:val="0"/>
                <w:color w:val="000000"/>
                <w:sz w:val="18"/>
              </w:rPr>
              <w:t>TEXT</w:t>
            </w:r>
          </w:p>
        </w:tc>
        <w:tc>
          <w:tcPr>
            <w:tcW w:w="1500" w:type="dxa"/>
            <w:tcBorders>
              <w:top w:val="nil"/>
              <w:bottom w:val="nil"/>
            </w:tcBorders>
            <w:shd w:val="clear" w:color="auto" w:fill="FFFFFF"/>
            <w:vAlign w:val="center"/>
          </w:tcPr>
          <w:p w14:paraId="732887E4">
            <w:pPr>
              <w:spacing w:before="30" w:after="30"/>
              <w:ind w:firstLine="0"/>
              <w:jc w:val="center"/>
              <w:rPr>
                <w:b w:val="0"/>
                <w:color w:val="000000"/>
              </w:rPr>
            </w:pPr>
          </w:p>
        </w:tc>
        <w:tc>
          <w:tcPr>
            <w:tcW w:w="1500" w:type="dxa"/>
            <w:tcBorders>
              <w:top w:val="nil"/>
              <w:bottom w:val="nil"/>
            </w:tcBorders>
            <w:shd w:val="clear" w:color="auto" w:fill="FFFFFF"/>
            <w:vAlign w:val="center"/>
          </w:tcPr>
          <w:p w14:paraId="49813257">
            <w:pPr>
              <w:spacing w:before="30" w:after="30"/>
              <w:ind w:firstLine="0"/>
              <w:jc w:val="center"/>
              <w:rPr>
                <w:b w:val="0"/>
                <w:color w:val="000000"/>
              </w:rPr>
            </w:pPr>
            <w:r>
              <w:rPr>
                <w:rFonts w:ascii="Times New Roman" w:hAnsi="Times New Roman" w:eastAsia="宋体"/>
                <w:b w:val="0"/>
                <w:color w:val="000000"/>
                <w:sz w:val="18"/>
              </w:rPr>
              <w:t>创作提示词</w:t>
            </w:r>
          </w:p>
        </w:tc>
        <w:tc>
          <w:tcPr>
            <w:tcW w:w="1500" w:type="dxa"/>
            <w:tcBorders>
              <w:top w:val="nil"/>
              <w:bottom w:val="nil"/>
            </w:tcBorders>
            <w:shd w:val="clear" w:color="auto" w:fill="FFFFFF"/>
            <w:vAlign w:val="center"/>
          </w:tcPr>
          <w:p w14:paraId="0C9A80D5">
            <w:pPr>
              <w:spacing w:before="30" w:after="30"/>
              <w:ind w:firstLine="0"/>
              <w:jc w:val="center"/>
              <w:rPr>
                <w:b w:val="0"/>
                <w:color w:val="000000"/>
              </w:rPr>
            </w:pPr>
          </w:p>
        </w:tc>
        <w:tc>
          <w:tcPr>
            <w:tcW w:w="1500" w:type="dxa"/>
            <w:tcBorders>
              <w:top w:val="nil"/>
              <w:bottom w:val="nil"/>
            </w:tcBorders>
            <w:shd w:val="clear" w:color="auto" w:fill="FFFFFF"/>
            <w:vAlign w:val="center"/>
          </w:tcPr>
          <w:p w14:paraId="0ED853BC">
            <w:pPr>
              <w:spacing w:before="30" w:after="30"/>
              <w:ind w:firstLine="0"/>
              <w:jc w:val="center"/>
              <w:rPr>
                <w:b w:val="0"/>
                <w:color w:val="000000"/>
              </w:rPr>
            </w:pPr>
          </w:p>
        </w:tc>
      </w:tr>
      <w:tr w14:paraId="09630B54">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4FDA2BC5">
            <w:pPr>
              <w:spacing w:before="30" w:after="30"/>
              <w:ind w:firstLine="0"/>
              <w:jc w:val="center"/>
              <w:rPr>
                <w:b w:val="0"/>
                <w:color w:val="000000"/>
              </w:rPr>
            </w:pPr>
            <w:r>
              <w:rPr>
                <w:rFonts w:ascii="Times New Roman" w:hAnsi="Times New Roman" w:eastAsia="宋体"/>
                <w:b w:val="0"/>
                <w:color w:val="000000"/>
                <w:sz w:val="18"/>
              </w:rPr>
              <w:t>content</w:t>
            </w:r>
          </w:p>
        </w:tc>
        <w:tc>
          <w:tcPr>
            <w:tcW w:w="1500" w:type="dxa"/>
            <w:tcBorders>
              <w:top w:val="nil"/>
              <w:bottom w:val="nil"/>
            </w:tcBorders>
            <w:shd w:val="clear" w:color="auto" w:fill="FFFFFF"/>
            <w:vAlign w:val="center"/>
          </w:tcPr>
          <w:p w14:paraId="285147AE">
            <w:pPr>
              <w:spacing w:before="30" w:after="30"/>
              <w:ind w:firstLine="0"/>
              <w:jc w:val="center"/>
              <w:rPr>
                <w:b w:val="0"/>
                <w:color w:val="000000"/>
              </w:rPr>
            </w:pPr>
            <w:r>
              <w:rPr>
                <w:rFonts w:ascii="Times New Roman" w:hAnsi="Times New Roman" w:eastAsia="宋体"/>
                <w:b w:val="0"/>
                <w:color w:val="000000"/>
                <w:sz w:val="18"/>
              </w:rPr>
              <w:t>TEXT</w:t>
            </w:r>
          </w:p>
        </w:tc>
        <w:tc>
          <w:tcPr>
            <w:tcW w:w="1500" w:type="dxa"/>
            <w:tcBorders>
              <w:top w:val="nil"/>
              <w:bottom w:val="nil"/>
            </w:tcBorders>
            <w:shd w:val="clear" w:color="auto" w:fill="FFFFFF"/>
            <w:vAlign w:val="center"/>
          </w:tcPr>
          <w:p w14:paraId="4792C430">
            <w:pPr>
              <w:spacing w:before="30" w:after="30"/>
              <w:ind w:firstLine="0"/>
              <w:jc w:val="center"/>
              <w:rPr>
                <w:b w:val="0"/>
                <w:color w:val="000000"/>
              </w:rPr>
            </w:pPr>
          </w:p>
        </w:tc>
        <w:tc>
          <w:tcPr>
            <w:tcW w:w="1500" w:type="dxa"/>
            <w:tcBorders>
              <w:top w:val="nil"/>
              <w:bottom w:val="nil"/>
            </w:tcBorders>
            <w:shd w:val="clear" w:color="auto" w:fill="FFFFFF"/>
            <w:vAlign w:val="center"/>
          </w:tcPr>
          <w:p w14:paraId="3C7B4C61">
            <w:pPr>
              <w:spacing w:before="30" w:after="30"/>
              <w:ind w:firstLine="0"/>
              <w:jc w:val="center"/>
              <w:rPr>
                <w:b w:val="0"/>
                <w:color w:val="000000"/>
              </w:rPr>
            </w:pPr>
            <w:r>
              <w:rPr>
                <w:rFonts w:ascii="Times New Roman" w:hAnsi="Times New Roman" w:eastAsia="宋体"/>
                <w:b w:val="0"/>
                <w:color w:val="000000"/>
                <w:sz w:val="18"/>
              </w:rPr>
              <w:t>AI生成内容</w:t>
            </w:r>
          </w:p>
        </w:tc>
        <w:tc>
          <w:tcPr>
            <w:tcW w:w="1500" w:type="dxa"/>
            <w:tcBorders>
              <w:top w:val="nil"/>
              <w:bottom w:val="nil"/>
            </w:tcBorders>
            <w:shd w:val="clear" w:color="auto" w:fill="FFFFFF"/>
            <w:vAlign w:val="center"/>
          </w:tcPr>
          <w:p w14:paraId="29783F75">
            <w:pPr>
              <w:spacing w:before="30" w:after="30"/>
              <w:ind w:firstLine="0"/>
              <w:jc w:val="center"/>
              <w:rPr>
                <w:b w:val="0"/>
                <w:color w:val="000000"/>
              </w:rPr>
            </w:pPr>
          </w:p>
        </w:tc>
        <w:tc>
          <w:tcPr>
            <w:tcW w:w="1500" w:type="dxa"/>
            <w:tcBorders>
              <w:top w:val="nil"/>
              <w:bottom w:val="nil"/>
            </w:tcBorders>
            <w:shd w:val="clear" w:color="auto" w:fill="FFFFFF"/>
            <w:vAlign w:val="center"/>
          </w:tcPr>
          <w:p w14:paraId="0793F271">
            <w:pPr>
              <w:spacing w:before="30" w:after="30"/>
              <w:ind w:firstLine="0"/>
              <w:jc w:val="center"/>
              <w:rPr>
                <w:b w:val="0"/>
                <w:color w:val="000000"/>
              </w:rPr>
            </w:pPr>
          </w:p>
        </w:tc>
      </w:tr>
      <w:tr w14:paraId="60A376EE">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single" w:color="000000" w:sz="12" w:space="0"/>
            </w:tcBorders>
            <w:shd w:val="clear" w:color="auto" w:fill="FFFFFF"/>
            <w:vAlign w:val="center"/>
          </w:tcPr>
          <w:p w14:paraId="73A9CC8D">
            <w:pPr>
              <w:spacing w:before="30" w:after="30"/>
              <w:ind w:firstLine="0"/>
              <w:jc w:val="center"/>
              <w:rPr>
                <w:b w:val="0"/>
                <w:color w:val="000000"/>
              </w:rPr>
            </w:pPr>
            <w:r>
              <w:rPr>
                <w:rFonts w:ascii="Times New Roman" w:hAnsi="Times New Roman" w:eastAsia="宋体"/>
                <w:b w:val="0"/>
                <w:color w:val="000000"/>
                <w:sz w:val="18"/>
              </w:rPr>
              <w:t>created_at</w:t>
            </w:r>
          </w:p>
        </w:tc>
        <w:tc>
          <w:tcPr>
            <w:tcW w:w="1500" w:type="dxa"/>
            <w:tcBorders>
              <w:top w:val="nil"/>
              <w:bottom w:val="single" w:color="000000" w:sz="12" w:space="0"/>
            </w:tcBorders>
            <w:shd w:val="clear" w:color="auto" w:fill="FFFFFF"/>
            <w:vAlign w:val="center"/>
          </w:tcPr>
          <w:p w14:paraId="062AB092">
            <w:pPr>
              <w:spacing w:before="30" w:after="30"/>
              <w:ind w:firstLine="0"/>
              <w:jc w:val="center"/>
              <w:rPr>
                <w:b w:val="0"/>
                <w:color w:val="000000"/>
              </w:rPr>
            </w:pPr>
            <w:r>
              <w:rPr>
                <w:rFonts w:ascii="Times New Roman" w:hAnsi="Times New Roman" w:eastAsia="宋体"/>
                <w:b w:val="0"/>
                <w:color w:val="000000"/>
                <w:sz w:val="18"/>
              </w:rPr>
              <w:t>TIMESTAMP</w:t>
            </w:r>
          </w:p>
        </w:tc>
        <w:tc>
          <w:tcPr>
            <w:tcW w:w="1500" w:type="dxa"/>
            <w:tcBorders>
              <w:top w:val="nil"/>
              <w:bottom w:val="single" w:color="000000" w:sz="12" w:space="0"/>
            </w:tcBorders>
            <w:shd w:val="clear" w:color="auto" w:fill="FFFFFF"/>
            <w:vAlign w:val="center"/>
          </w:tcPr>
          <w:p w14:paraId="1AF3B9A5">
            <w:pPr>
              <w:spacing w:before="30" w:after="30"/>
              <w:ind w:firstLine="0"/>
              <w:jc w:val="center"/>
              <w:rPr>
                <w:b w:val="0"/>
                <w:color w:val="000000"/>
              </w:rPr>
            </w:pPr>
          </w:p>
        </w:tc>
        <w:tc>
          <w:tcPr>
            <w:tcW w:w="1500" w:type="dxa"/>
            <w:tcBorders>
              <w:top w:val="nil"/>
              <w:bottom w:val="single" w:color="000000" w:sz="12" w:space="0"/>
            </w:tcBorders>
            <w:shd w:val="clear" w:color="auto" w:fill="FFFFFF"/>
            <w:vAlign w:val="center"/>
          </w:tcPr>
          <w:p w14:paraId="097AF2FD">
            <w:pPr>
              <w:spacing w:before="30" w:after="30"/>
              <w:ind w:firstLine="0"/>
              <w:jc w:val="center"/>
              <w:rPr>
                <w:b w:val="0"/>
                <w:color w:val="000000"/>
              </w:rPr>
            </w:pPr>
            <w:r>
              <w:rPr>
                <w:rFonts w:ascii="Times New Roman" w:hAnsi="Times New Roman" w:eastAsia="宋体"/>
                <w:b w:val="0"/>
                <w:color w:val="000000"/>
                <w:sz w:val="18"/>
              </w:rPr>
              <w:t>创建时间</w:t>
            </w:r>
          </w:p>
        </w:tc>
        <w:tc>
          <w:tcPr>
            <w:tcW w:w="1500" w:type="dxa"/>
            <w:tcBorders>
              <w:top w:val="nil"/>
              <w:bottom w:val="single" w:color="000000" w:sz="12" w:space="0"/>
            </w:tcBorders>
            <w:shd w:val="clear" w:color="auto" w:fill="FFFFFF"/>
            <w:vAlign w:val="center"/>
          </w:tcPr>
          <w:p w14:paraId="5EC05706">
            <w:pPr>
              <w:spacing w:before="30" w:after="30"/>
              <w:ind w:firstLine="0"/>
              <w:jc w:val="center"/>
              <w:rPr>
                <w:b w:val="0"/>
                <w:color w:val="000000"/>
              </w:rPr>
            </w:pPr>
          </w:p>
        </w:tc>
        <w:tc>
          <w:tcPr>
            <w:tcW w:w="1500" w:type="dxa"/>
            <w:tcBorders>
              <w:top w:val="nil"/>
              <w:bottom w:val="single" w:color="000000" w:sz="12" w:space="0"/>
            </w:tcBorders>
            <w:shd w:val="clear" w:color="auto" w:fill="FFFFFF"/>
            <w:vAlign w:val="center"/>
          </w:tcPr>
          <w:p w14:paraId="7FA2BDA9">
            <w:pPr>
              <w:spacing w:before="30" w:after="30"/>
              <w:ind w:firstLine="0"/>
              <w:jc w:val="center"/>
              <w:rPr>
                <w:b w:val="0"/>
                <w:color w:val="000000"/>
              </w:rPr>
            </w:pPr>
            <w:r>
              <w:rPr>
                <w:rFonts w:ascii="Times New Roman" w:hAnsi="Times New Roman" w:eastAsia="宋体"/>
                <w:b w:val="0"/>
                <w:color w:val="000000"/>
                <w:sz w:val="18"/>
              </w:rPr>
              <w:t>CURRENT_TIMESTAMP</w:t>
            </w:r>
          </w:p>
        </w:tc>
      </w:tr>
    </w:tbl>
    <w:p w14:paraId="295360C2">
      <w:pPr>
        <w:spacing w:line="360" w:lineRule="auto"/>
        <w:jc w:val="center"/>
        <w:rPr>
          <w:rFonts w:hint="eastAsia"/>
          <w:b/>
          <w:szCs w:val="21"/>
          <w:lang w:val="en-US" w:eastAsia="zh-CN"/>
        </w:rPr>
      </w:pPr>
      <w:r>
        <w:rPr>
          <w:rFonts w:hint="eastAsia"/>
          <w:b/>
          <w:szCs w:val="21"/>
          <w:lang w:val="en-US" w:eastAsia="zh-CN"/>
        </w:rPr>
        <w:t>表4-5 常见问题表（faqs）</w:t>
      </w:r>
    </w:p>
    <w:tbl>
      <w:tblPr>
        <w:tblStyle w:val="21"/>
        <w:tblW w:w="5000" w:type="pct"/>
        <w:tblInd w:w="0" w:type="dxa"/>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Layout w:type="autofit"/>
        <w:tblCellMar>
          <w:top w:w="0" w:type="dxa"/>
          <w:left w:w="10" w:type="dxa"/>
          <w:bottom w:w="0" w:type="dxa"/>
          <w:right w:w="10" w:type="dxa"/>
        </w:tblCellMar>
      </w:tblPr>
      <w:tblGrid>
        <w:gridCol w:w="1344"/>
        <w:gridCol w:w="1389"/>
        <w:gridCol w:w="1205"/>
        <w:gridCol w:w="1227"/>
        <w:gridCol w:w="1184"/>
        <w:gridCol w:w="1977"/>
      </w:tblGrid>
      <w:tr w14:paraId="62AF9C58">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rPr>
          <w:tblHeader/>
        </w:trPr>
        <w:tc>
          <w:tcPr>
            <w:tcW w:w="1500" w:type="dxa"/>
            <w:tcBorders>
              <w:top w:val="single" w:color="000000" w:sz="12" w:space="0"/>
              <w:bottom w:val="single" w:color="000000" w:sz="4" w:space="0"/>
              <w:tl2br w:val="nil"/>
            </w:tcBorders>
            <w:shd w:val="clear" w:color="auto" w:fill="FFFFFF"/>
            <w:vAlign w:val="center"/>
          </w:tcPr>
          <w:p w14:paraId="60C73099">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字段名称</w:t>
            </w:r>
          </w:p>
        </w:tc>
        <w:tc>
          <w:tcPr>
            <w:tcW w:w="1500" w:type="dxa"/>
            <w:tcBorders>
              <w:top w:val="single" w:color="000000" w:sz="12" w:space="0"/>
              <w:bottom w:val="single" w:color="000000" w:sz="4" w:space="0"/>
            </w:tcBorders>
            <w:shd w:val="clear" w:color="auto" w:fill="FFFFFF"/>
            <w:vAlign w:val="center"/>
          </w:tcPr>
          <w:p w14:paraId="4ABBED4C">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类型</w:t>
            </w:r>
          </w:p>
        </w:tc>
        <w:tc>
          <w:tcPr>
            <w:tcW w:w="1500" w:type="dxa"/>
            <w:tcBorders>
              <w:top w:val="single" w:color="000000" w:sz="12" w:space="0"/>
              <w:bottom w:val="single" w:color="000000" w:sz="4" w:space="0"/>
            </w:tcBorders>
            <w:shd w:val="clear" w:color="auto" w:fill="FFFFFF"/>
            <w:vAlign w:val="center"/>
          </w:tcPr>
          <w:p w14:paraId="57755624">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长度</w:t>
            </w:r>
          </w:p>
        </w:tc>
        <w:tc>
          <w:tcPr>
            <w:tcW w:w="1500" w:type="dxa"/>
            <w:tcBorders>
              <w:top w:val="single" w:color="000000" w:sz="12" w:space="0"/>
              <w:bottom w:val="single" w:color="000000" w:sz="4" w:space="0"/>
            </w:tcBorders>
            <w:shd w:val="clear" w:color="auto" w:fill="FFFFFF"/>
            <w:vAlign w:val="center"/>
          </w:tcPr>
          <w:p w14:paraId="2A7081BB">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字段说明</w:t>
            </w:r>
          </w:p>
        </w:tc>
        <w:tc>
          <w:tcPr>
            <w:tcW w:w="1500" w:type="dxa"/>
            <w:tcBorders>
              <w:top w:val="single" w:color="000000" w:sz="12" w:space="0"/>
              <w:bottom w:val="single" w:color="000000" w:sz="4" w:space="0"/>
            </w:tcBorders>
            <w:shd w:val="clear" w:color="auto" w:fill="FFFFFF"/>
            <w:vAlign w:val="center"/>
          </w:tcPr>
          <w:p w14:paraId="42F9B0F7">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主键</w:t>
            </w:r>
          </w:p>
        </w:tc>
        <w:tc>
          <w:tcPr>
            <w:tcW w:w="1500" w:type="dxa"/>
            <w:tcBorders>
              <w:top w:val="single" w:color="000000" w:sz="12" w:space="0"/>
              <w:bottom w:val="single" w:color="000000" w:sz="4" w:space="0"/>
            </w:tcBorders>
            <w:shd w:val="clear" w:color="auto" w:fill="FFFFFF"/>
            <w:vAlign w:val="center"/>
          </w:tcPr>
          <w:p w14:paraId="424D3303">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默认值</w:t>
            </w:r>
          </w:p>
        </w:tc>
      </w:tr>
      <w:tr w14:paraId="62619635">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single" w:color="000000" w:sz="4" w:space="0"/>
              <w:bottom w:val="nil"/>
            </w:tcBorders>
            <w:shd w:val="clear" w:color="auto" w:fill="FFFFFF"/>
            <w:vAlign w:val="center"/>
          </w:tcPr>
          <w:p w14:paraId="7450AEC3">
            <w:pPr>
              <w:spacing w:before="30" w:after="30"/>
              <w:ind w:firstLine="0"/>
              <w:jc w:val="center"/>
              <w:rPr>
                <w:b w:val="0"/>
                <w:color w:val="000000"/>
              </w:rPr>
            </w:pPr>
            <w:r>
              <w:rPr>
                <w:rFonts w:ascii="Times New Roman" w:hAnsi="Times New Roman" w:eastAsia="宋体"/>
                <w:b w:val="0"/>
                <w:color w:val="000000"/>
                <w:sz w:val="18"/>
              </w:rPr>
              <w:t>id</w:t>
            </w:r>
          </w:p>
        </w:tc>
        <w:tc>
          <w:tcPr>
            <w:tcW w:w="1500" w:type="dxa"/>
            <w:tcBorders>
              <w:top w:val="single" w:color="000000" w:sz="4" w:space="0"/>
              <w:bottom w:val="nil"/>
            </w:tcBorders>
            <w:shd w:val="clear" w:color="auto" w:fill="FFFFFF"/>
            <w:vAlign w:val="center"/>
          </w:tcPr>
          <w:p w14:paraId="7BDC2074">
            <w:pPr>
              <w:spacing w:before="30" w:after="30"/>
              <w:ind w:firstLine="0"/>
              <w:jc w:val="center"/>
              <w:rPr>
                <w:b w:val="0"/>
                <w:color w:val="000000"/>
              </w:rPr>
            </w:pPr>
            <w:r>
              <w:rPr>
                <w:rFonts w:ascii="Times New Roman" w:hAnsi="Times New Roman" w:eastAsia="宋体"/>
                <w:b w:val="0"/>
                <w:color w:val="000000"/>
                <w:sz w:val="18"/>
              </w:rPr>
              <w:t>INT</w:t>
            </w:r>
          </w:p>
        </w:tc>
        <w:tc>
          <w:tcPr>
            <w:tcW w:w="1500" w:type="dxa"/>
            <w:tcBorders>
              <w:top w:val="single" w:color="000000" w:sz="4" w:space="0"/>
              <w:bottom w:val="nil"/>
            </w:tcBorders>
            <w:shd w:val="clear" w:color="auto" w:fill="FFFFFF"/>
            <w:vAlign w:val="center"/>
          </w:tcPr>
          <w:p w14:paraId="2679DF8B">
            <w:pPr>
              <w:spacing w:before="30" w:after="30"/>
              <w:ind w:firstLine="0"/>
              <w:jc w:val="center"/>
              <w:rPr>
                <w:b w:val="0"/>
                <w:color w:val="000000"/>
              </w:rPr>
            </w:pPr>
            <w:r>
              <w:rPr>
                <w:rFonts w:ascii="Times New Roman" w:hAnsi="Times New Roman" w:eastAsia="宋体"/>
                <w:b w:val="0"/>
                <w:color w:val="000000"/>
                <w:sz w:val="18"/>
              </w:rPr>
              <w:t>11</w:t>
            </w:r>
          </w:p>
        </w:tc>
        <w:tc>
          <w:tcPr>
            <w:tcW w:w="1500" w:type="dxa"/>
            <w:tcBorders>
              <w:top w:val="single" w:color="000000" w:sz="4" w:space="0"/>
              <w:bottom w:val="nil"/>
            </w:tcBorders>
            <w:shd w:val="clear" w:color="auto" w:fill="FFFFFF"/>
            <w:vAlign w:val="center"/>
          </w:tcPr>
          <w:p w14:paraId="1437D897">
            <w:pPr>
              <w:spacing w:before="30" w:after="30"/>
              <w:ind w:firstLine="0"/>
              <w:jc w:val="center"/>
              <w:rPr>
                <w:b w:val="0"/>
                <w:color w:val="000000"/>
              </w:rPr>
            </w:pPr>
            <w:r>
              <w:rPr>
                <w:rFonts w:ascii="Times New Roman" w:hAnsi="Times New Roman" w:eastAsia="宋体"/>
                <w:b w:val="0"/>
                <w:color w:val="000000"/>
                <w:sz w:val="18"/>
              </w:rPr>
              <w:t>问题ID</w:t>
            </w:r>
          </w:p>
        </w:tc>
        <w:tc>
          <w:tcPr>
            <w:tcW w:w="1500" w:type="dxa"/>
            <w:tcBorders>
              <w:top w:val="single" w:color="000000" w:sz="4" w:space="0"/>
              <w:bottom w:val="nil"/>
            </w:tcBorders>
            <w:shd w:val="clear" w:color="auto" w:fill="FFFFFF"/>
            <w:vAlign w:val="center"/>
          </w:tcPr>
          <w:p w14:paraId="359BA5A3">
            <w:pPr>
              <w:spacing w:before="30" w:after="30"/>
              <w:ind w:firstLine="0"/>
              <w:jc w:val="center"/>
              <w:rPr>
                <w:b w:val="0"/>
                <w:color w:val="000000"/>
              </w:rPr>
            </w:pPr>
            <w:r>
              <w:rPr>
                <w:rFonts w:ascii="Times New Roman" w:hAnsi="Times New Roman" w:eastAsia="宋体"/>
                <w:b w:val="0"/>
                <w:color w:val="000000"/>
                <w:sz w:val="18"/>
              </w:rPr>
              <w:t>主键</w:t>
            </w:r>
          </w:p>
        </w:tc>
        <w:tc>
          <w:tcPr>
            <w:tcW w:w="1500" w:type="dxa"/>
            <w:tcBorders>
              <w:top w:val="single" w:color="000000" w:sz="4" w:space="0"/>
              <w:bottom w:val="nil"/>
            </w:tcBorders>
            <w:shd w:val="clear" w:color="auto" w:fill="FFFFFF"/>
            <w:vAlign w:val="center"/>
          </w:tcPr>
          <w:p w14:paraId="20C05658">
            <w:pPr>
              <w:spacing w:before="30" w:after="30"/>
              <w:ind w:firstLine="0"/>
              <w:jc w:val="center"/>
              <w:rPr>
                <w:b w:val="0"/>
                <w:color w:val="000000"/>
              </w:rPr>
            </w:pPr>
          </w:p>
        </w:tc>
      </w:tr>
      <w:tr w14:paraId="511FB23B">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64DC0851">
            <w:pPr>
              <w:spacing w:before="30" w:after="30"/>
              <w:ind w:firstLine="0"/>
              <w:jc w:val="center"/>
              <w:rPr>
                <w:b w:val="0"/>
                <w:color w:val="000000"/>
              </w:rPr>
            </w:pPr>
            <w:r>
              <w:rPr>
                <w:rFonts w:ascii="Times New Roman" w:hAnsi="Times New Roman" w:eastAsia="宋体"/>
                <w:b w:val="0"/>
                <w:color w:val="000000"/>
                <w:sz w:val="18"/>
              </w:rPr>
              <w:t>category</w:t>
            </w:r>
          </w:p>
        </w:tc>
        <w:tc>
          <w:tcPr>
            <w:tcW w:w="1500" w:type="dxa"/>
            <w:tcBorders>
              <w:top w:val="nil"/>
              <w:bottom w:val="nil"/>
            </w:tcBorders>
            <w:shd w:val="clear" w:color="auto" w:fill="FFFFFF"/>
            <w:vAlign w:val="center"/>
          </w:tcPr>
          <w:p w14:paraId="14AEB954">
            <w:pPr>
              <w:spacing w:before="30" w:after="30"/>
              <w:ind w:firstLine="0"/>
              <w:jc w:val="center"/>
              <w:rPr>
                <w:b w:val="0"/>
                <w:color w:val="000000"/>
              </w:rPr>
            </w:pPr>
            <w:r>
              <w:rPr>
                <w:rFonts w:ascii="Times New Roman" w:hAnsi="Times New Roman" w:eastAsia="宋体"/>
                <w:b w:val="0"/>
                <w:color w:val="000000"/>
                <w:sz w:val="18"/>
              </w:rPr>
              <w:t>VARCHAR</w:t>
            </w:r>
          </w:p>
        </w:tc>
        <w:tc>
          <w:tcPr>
            <w:tcW w:w="1500" w:type="dxa"/>
            <w:tcBorders>
              <w:top w:val="nil"/>
              <w:bottom w:val="nil"/>
            </w:tcBorders>
            <w:shd w:val="clear" w:color="auto" w:fill="FFFFFF"/>
            <w:vAlign w:val="center"/>
          </w:tcPr>
          <w:p w14:paraId="195DB24B">
            <w:pPr>
              <w:spacing w:before="30" w:after="30"/>
              <w:ind w:firstLine="0"/>
              <w:jc w:val="center"/>
              <w:rPr>
                <w:b w:val="0"/>
                <w:color w:val="000000"/>
              </w:rPr>
            </w:pPr>
            <w:r>
              <w:rPr>
                <w:rFonts w:ascii="Times New Roman" w:hAnsi="Times New Roman" w:eastAsia="宋体"/>
                <w:b w:val="0"/>
                <w:color w:val="000000"/>
                <w:sz w:val="18"/>
              </w:rPr>
              <w:t>50</w:t>
            </w:r>
          </w:p>
        </w:tc>
        <w:tc>
          <w:tcPr>
            <w:tcW w:w="1500" w:type="dxa"/>
            <w:tcBorders>
              <w:top w:val="nil"/>
              <w:bottom w:val="nil"/>
            </w:tcBorders>
            <w:shd w:val="clear" w:color="auto" w:fill="FFFFFF"/>
            <w:vAlign w:val="center"/>
          </w:tcPr>
          <w:p w14:paraId="168E01D9">
            <w:pPr>
              <w:spacing w:before="30" w:after="30"/>
              <w:ind w:firstLine="0"/>
              <w:jc w:val="center"/>
              <w:rPr>
                <w:b w:val="0"/>
                <w:color w:val="000000"/>
              </w:rPr>
            </w:pPr>
            <w:r>
              <w:rPr>
                <w:rFonts w:ascii="Times New Roman" w:hAnsi="Times New Roman" w:eastAsia="宋体"/>
                <w:b w:val="0"/>
                <w:color w:val="000000"/>
                <w:sz w:val="18"/>
              </w:rPr>
              <w:t>分类</w:t>
            </w:r>
          </w:p>
        </w:tc>
        <w:tc>
          <w:tcPr>
            <w:tcW w:w="1500" w:type="dxa"/>
            <w:tcBorders>
              <w:top w:val="nil"/>
              <w:bottom w:val="nil"/>
            </w:tcBorders>
            <w:shd w:val="clear" w:color="auto" w:fill="FFFFFF"/>
            <w:vAlign w:val="center"/>
          </w:tcPr>
          <w:p w14:paraId="4D6325D3">
            <w:pPr>
              <w:spacing w:before="30" w:after="30"/>
              <w:ind w:firstLine="0"/>
              <w:jc w:val="center"/>
              <w:rPr>
                <w:b w:val="0"/>
                <w:color w:val="000000"/>
              </w:rPr>
            </w:pPr>
          </w:p>
        </w:tc>
        <w:tc>
          <w:tcPr>
            <w:tcW w:w="1500" w:type="dxa"/>
            <w:tcBorders>
              <w:top w:val="nil"/>
              <w:bottom w:val="nil"/>
            </w:tcBorders>
            <w:shd w:val="clear" w:color="auto" w:fill="FFFFFF"/>
            <w:vAlign w:val="center"/>
          </w:tcPr>
          <w:p w14:paraId="0A3844DF">
            <w:pPr>
              <w:spacing w:before="30" w:after="30"/>
              <w:ind w:firstLine="0"/>
              <w:jc w:val="center"/>
              <w:rPr>
                <w:b w:val="0"/>
                <w:color w:val="000000"/>
              </w:rPr>
            </w:pPr>
          </w:p>
        </w:tc>
      </w:tr>
      <w:tr w14:paraId="43F33216">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3EA78970">
            <w:pPr>
              <w:spacing w:before="30" w:after="30"/>
              <w:ind w:firstLine="0"/>
              <w:jc w:val="center"/>
              <w:rPr>
                <w:b w:val="0"/>
                <w:color w:val="000000"/>
              </w:rPr>
            </w:pPr>
            <w:r>
              <w:rPr>
                <w:rFonts w:ascii="Times New Roman" w:hAnsi="Times New Roman" w:eastAsia="宋体"/>
                <w:b w:val="0"/>
                <w:color w:val="000000"/>
                <w:sz w:val="18"/>
              </w:rPr>
              <w:t>question</w:t>
            </w:r>
          </w:p>
        </w:tc>
        <w:tc>
          <w:tcPr>
            <w:tcW w:w="1500" w:type="dxa"/>
            <w:tcBorders>
              <w:top w:val="nil"/>
              <w:bottom w:val="nil"/>
            </w:tcBorders>
            <w:shd w:val="clear" w:color="auto" w:fill="FFFFFF"/>
            <w:vAlign w:val="center"/>
          </w:tcPr>
          <w:p w14:paraId="08DE5B0F">
            <w:pPr>
              <w:spacing w:before="30" w:after="30"/>
              <w:ind w:firstLine="0"/>
              <w:jc w:val="center"/>
              <w:rPr>
                <w:b w:val="0"/>
                <w:color w:val="000000"/>
              </w:rPr>
            </w:pPr>
            <w:r>
              <w:rPr>
                <w:rFonts w:ascii="Times New Roman" w:hAnsi="Times New Roman" w:eastAsia="宋体"/>
                <w:b w:val="0"/>
                <w:color w:val="000000"/>
                <w:sz w:val="18"/>
              </w:rPr>
              <w:t>VARCHAR</w:t>
            </w:r>
          </w:p>
        </w:tc>
        <w:tc>
          <w:tcPr>
            <w:tcW w:w="1500" w:type="dxa"/>
            <w:tcBorders>
              <w:top w:val="nil"/>
              <w:bottom w:val="nil"/>
            </w:tcBorders>
            <w:shd w:val="clear" w:color="auto" w:fill="FFFFFF"/>
            <w:vAlign w:val="center"/>
          </w:tcPr>
          <w:p w14:paraId="2F535398">
            <w:pPr>
              <w:spacing w:before="30" w:after="30"/>
              <w:ind w:firstLine="0"/>
              <w:jc w:val="center"/>
              <w:rPr>
                <w:b w:val="0"/>
                <w:color w:val="000000"/>
              </w:rPr>
            </w:pPr>
            <w:r>
              <w:rPr>
                <w:rFonts w:ascii="Times New Roman" w:hAnsi="Times New Roman" w:eastAsia="宋体"/>
                <w:b w:val="0"/>
                <w:color w:val="000000"/>
                <w:sz w:val="18"/>
              </w:rPr>
              <w:t>500</w:t>
            </w:r>
          </w:p>
        </w:tc>
        <w:tc>
          <w:tcPr>
            <w:tcW w:w="1500" w:type="dxa"/>
            <w:tcBorders>
              <w:top w:val="nil"/>
              <w:bottom w:val="nil"/>
            </w:tcBorders>
            <w:shd w:val="clear" w:color="auto" w:fill="FFFFFF"/>
            <w:vAlign w:val="center"/>
          </w:tcPr>
          <w:p w14:paraId="058A59E4">
            <w:pPr>
              <w:spacing w:before="30" w:after="30"/>
              <w:ind w:firstLine="0"/>
              <w:jc w:val="center"/>
              <w:rPr>
                <w:b w:val="0"/>
                <w:color w:val="000000"/>
              </w:rPr>
            </w:pPr>
            <w:r>
              <w:rPr>
                <w:rFonts w:ascii="Times New Roman" w:hAnsi="Times New Roman" w:eastAsia="宋体"/>
                <w:b w:val="0"/>
                <w:color w:val="000000"/>
                <w:sz w:val="18"/>
              </w:rPr>
              <w:t>问题</w:t>
            </w:r>
          </w:p>
        </w:tc>
        <w:tc>
          <w:tcPr>
            <w:tcW w:w="1500" w:type="dxa"/>
            <w:tcBorders>
              <w:top w:val="nil"/>
              <w:bottom w:val="nil"/>
            </w:tcBorders>
            <w:shd w:val="clear" w:color="auto" w:fill="FFFFFF"/>
            <w:vAlign w:val="center"/>
          </w:tcPr>
          <w:p w14:paraId="648F1F27">
            <w:pPr>
              <w:spacing w:before="30" w:after="30"/>
              <w:ind w:firstLine="0"/>
              <w:jc w:val="center"/>
              <w:rPr>
                <w:b w:val="0"/>
                <w:color w:val="000000"/>
              </w:rPr>
            </w:pPr>
          </w:p>
        </w:tc>
        <w:tc>
          <w:tcPr>
            <w:tcW w:w="1500" w:type="dxa"/>
            <w:tcBorders>
              <w:top w:val="nil"/>
              <w:bottom w:val="nil"/>
            </w:tcBorders>
            <w:shd w:val="clear" w:color="auto" w:fill="FFFFFF"/>
            <w:vAlign w:val="center"/>
          </w:tcPr>
          <w:p w14:paraId="492324DD">
            <w:pPr>
              <w:spacing w:before="30" w:after="30"/>
              <w:ind w:firstLine="0"/>
              <w:jc w:val="center"/>
              <w:rPr>
                <w:b w:val="0"/>
                <w:color w:val="000000"/>
              </w:rPr>
            </w:pPr>
          </w:p>
        </w:tc>
      </w:tr>
      <w:tr w14:paraId="235A4EBF">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3A329774">
            <w:pPr>
              <w:spacing w:before="30" w:after="30"/>
              <w:ind w:firstLine="0"/>
              <w:jc w:val="center"/>
              <w:rPr>
                <w:b w:val="0"/>
                <w:color w:val="000000"/>
              </w:rPr>
            </w:pPr>
            <w:r>
              <w:rPr>
                <w:rFonts w:ascii="Times New Roman" w:hAnsi="Times New Roman" w:eastAsia="宋体"/>
                <w:b w:val="0"/>
                <w:color w:val="000000"/>
                <w:sz w:val="18"/>
              </w:rPr>
              <w:t>answer</w:t>
            </w:r>
          </w:p>
        </w:tc>
        <w:tc>
          <w:tcPr>
            <w:tcW w:w="1500" w:type="dxa"/>
            <w:tcBorders>
              <w:top w:val="nil"/>
              <w:bottom w:val="nil"/>
            </w:tcBorders>
            <w:shd w:val="clear" w:color="auto" w:fill="FFFFFF"/>
            <w:vAlign w:val="center"/>
          </w:tcPr>
          <w:p w14:paraId="5A29D982">
            <w:pPr>
              <w:spacing w:before="30" w:after="30"/>
              <w:ind w:firstLine="0"/>
              <w:jc w:val="center"/>
              <w:rPr>
                <w:b w:val="0"/>
                <w:color w:val="000000"/>
              </w:rPr>
            </w:pPr>
            <w:r>
              <w:rPr>
                <w:rFonts w:ascii="Times New Roman" w:hAnsi="Times New Roman" w:eastAsia="宋体"/>
                <w:b w:val="0"/>
                <w:color w:val="000000"/>
                <w:sz w:val="18"/>
              </w:rPr>
              <w:t>TEXT</w:t>
            </w:r>
          </w:p>
        </w:tc>
        <w:tc>
          <w:tcPr>
            <w:tcW w:w="1500" w:type="dxa"/>
            <w:tcBorders>
              <w:top w:val="nil"/>
              <w:bottom w:val="nil"/>
            </w:tcBorders>
            <w:shd w:val="clear" w:color="auto" w:fill="FFFFFF"/>
            <w:vAlign w:val="center"/>
          </w:tcPr>
          <w:p w14:paraId="20992AFD">
            <w:pPr>
              <w:spacing w:before="30" w:after="30"/>
              <w:ind w:firstLine="0"/>
              <w:jc w:val="center"/>
              <w:rPr>
                <w:b w:val="0"/>
                <w:color w:val="000000"/>
              </w:rPr>
            </w:pPr>
          </w:p>
        </w:tc>
        <w:tc>
          <w:tcPr>
            <w:tcW w:w="1500" w:type="dxa"/>
            <w:tcBorders>
              <w:top w:val="nil"/>
              <w:bottom w:val="nil"/>
            </w:tcBorders>
            <w:shd w:val="clear" w:color="auto" w:fill="FFFFFF"/>
            <w:vAlign w:val="center"/>
          </w:tcPr>
          <w:p w14:paraId="2F4F4F78">
            <w:pPr>
              <w:spacing w:before="30" w:after="30"/>
              <w:ind w:firstLine="0"/>
              <w:jc w:val="center"/>
              <w:rPr>
                <w:b w:val="0"/>
                <w:color w:val="000000"/>
              </w:rPr>
            </w:pPr>
            <w:r>
              <w:rPr>
                <w:rFonts w:ascii="Times New Roman" w:hAnsi="Times New Roman" w:eastAsia="宋体"/>
                <w:b w:val="0"/>
                <w:color w:val="000000"/>
                <w:sz w:val="18"/>
              </w:rPr>
              <w:t>答案</w:t>
            </w:r>
          </w:p>
        </w:tc>
        <w:tc>
          <w:tcPr>
            <w:tcW w:w="1500" w:type="dxa"/>
            <w:tcBorders>
              <w:top w:val="nil"/>
              <w:bottom w:val="nil"/>
            </w:tcBorders>
            <w:shd w:val="clear" w:color="auto" w:fill="FFFFFF"/>
            <w:vAlign w:val="center"/>
          </w:tcPr>
          <w:p w14:paraId="48C94F4C">
            <w:pPr>
              <w:spacing w:before="30" w:after="30"/>
              <w:ind w:firstLine="0"/>
              <w:jc w:val="center"/>
              <w:rPr>
                <w:b w:val="0"/>
                <w:color w:val="000000"/>
              </w:rPr>
            </w:pPr>
          </w:p>
        </w:tc>
        <w:tc>
          <w:tcPr>
            <w:tcW w:w="1500" w:type="dxa"/>
            <w:tcBorders>
              <w:top w:val="nil"/>
              <w:bottom w:val="nil"/>
            </w:tcBorders>
            <w:shd w:val="clear" w:color="auto" w:fill="FFFFFF"/>
            <w:vAlign w:val="center"/>
          </w:tcPr>
          <w:p w14:paraId="54309013">
            <w:pPr>
              <w:spacing w:before="30" w:after="30"/>
              <w:ind w:firstLine="0"/>
              <w:jc w:val="center"/>
              <w:rPr>
                <w:b w:val="0"/>
                <w:color w:val="000000"/>
              </w:rPr>
            </w:pPr>
          </w:p>
        </w:tc>
      </w:tr>
      <w:tr w14:paraId="216D60B4">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710A7CFD">
            <w:pPr>
              <w:spacing w:before="30" w:after="30"/>
              <w:ind w:firstLine="0"/>
              <w:jc w:val="center"/>
              <w:rPr>
                <w:b w:val="0"/>
                <w:color w:val="000000"/>
              </w:rPr>
            </w:pPr>
            <w:r>
              <w:rPr>
                <w:rFonts w:ascii="Times New Roman" w:hAnsi="Times New Roman" w:eastAsia="宋体"/>
                <w:b w:val="0"/>
                <w:color w:val="000000"/>
                <w:sz w:val="18"/>
              </w:rPr>
              <w:t>order_num</w:t>
            </w:r>
          </w:p>
        </w:tc>
        <w:tc>
          <w:tcPr>
            <w:tcW w:w="1500" w:type="dxa"/>
            <w:tcBorders>
              <w:top w:val="nil"/>
              <w:bottom w:val="nil"/>
            </w:tcBorders>
            <w:shd w:val="clear" w:color="auto" w:fill="FFFFFF"/>
            <w:vAlign w:val="center"/>
          </w:tcPr>
          <w:p w14:paraId="2AFAB364">
            <w:pPr>
              <w:spacing w:before="30" w:after="30"/>
              <w:ind w:firstLine="0"/>
              <w:jc w:val="center"/>
              <w:rPr>
                <w:b w:val="0"/>
                <w:color w:val="000000"/>
              </w:rPr>
            </w:pPr>
            <w:r>
              <w:rPr>
                <w:rFonts w:ascii="Times New Roman" w:hAnsi="Times New Roman" w:eastAsia="宋体"/>
                <w:b w:val="0"/>
                <w:color w:val="000000"/>
                <w:sz w:val="18"/>
              </w:rPr>
              <w:t>INT</w:t>
            </w:r>
          </w:p>
        </w:tc>
        <w:tc>
          <w:tcPr>
            <w:tcW w:w="1500" w:type="dxa"/>
            <w:tcBorders>
              <w:top w:val="nil"/>
              <w:bottom w:val="nil"/>
            </w:tcBorders>
            <w:shd w:val="clear" w:color="auto" w:fill="FFFFFF"/>
            <w:vAlign w:val="center"/>
          </w:tcPr>
          <w:p w14:paraId="4EA6DB00">
            <w:pPr>
              <w:spacing w:before="30" w:after="30"/>
              <w:ind w:firstLine="0"/>
              <w:jc w:val="center"/>
              <w:rPr>
                <w:b w:val="0"/>
                <w:color w:val="000000"/>
              </w:rPr>
            </w:pPr>
            <w:r>
              <w:rPr>
                <w:rFonts w:ascii="Times New Roman" w:hAnsi="Times New Roman" w:eastAsia="宋体"/>
                <w:b w:val="0"/>
                <w:color w:val="000000"/>
                <w:sz w:val="18"/>
              </w:rPr>
              <w:t>11</w:t>
            </w:r>
          </w:p>
        </w:tc>
        <w:tc>
          <w:tcPr>
            <w:tcW w:w="1500" w:type="dxa"/>
            <w:tcBorders>
              <w:top w:val="nil"/>
              <w:bottom w:val="nil"/>
            </w:tcBorders>
            <w:shd w:val="clear" w:color="auto" w:fill="FFFFFF"/>
            <w:vAlign w:val="center"/>
          </w:tcPr>
          <w:p w14:paraId="2B69C11D">
            <w:pPr>
              <w:spacing w:before="30" w:after="30"/>
              <w:ind w:firstLine="0"/>
              <w:jc w:val="center"/>
              <w:rPr>
                <w:b w:val="0"/>
                <w:color w:val="000000"/>
              </w:rPr>
            </w:pPr>
            <w:r>
              <w:rPr>
                <w:rFonts w:ascii="Times New Roman" w:hAnsi="Times New Roman" w:eastAsia="宋体"/>
                <w:b w:val="0"/>
                <w:color w:val="000000"/>
                <w:sz w:val="18"/>
              </w:rPr>
              <w:t>排序</w:t>
            </w:r>
          </w:p>
        </w:tc>
        <w:tc>
          <w:tcPr>
            <w:tcW w:w="1500" w:type="dxa"/>
            <w:tcBorders>
              <w:top w:val="nil"/>
              <w:bottom w:val="nil"/>
            </w:tcBorders>
            <w:shd w:val="clear" w:color="auto" w:fill="FFFFFF"/>
            <w:vAlign w:val="center"/>
          </w:tcPr>
          <w:p w14:paraId="6844EF5E">
            <w:pPr>
              <w:spacing w:before="30" w:after="30"/>
              <w:ind w:firstLine="0"/>
              <w:jc w:val="center"/>
              <w:rPr>
                <w:b w:val="0"/>
                <w:color w:val="000000"/>
              </w:rPr>
            </w:pPr>
          </w:p>
        </w:tc>
        <w:tc>
          <w:tcPr>
            <w:tcW w:w="1500" w:type="dxa"/>
            <w:tcBorders>
              <w:top w:val="nil"/>
              <w:bottom w:val="nil"/>
            </w:tcBorders>
            <w:shd w:val="clear" w:color="auto" w:fill="FFFFFF"/>
            <w:vAlign w:val="center"/>
          </w:tcPr>
          <w:p w14:paraId="473D8B7C">
            <w:pPr>
              <w:spacing w:before="30" w:after="30"/>
              <w:ind w:firstLine="0"/>
              <w:jc w:val="center"/>
              <w:rPr>
                <w:b w:val="0"/>
                <w:color w:val="000000"/>
              </w:rPr>
            </w:pPr>
            <w:r>
              <w:rPr>
                <w:rFonts w:ascii="Times New Roman" w:hAnsi="Times New Roman" w:eastAsia="宋体"/>
                <w:b w:val="0"/>
                <w:color w:val="000000"/>
                <w:sz w:val="18"/>
              </w:rPr>
              <w:t>0</w:t>
            </w:r>
          </w:p>
        </w:tc>
      </w:tr>
      <w:tr w14:paraId="0331960F">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12AD4B5E">
            <w:pPr>
              <w:spacing w:before="30" w:after="30"/>
              <w:ind w:firstLine="0"/>
              <w:jc w:val="center"/>
              <w:rPr>
                <w:b w:val="0"/>
                <w:color w:val="000000"/>
              </w:rPr>
            </w:pPr>
            <w:r>
              <w:rPr>
                <w:rFonts w:ascii="Times New Roman" w:hAnsi="Times New Roman" w:eastAsia="宋体"/>
                <w:b w:val="0"/>
                <w:color w:val="000000"/>
                <w:sz w:val="18"/>
              </w:rPr>
              <w:t>status</w:t>
            </w:r>
          </w:p>
        </w:tc>
        <w:tc>
          <w:tcPr>
            <w:tcW w:w="1500" w:type="dxa"/>
            <w:tcBorders>
              <w:top w:val="nil"/>
              <w:bottom w:val="nil"/>
            </w:tcBorders>
            <w:shd w:val="clear" w:color="auto" w:fill="FFFFFF"/>
            <w:vAlign w:val="center"/>
          </w:tcPr>
          <w:p w14:paraId="3AD4DEF9">
            <w:pPr>
              <w:spacing w:before="30" w:after="30"/>
              <w:ind w:firstLine="0"/>
              <w:jc w:val="center"/>
              <w:rPr>
                <w:b w:val="0"/>
                <w:color w:val="000000"/>
              </w:rPr>
            </w:pPr>
            <w:r>
              <w:rPr>
                <w:rFonts w:ascii="Times New Roman" w:hAnsi="Times New Roman" w:eastAsia="宋体"/>
                <w:b w:val="0"/>
                <w:color w:val="000000"/>
                <w:sz w:val="18"/>
              </w:rPr>
              <w:t>TINYINT</w:t>
            </w:r>
          </w:p>
        </w:tc>
        <w:tc>
          <w:tcPr>
            <w:tcW w:w="1500" w:type="dxa"/>
            <w:tcBorders>
              <w:top w:val="nil"/>
              <w:bottom w:val="nil"/>
            </w:tcBorders>
            <w:shd w:val="clear" w:color="auto" w:fill="FFFFFF"/>
            <w:vAlign w:val="center"/>
          </w:tcPr>
          <w:p w14:paraId="10C7AF32">
            <w:pPr>
              <w:spacing w:before="30" w:after="30"/>
              <w:ind w:firstLine="0"/>
              <w:jc w:val="center"/>
              <w:rPr>
                <w:b w:val="0"/>
                <w:color w:val="000000"/>
              </w:rPr>
            </w:pPr>
            <w:r>
              <w:rPr>
                <w:rFonts w:ascii="Times New Roman" w:hAnsi="Times New Roman" w:eastAsia="宋体"/>
                <w:b w:val="0"/>
                <w:color w:val="000000"/>
                <w:sz w:val="18"/>
              </w:rPr>
              <w:t>4</w:t>
            </w:r>
          </w:p>
        </w:tc>
        <w:tc>
          <w:tcPr>
            <w:tcW w:w="1500" w:type="dxa"/>
            <w:tcBorders>
              <w:top w:val="nil"/>
              <w:bottom w:val="nil"/>
            </w:tcBorders>
            <w:shd w:val="clear" w:color="auto" w:fill="FFFFFF"/>
            <w:vAlign w:val="center"/>
          </w:tcPr>
          <w:p w14:paraId="380BD136">
            <w:pPr>
              <w:spacing w:before="30" w:after="30"/>
              <w:ind w:firstLine="0"/>
              <w:jc w:val="center"/>
              <w:rPr>
                <w:b w:val="0"/>
                <w:color w:val="000000"/>
              </w:rPr>
            </w:pPr>
            <w:r>
              <w:rPr>
                <w:rFonts w:ascii="Times New Roman" w:hAnsi="Times New Roman" w:eastAsia="宋体"/>
                <w:b w:val="0"/>
                <w:color w:val="000000"/>
                <w:sz w:val="18"/>
              </w:rPr>
              <w:t>状态：1-显示，0-隐藏</w:t>
            </w:r>
          </w:p>
        </w:tc>
        <w:tc>
          <w:tcPr>
            <w:tcW w:w="1500" w:type="dxa"/>
            <w:tcBorders>
              <w:top w:val="nil"/>
              <w:bottom w:val="nil"/>
            </w:tcBorders>
            <w:shd w:val="clear" w:color="auto" w:fill="FFFFFF"/>
            <w:vAlign w:val="center"/>
          </w:tcPr>
          <w:p w14:paraId="7A0854BA">
            <w:pPr>
              <w:spacing w:before="30" w:after="30"/>
              <w:ind w:firstLine="0"/>
              <w:jc w:val="center"/>
              <w:rPr>
                <w:b w:val="0"/>
                <w:color w:val="000000"/>
              </w:rPr>
            </w:pPr>
          </w:p>
        </w:tc>
        <w:tc>
          <w:tcPr>
            <w:tcW w:w="1500" w:type="dxa"/>
            <w:tcBorders>
              <w:top w:val="nil"/>
              <w:bottom w:val="nil"/>
            </w:tcBorders>
            <w:shd w:val="clear" w:color="auto" w:fill="FFFFFF"/>
            <w:vAlign w:val="center"/>
          </w:tcPr>
          <w:p w14:paraId="573EC88B">
            <w:pPr>
              <w:spacing w:before="30" w:after="30"/>
              <w:ind w:firstLine="0"/>
              <w:jc w:val="center"/>
              <w:rPr>
                <w:b w:val="0"/>
                <w:color w:val="000000"/>
              </w:rPr>
            </w:pPr>
            <w:r>
              <w:rPr>
                <w:rFonts w:ascii="Times New Roman" w:hAnsi="Times New Roman" w:eastAsia="宋体"/>
                <w:b w:val="0"/>
                <w:color w:val="000000"/>
                <w:sz w:val="18"/>
              </w:rPr>
              <w:t>1</w:t>
            </w:r>
          </w:p>
        </w:tc>
      </w:tr>
      <w:tr w14:paraId="5AF2CD84">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6364CA7F">
            <w:pPr>
              <w:spacing w:before="30" w:after="30"/>
              <w:ind w:firstLine="0"/>
              <w:jc w:val="center"/>
              <w:rPr>
                <w:b w:val="0"/>
                <w:color w:val="000000"/>
              </w:rPr>
            </w:pPr>
            <w:r>
              <w:rPr>
                <w:rFonts w:ascii="Times New Roman" w:hAnsi="Times New Roman" w:eastAsia="宋体"/>
                <w:b w:val="0"/>
                <w:color w:val="000000"/>
                <w:sz w:val="18"/>
              </w:rPr>
              <w:t>view_count</w:t>
            </w:r>
          </w:p>
        </w:tc>
        <w:tc>
          <w:tcPr>
            <w:tcW w:w="1500" w:type="dxa"/>
            <w:tcBorders>
              <w:top w:val="nil"/>
              <w:bottom w:val="nil"/>
            </w:tcBorders>
            <w:shd w:val="clear" w:color="auto" w:fill="FFFFFF"/>
            <w:vAlign w:val="center"/>
          </w:tcPr>
          <w:p w14:paraId="7A452422">
            <w:pPr>
              <w:spacing w:before="30" w:after="30"/>
              <w:ind w:firstLine="0"/>
              <w:jc w:val="center"/>
              <w:rPr>
                <w:b w:val="0"/>
                <w:color w:val="000000"/>
              </w:rPr>
            </w:pPr>
            <w:r>
              <w:rPr>
                <w:rFonts w:ascii="Times New Roman" w:hAnsi="Times New Roman" w:eastAsia="宋体"/>
                <w:b w:val="0"/>
                <w:color w:val="000000"/>
                <w:sz w:val="18"/>
              </w:rPr>
              <w:t>INT</w:t>
            </w:r>
          </w:p>
        </w:tc>
        <w:tc>
          <w:tcPr>
            <w:tcW w:w="1500" w:type="dxa"/>
            <w:tcBorders>
              <w:top w:val="nil"/>
              <w:bottom w:val="nil"/>
            </w:tcBorders>
            <w:shd w:val="clear" w:color="auto" w:fill="FFFFFF"/>
            <w:vAlign w:val="center"/>
          </w:tcPr>
          <w:p w14:paraId="6AEE16CD">
            <w:pPr>
              <w:spacing w:before="30" w:after="30"/>
              <w:ind w:firstLine="0"/>
              <w:jc w:val="center"/>
              <w:rPr>
                <w:b w:val="0"/>
                <w:color w:val="000000"/>
              </w:rPr>
            </w:pPr>
            <w:r>
              <w:rPr>
                <w:rFonts w:ascii="Times New Roman" w:hAnsi="Times New Roman" w:eastAsia="宋体"/>
                <w:b w:val="0"/>
                <w:color w:val="000000"/>
                <w:sz w:val="18"/>
              </w:rPr>
              <w:t>11</w:t>
            </w:r>
          </w:p>
        </w:tc>
        <w:tc>
          <w:tcPr>
            <w:tcW w:w="1500" w:type="dxa"/>
            <w:tcBorders>
              <w:top w:val="nil"/>
              <w:bottom w:val="nil"/>
            </w:tcBorders>
            <w:shd w:val="clear" w:color="auto" w:fill="FFFFFF"/>
            <w:vAlign w:val="center"/>
          </w:tcPr>
          <w:p w14:paraId="656479BA">
            <w:pPr>
              <w:spacing w:before="30" w:after="30"/>
              <w:ind w:firstLine="0"/>
              <w:jc w:val="center"/>
              <w:rPr>
                <w:b w:val="0"/>
                <w:color w:val="000000"/>
              </w:rPr>
            </w:pPr>
            <w:r>
              <w:rPr>
                <w:rFonts w:ascii="Times New Roman" w:hAnsi="Times New Roman" w:eastAsia="宋体"/>
                <w:b w:val="0"/>
                <w:color w:val="000000"/>
                <w:sz w:val="18"/>
              </w:rPr>
              <w:t>查看次数</w:t>
            </w:r>
          </w:p>
        </w:tc>
        <w:tc>
          <w:tcPr>
            <w:tcW w:w="1500" w:type="dxa"/>
            <w:tcBorders>
              <w:top w:val="nil"/>
              <w:bottom w:val="nil"/>
            </w:tcBorders>
            <w:shd w:val="clear" w:color="auto" w:fill="FFFFFF"/>
            <w:vAlign w:val="center"/>
          </w:tcPr>
          <w:p w14:paraId="6420132A">
            <w:pPr>
              <w:spacing w:before="30" w:after="30"/>
              <w:ind w:firstLine="0"/>
              <w:jc w:val="center"/>
              <w:rPr>
                <w:b w:val="0"/>
                <w:color w:val="000000"/>
              </w:rPr>
            </w:pPr>
          </w:p>
        </w:tc>
        <w:tc>
          <w:tcPr>
            <w:tcW w:w="1500" w:type="dxa"/>
            <w:tcBorders>
              <w:top w:val="nil"/>
              <w:bottom w:val="nil"/>
            </w:tcBorders>
            <w:shd w:val="clear" w:color="auto" w:fill="FFFFFF"/>
            <w:vAlign w:val="center"/>
          </w:tcPr>
          <w:p w14:paraId="73C66317">
            <w:pPr>
              <w:spacing w:before="30" w:after="30"/>
              <w:ind w:firstLine="0"/>
              <w:jc w:val="center"/>
              <w:rPr>
                <w:b w:val="0"/>
                <w:color w:val="000000"/>
              </w:rPr>
            </w:pPr>
            <w:r>
              <w:rPr>
                <w:rFonts w:ascii="Times New Roman" w:hAnsi="Times New Roman" w:eastAsia="宋体"/>
                <w:b w:val="0"/>
                <w:color w:val="000000"/>
                <w:sz w:val="18"/>
              </w:rPr>
              <w:t>0</w:t>
            </w:r>
          </w:p>
        </w:tc>
      </w:tr>
      <w:tr w14:paraId="07F97650">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3DE6FB75">
            <w:pPr>
              <w:spacing w:before="30" w:after="30"/>
              <w:ind w:firstLine="0"/>
              <w:jc w:val="center"/>
              <w:rPr>
                <w:b w:val="0"/>
                <w:color w:val="000000"/>
              </w:rPr>
            </w:pPr>
            <w:r>
              <w:rPr>
                <w:rFonts w:ascii="Times New Roman" w:hAnsi="Times New Roman" w:eastAsia="宋体"/>
                <w:b w:val="0"/>
                <w:color w:val="000000"/>
                <w:sz w:val="18"/>
              </w:rPr>
              <w:t>created_at</w:t>
            </w:r>
          </w:p>
        </w:tc>
        <w:tc>
          <w:tcPr>
            <w:tcW w:w="1500" w:type="dxa"/>
            <w:tcBorders>
              <w:top w:val="nil"/>
              <w:bottom w:val="nil"/>
            </w:tcBorders>
            <w:shd w:val="clear" w:color="auto" w:fill="FFFFFF"/>
            <w:vAlign w:val="center"/>
          </w:tcPr>
          <w:p w14:paraId="183ED7F2">
            <w:pPr>
              <w:spacing w:before="30" w:after="30"/>
              <w:ind w:firstLine="0"/>
              <w:jc w:val="center"/>
              <w:rPr>
                <w:b w:val="0"/>
                <w:color w:val="000000"/>
              </w:rPr>
            </w:pPr>
            <w:r>
              <w:rPr>
                <w:rFonts w:ascii="Times New Roman" w:hAnsi="Times New Roman" w:eastAsia="宋体"/>
                <w:b w:val="0"/>
                <w:color w:val="000000"/>
                <w:sz w:val="18"/>
              </w:rPr>
              <w:t>TIMESTAMP</w:t>
            </w:r>
          </w:p>
        </w:tc>
        <w:tc>
          <w:tcPr>
            <w:tcW w:w="1500" w:type="dxa"/>
            <w:tcBorders>
              <w:top w:val="nil"/>
              <w:bottom w:val="nil"/>
            </w:tcBorders>
            <w:shd w:val="clear" w:color="auto" w:fill="FFFFFF"/>
            <w:vAlign w:val="center"/>
          </w:tcPr>
          <w:p w14:paraId="71DA664B">
            <w:pPr>
              <w:spacing w:before="30" w:after="30"/>
              <w:ind w:firstLine="0"/>
              <w:jc w:val="center"/>
              <w:rPr>
                <w:b w:val="0"/>
                <w:color w:val="000000"/>
              </w:rPr>
            </w:pPr>
          </w:p>
        </w:tc>
        <w:tc>
          <w:tcPr>
            <w:tcW w:w="1500" w:type="dxa"/>
            <w:tcBorders>
              <w:top w:val="nil"/>
              <w:bottom w:val="nil"/>
            </w:tcBorders>
            <w:shd w:val="clear" w:color="auto" w:fill="FFFFFF"/>
            <w:vAlign w:val="center"/>
          </w:tcPr>
          <w:p w14:paraId="65D82F0F">
            <w:pPr>
              <w:spacing w:before="30" w:after="30"/>
              <w:ind w:firstLine="0"/>
              <w:jc w:val="center"/>
              <w:rPr>
                <w:b w:val="0"/>
                <w:color w:val="000000"/>
              </w:rPr>
            </w:pPr>
            <w:r>
              <w:rPr>
                <w:rFonts w:ascii="Times New Roman" w:hAnsi="Times New Roman" w:eastAsia="宋体"/>
                <w:b w:val="0"/>
                <w:color w:val="000000"/>
                <w:sz w:val="18"/>
              </w:rPr>
              <w:t>创建时间</w:t>
            </w:r>
          </w:p>
        </w:tc>
        <w:tc>
          <w:tcPr>
            <w:tcW w:w="1500" w:type="dxa"/>
            <w:tcBorders>
              <w:top w:val="nil"/>
              <w:bottom w:val="nil"/>
            </w:tcBorders>
            <w:shd w:val="clear" w:color="auto" w:fill="FFFFFF"/>
            <w:vAlign w:val="center"/>
          </w:tcPr>
          <w:p w14:paraId="684A3B06">
            <w:pPr>
              <w:spacing w:before="30" w:after="30"/>
              <w:ind w:firstLine="0"/>
              <w:jc w:val="center"/>
              <w:rPr>
                <w:b w:val="0"/>
                <w:color w:val="000000"/>
              </w:rPr>
            </w:pPr>
          </w:p>
        </w:tc>
        <w:tc>
          <w:tcPr>
            <w:tcW w:w="1500" w:type="dxa"/>
            <w:tcBorders>
              <w:top w:val="nil"/>
              <w:bottom w:val="nil"/>
            </w:tcBorders>
            <w:shd w:val="clear" w:color="auto" w:fill="FFFFFF"/>
            <w:vAlign w:val="center"/>
          </w:tcPr>
          <w:p w14:paraId="23F011F3">
            <w:pPr>
              <w:spacing w:before="30" w:after="30"/>
              <w:ind w:firstLine="0"/>
              <w:jc w:val="center"/>
              <w:rPr>
                <w:b w:val="0"/>
                <w:color w:val="000000"/>
              </w:rPr>
            </w:pPr>
            <w:r>
              <w:rPr>
                <w:rFonts w:ascii="Times New Roman" w:hAnsi="Times New Roman" w:eastAsia="宋体"/>
                <w:b w:val="0"/>
                <w:color w:val="000000"/>
                <w:sz w:val="18"/>
              </w:rPr>
              <w:t>CURRENT_TIMESTAMP</w:t>
            </w:r>
          </w:p>
        </w:tc>
      </w:tr>
      <w:tr w14:paraId="32D31CCC">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single" w:color="000000" w:sz="12" w:space="0"/>
            </w:tcBorders>
            <w:shd w:val="clear" w:color="auto" w:fill="FFFFFF"/>
            <w:vAlign w:val="center"/>
          </w:tcPr>
          <w:p w14:paraId="2E984C22">
            <w:pPr>
              <w:spacing w:before="30" w:after="30"/>
              <w:ind w:firstLine="0"/>
              <w:jc w:val="center"/>
              <w:rPr>
                <w:b w:val="0"/>
                <w:color w:val="000000"/>
              </w:rPr>
            </w:pPr>
            <w:r>
              <w:rPr>
                <w:rFonts w:ascii="Times New Roman" w:hAnsi="Times New Roman" w:eastAsia="宋体"/>
                <w:b w:val="0"/>
                <w:color w:val="000000"/>
                <w:sz w:val="18"/>
              </w:rPr>
              <w:t>updated_at</w:t>
            </w:r>
          </w:p>
        </w:tc>
        <w:tc>
          <w:tcPr>
            <w:tcW w:w="1500" w:type="dxa"/>
            <w:tcBorders>
              <w:top w:val="nil"/>
              <w:bottom w:val="single" w:color="000000" w:sz="12" w:space="0"/>
            </w:tcBorders>
            <w:shd w:val="clear" w:color="auto" w:fill="FFFFFF"/>
            <w:vAlign w:val="center"/>
          </w:tcPr>
          <w:p w14:paraId="49DC647B">
            <w:pPr>
              <w:spacing w:before="30" w:after="30"/>
              <w:ind w:firstLine="0"/>
              <w:jc w:val="center"/>
              <w:rPr>
                <w:b w:val="0"/>
                <w:color w:val="000000"/>
              </w:rPr>
            </w:pPr>
            <w:r>
              <w:rPr>
                <w:rFonts w:ascii="Times New Roman" w:hAnsi="Times New Roman" w:eastAsia="宋体"/>
                <w:b w:val="0"/>
                <w:color w:val="000000"/>
                <w:sz w:val="18"/>
              </w:rPr>
              <w:t>TIMESTAMP</w:t>
            </w:r>
          </w:p>
        </w:tc>
        <w:tc>
          <w:tcPr>
            <w:tcW w:w="1500" w:type="dxa"/>
            <w:tcBorders>
              <w:top w:val="nil"/>
              <w:bottom w:val="single" w:color="000000" w:sz="12" w:space="0"/>
            </w:tcBorders>
            <w:shd w:val="clear" w:color="auto" w:fill="FFFFFF"/>
            <w:vAlign w:val="center"/>
          </w:tcPr>
          <w:p w14:paraId="4891D482">
            <w:pPr>
              <w:spacing w:before="30" w:after="30"/>
              <w:ind w:firstLine="0"/>
              <w:jc w:val="center"/>
              <w:rPr>
                <w:b w:val="0"/>
                <w:color w:val="000000"/>
              </w:rPr>
            </w:pPr>
          </w:p>
        </w:tc>
        <w:tc>
          <w:tcPr>
            <w:tcW w:w="1500" w:type="dxa"/>
            <w:tcBorders>
              <w:top w:val="nil"/>
              <w:bottom w:val="single" w:color="000000" w:sz="12" w:space="0"/>
            </w:tcBorders>
            <w:shd w:val="clear" w:color="auto" w:fill="FFFFFF"/>
            <w:vAlign w:val="center"/>
          </w:tcPr>
          <w:p w14:paraId="67DFB2E3">
            <w:pPr>
              <w:spacing w:before="30" w:after="30"/>
              <w:ind w:firstLine="0"/>
              <w:jc w:val="center"/>
              <w:rPr>
                <w:b w:val="0"/>
                <w:color w:val="000000"/>
              </w:rPr>
            </w:pPr>
            <w:r>
              <w:rPr>
                <w:rFonts w:ascii="Times New Roman" w:hAnsi="Times New Roman" w:eastAsia="宋体"/>
                <w:b w:val="0"/>
                <w:color w:val="000000"/>
                <w:sz w:val="18"/>
              </w:rPr>
              <w:t>更新时间</w:t>
            </w:r>
          </w:p>
        </w:tc>
        <w:tc>
          <w:tcPr>
            <w:tcW w:w="1500" w:type="dxa"/>
            <w:tcBorders>
              <w:top w:val="nil"/>
              <w:bottom w:val="single" w:color="000000" w:sz="12" w:space="0"/>
            </w:tcBorders>
            <w:shd w:val="clear" w:color="auto" w:fill="FFFFFF"/>
            <w:vAlign w:val="center"/>
          </w:tcPr>
          <w:p w14:paraId="5B4621A3">
            <w:pPr>
              <w:spacing w:before="30" w:after="30"/>
              <w:ind w:firstLine="0"/>
              <w:jc w:val="center"/>
              <w:rPr>
                <w:b w:val="0"/>
                <w:color w:val="000000"/>
              </w:rPr>
            </w:pPr>
          </w:p>
        </w:tc>
        <w:tc>
          <w:tcPr>
            <w:tcW w:w="1500" w:type="dxa"/>
            <w:tcBorders>
              <w:top w:val="nil"/>
              <w:bottom w:val="single" w:color="000000" w:sz="12" w:space="0"/>
            </w:tcBorders>
            <w:shd w:val="clear" w:color="auto" w:fill="FFFFFF"/>
            <w:vAlign w:val="center"/>
          </w:tcPr>
          <w:p w14:paraId="7B29D49F">
            <w:pPr>
              <w:spacing w:before="30" w:after="30"/>
              <w:ind w:firstLine="0"/>
              <w:jc w:val="center"/>
              <w:rPr>
                <w:b w:val="0"/>
                <w:color w:val="000000"/>
              </w:rPr>
            </w:pPr>
            <w:r>
              <w:rPr>
                <w:rFonts w:ascii="Times New Roman" w:hAnsi="Times New Roman" w:eastAsia="宋体"/>
                <w:b w:val="0"/>
                <w:color w:val="000000"/>
                <w:sz w:val="18"/>
              </w:rPr>
              <w:t>CURRENT_TIMESTAMP</w:t>
            </w:r>
          </w:p>
        </w:tc>
      </w:tr>
    </w:tbl>
    <w:p w14:paraId="50A5FBB6">
      <w:pPr>
        <w:spacing w:line="360" w:lineRule="auto"/>
        <w:jc w:val="center"/>
        <w:rPr>
          <w:rFonts w:hint="eastAsia"/>
          <w:b/>
          <w:bCs/>
          <w:lang w:val="en-US" w:eastAsia="zh-CN"/>
        </w:rPr>
      </w:pPr>
      <w:r>
        <w:rPr>
          <w:rFonts w:hint="eastAsia"/>
          <w:b/>
          <w:szCs w:val="21"/>
          <w:lang w:val="en-US" w:eastAsia="zh-CN"/>
        </w:rPr>
        <w:t>表4-6 知识库文档表（knowledge_documents）</w:t>
      </w:r>
    </w:p>
    <w:tbl>
      <w:tblPr>
        <w:tblStyle w:val="21"/>
        <w:tblW w:w="5000" w:type="pct"/>
        <w:tblInd w:w="0" w:type="dxa"/>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Layout w:type="autofit"/>
        <w:tblCellMar>
          <w:top w:w="0" w:type="dxa"/>
          <w:left w:w="10" w:type="dxa"/>
          <w:bottom w:w="0" w:type="dxa"/>
          <w:right w:w="10" w:type="dxa"/>
        </w:tblCellMar>
      </w:tblPr>
      <w:tblGrid>
        <w:gridCol w:w="1408"/>
        <w:gridCol w:w="1375"/>
        <w:gridCol w:w="1166"/>
        <w:gridCol w:w="1260"/>
        <w:gridCol w:w="1141"/>
        <w:gridCol w:w="1976"/>
      </w:tblGrid>
      <w:tr w14:paraId="7325433C">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rPr>
          <w:tblHeader/>
        </w:trPr>
        <w:tc>
          <w:tcPr>
            <w:tcW w:w="1500" w:type="dxa"/>
            <w:tcBorders>
              <w:top w:val="single" w:color="000000" w:sz="12" w:space="0"/>
              <w:bottom w:val="single" w:color="000000" w:sz="4" w:space="0"/>
              <w:tl2br w:val="nil"/>
            </w:tcBorders>
            <w:shd w:val="clear" w:color="auto" w:fill="FFFFFF"/>
            <w:vAlign w:val="center"/>
          </w:tcPr>
          <w:p w14:paraId="197A237B">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字段名称</w:t>
            </w:r>
          </w:p>
        </w:tc>
        <w:tc>
          <w:tcPr>
            <w:tcW w:w="1500" w:type="dxa"/>
            <w:tcBorders>
              <w:top w:val="single" w:color="000000" w:sz="12" w:space="0"/>
              <w:bottom w:val="single" w:color="000000" w:sz="4" w:space="0"/>
            </w:tcBorders>
            <w:shd w:val="clear" w:color="auto" w:fill="FFFFFF"/>
            <w:vAlign w:val="center"/>
          </w:tcPr>
          <w:p w14:paraId="78711EAD">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类型</w:t>
            </w:r>
          </w:p>
        </w:tc>
        <w:tc>
          <w:tcPr>
            <w:tcW w:w="1500" w:type="dxa"/>
            <w:tcBorders>
              <w:top w:val="single" w:color="000000" w:sz="12" w:space="0"/>
              <w:bottom w:val="single" w:color="000000" w:sz="4" w:space="0"/>
            </w:tcBorders>
            <w:shd w:val="clear" w:color="auto" w:fill="FFFFFF"/>
            <w:vAlign w:val="center"/>
          </w:tcPr>
          <w:p w14:paraId="7764E183">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长度</w:t>
            </w:r>
          </w:p>
        </w:tc>
        <w:tc>
          <w:tcPr>
            <w:tcW w:w="1500" w:type="dxa"/>
            <w:tcBorders>
              <w:top w:val="single" w:color="000000" w:sz="12" w:space="0"/>
              <w:bottom w:val="single" w:color="000000" w:sz="4" w:space="0"/>
            </w:tcBorders>
            <w:shd w:val="clear" w:color="auto" w:fill="FFFFFF"/>
            <w:vAlign w:val="center"/>
          </w:tcPr>
          <w:p w14:paraId="1B48E913">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字段说明</w:t>
            </w:r>
          </w:p>
        </w:tc>
        <w:tc>
          <w:tcPr>
            <w:tcW w:w="1500" w:type="dxa"/>
            <w:tcBorders>
              <w:top w:val="single" w:color="000000" w:sz="12" w:space="0"/>
              <w:bottom w:val="single" w:color="000000" w:sz="4" w:space="0"/>
            </w:tcBorders>
            <w:shd w:val="clear" w:color="auto" w:fill="FFFFFF"/>
            <w:vAlign w:val="center"/>
          </w:tcPr>
          <w:p w14:paraId="5D868673">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主键</w:t>
            </w:r>
          </w:p>
        </w:tc>
        <w:tc>
          <w:tcPr>
            <w:tcW w:w="1500" w:type="dxa"/>
            <w:tcBorders>
              <w:top w:val="single" w:color="000000" w:sz="12" w:space="0"/>
              <w:bottom w:val="single" w:color="000000" w:sz="4" w:space="0"/>
            </w:tcBorders>
            <w:shd w:val="clear" w:color="auto" w:fill="FFFFFF"/>
            <w:vAlign w:val="center"/>
          </w:tcPr>
          <w:p w14:paraId="5EA17D19">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默认值</w:t>
            </w:r>
          </w:p>
        </w:tc>
      </w:tr>
      <w:tr w14:paraId="59E5CD41">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single" w:color="000000" w:sz="4" w:space="0"/>
              <w:bottom w:val="nil"/>
            </w:tcBorders>
            <w:shd w:val="clear" w:color="auto" w:fill="FFFFFF"/>
            <w:vAlign w:val="center"/>
          </w:tcPr>
          <w:p w14:paraId="77CEB0CD">
            <w:pPr>
              <w:spacing w:before="30" w:after="30"/>
              <w:ind w:firstLine="0"/>
              <w:jc w:val="center"/>
              <w:rPr>
                <w:b w:val="0"/>
                <w:color w:val="000000"/>
              </w:rPr>
            </w:pPr>
            <w:r>
              <w:rPr>
                <w:rFonts w:ascii="Times New Roman" w:hAnsi="Times New Roman" w:eastAsia="宋体"/>
                <w:b w:val="0"/>
                <w:color w:val="000000"/>
                <w:sz w:val="18"/>
              </w:rPr>
              <w:t>id</w:t>
            </w:r>
          </w:p>
        </w:tc>
        <w:tc>
          <w:tcPr>
            <w:tcW w:w="1500" w:type="dxa"/>
            <w:tcBorders>
              <w:top w:val="single" w:color="000000" w:sz="4" w:space="0"/>
              <w:bottom w:val="nil"/>
            </w:tcBorders>
            <w:shd w:val="clear" w:color="auto" w:fill="FFFFFF"/>
            <w:vAlign w:val="center"/>
          </w:tcPr>
          <w:p w14:paraId="37806E4A">
            <w:pPr>
              <w:spacing w:before="30" w:after="30"/>
              <w:ind w:firstLine="0"/>
              <w:jc w:val="center"/>
              <w:rPr>
                <w:b w:val="0"/>
                <w:color w:val="000000"/>
              </w:rPr>
            </w:pPr>
            <w:r>
              <w:rPr>
                <w:rFonts w:ascii="Times New Roman" w:hAnsi="Times New Roman" w:eastAsia="宋体"/>
                <w:b w:val="0"/>
                <w:color w:val="000000"/>
                <w:sz w:val="18"/>
              </w:rPr>
              <w:t>INT</w:t>
            </w:r>
          </w:p>
        </w:tc>
        <w:tc>
          <w:tcPr>
            <w:tcW w:w="1500" w:type="dxa"/>
            <w:tcBorders>
              <w:top w:val="single" w:color="000000" w:sz="4" w:space="0"/>
              <w:bottom w:val="nil"/>
            </w:tcBorders>
            <w:shd w:val="clear" w:color="auto" w:fill="FFFFFF"/>
            <w:vAlign w:val="center"/>
          </w:tcPr>
          <w:p w14:paraId="4A9F467D">
            <w:pPr>
              <w:spacing w:before="30" w:after="30"/>
              <w:ind w:firstLine="0"/>
              <w:jc w:val="center"/>
              <w:rPr>
                <w:b w:val="0"/>
                <w:color w:val="000000"/>
              </w:rPr>
            </w:pPr>
            <w:r>
              <w:rPr>
                <w:rFonts w:ascii="Times New Roman" w:hAnsi="Times New Roman" w:eastAsia="宋体"/>
                <w:b w:val="0"/>
                <w:color w:val="000000"/>
                <w:sz w:val="18"/>
              </w:rPr>
              <w:t>11</w:t>
            </w:r>
          </w:p>
        </w:tc>
        <w:tc>
          <w:tcPr>
            <w:tcW w:w="1500" w:type="dxa"/>
            <w:tcBorders>
              <w:top w:val="single" w:color="000000" w:sz="4" w:space="0"/>
              <w:bottom w:val="nil"/>
            </w:tcBorders>
            <w:shd w:val="clear" w:color="auto" w:fill="FFFFFF"/>
            <w:vAlign w:val="center"/>
          </w:tcPr>
          <w:p w14:paraId="7B17090A">
            <w:pPr>
              <w:spacing w:before="30" w:after="30"/>
              <w:ind w:firstLine="0"/>
              <w:jc w:val="center"/>
              <w:rPr>
                <w:b w:val="0"/>
                <w:color w:val="000000"/>
              </w:rPr>
            </w:pPr>
            <w:r>
              <w:rPr>
                <w:rFonts w:ascii="Times New Roman" w:hAnsi="Times New Roman" w:eastAsia="宋体"/>
                <w:b w:val="0"/>
                <w:color w:val="000000"/>
                <w:sz w:val="18"/>
              </w:rPr>
              <w:t>文档ID</w:t>
            </w:r>
          </w:p>
        </w:tc>
        <w:tc>
          <w:tcPr>
            <w:tcW w:w="1500" w:type="dxa"/>
            <w:tcBorders>
              <w:top w:val="single" w:color="000000" w:sz="4" w:space="0"/>
              <w:bottom w:val="nil"/>
            </w:tcBorders>
            <w:shd w:val="clear" w:color="auto" w:fill="FFFFFF"/>
            <w:vAlign w:val="center"/>
          </w:tcPr>
          <w:p w14:paraId="7589779E">
            <w:pPr>
              <w:spacing w:before="30" w:after="30"/>
              <w:ind w:firstLine="0"/>
              <w:jc w:val="center"/>
              <w:rPr>
                <w:b w:val="0"/>
                <w:color w:val="000000"/>
              </w:rPr>
            </w:pPr>
            <w:r>
              <w:rPr>
                <w:rFonts w:ascii="Times New Roman" w:hAnsi="Times New Roman" w:eastAsia="宋体"/>
                <w:b w:val="0"/>
                <w:color w:val="000000"/>
                <w:sz w:val="18"/>
              </w:rPr>
              <w:t>主键</w:t>
            </w:r>
          </w:p>
        </w:tc>
        <w:tc>
          <w:tcPr>
            <w:tcW w:w="1500" w:type="dxa"/>
            <w:tcBorders>
              <w:top w:val="single" w:color="000000" w:sz="4" w:space="0"/>
              <w:bottom w:val="nil"/>
            </w:tcBorders>
            <w:shd w:val="clear" w:color="auto" w:fill="FFFFFF"/>
            <w:vAlign w:val="center"/>
          </w:tcPr>
          <w:p w14:paraId="03D628E6">
            <w:pPr>
              <w:spacing w:before="30" w:after="30"/>
              <w:ind w:firstLine="0"/>
              <w:jc w:val="center"/>
              <w:rPr>
                <w:b w:val="0"/>
                <w:color w:val="000000"/>
              </w:rPr>
            </w:pPr>
          </w:p>
        </w:tc>
      </w:tr>
      <w:tr w14:paraId="0B39597D">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321DDADE">
            <w:pPr>
              <w:spacing w:before="30" w:after="30"/>
              <w:ind w:firstLine="0"/>
              <w:jc w:val="center"/>
              <w:rPr>
                <w:b w:val="0"/>
                <w:color w:val="000000"/>
              </w:rPr>
            </w:pPr>
            <w:r>
              <w:rPr>
                <w:rFonts w:ascii="Times New Roman" w:hAnsi="Times New Roman" w:eastAsia="宋体"/>
                <w:b w:val="0"/>
                <w:color w:val="000000"/>
                <w:sz w:val="18"/>
              </w:rPr>
              <w:t>title</w:t>
            </w:r>
          </w:p>
        </w:tc>
        <w:tc>
          <w:tcPr>
            <w:tcW w:w="1500" w:type="dxa"/>
            <w:tcBorders>
              <w:top w:val="nil"/>
              <w:bottom w:val="nil"/>
            </w:tcBorders>
            <w:shd w:val="clear" w:color="auto" w:fill="FFFFFF"/>
            <w:vAlign w:val="center"/>
          </w:tcPr>
          <w:p w14:paraId="5FCE0EA1">
            <w:pPr>
              <w:spacing w:before="30" w:after="30"/>
              <w:ind w:firstLine="0"/>
              <w:jc w:val="center"/>
              <w:rPr>
                <w:b w:val="0"/>
                <w:color w:val="000000"/>
              </w:rPr>
            </w:pPr>
            <w:r>
              <w:rPr>
                <w:rFonts w:ascii="Times New Roman" w:hAnsi="Times New Roman" w:eastAsia="宋体"/>
                <w:b w:val="0"/>
                <w:color w:val="000000"/>
                <w:sz w:val="18"/>
              </w:rPr>
              <w:t>VARCHAR</w:t>
            </w:r>
          </w:p>
        </w:tc>
        <w:tc>
          <w:tcPr>
            <w:tcW w:w="1500" w:type="dxa"/>
            <w:tcBorders>
              <w:top w:val="nil"/>
              <w:bottom w:val="nil"/>
            </w:tcBorders>
            <w:shd w:val="clear" w:color="auto" w:fill="FFFFFF"/>
            <w:vAlign w:val="center"/>
          </w:tcPr>
          <w:p w14:paraId="1DB6AEA0">
            <w:pPr>
              <w:spacing w:before="30" w:after="30"/>
              <w:ind w:firstLine="0"/>
              <w:jc w:val="center"/>
              <w:rPr>
                <w:b w:val="0"/>
                <w:color w:val="000000"/>
              </w:rPr>
            </w:pPr>
            <w:r>
              <w:rPr>
                <w:rFonts w:ascii="Times New Roman" w:hAnsi="Times New Roman" w:eastAsia="宋体"/>
                <w:b w:val="0"/>
                <w:color w:val="000000"/>
                <w:sz w:val="18"/>
              </w:rPr>
              <w:t>200</w:t>
            </w:r>
          </w:p>
        </w:tc>
        <w:tc>
          <w:tcPr>
            <w:tcW w:w="1500" w:type="dxa"/>
            <w:tcBorders>
              <w:top w:val="nil"/>
              <w:bottom w:val="nil"/>
            </w:tcBorders>
            <w:shd w:val="clear" w:color="auto" w:fill="FFFFFF"/>
            <w:vAlign w:val="center"/>
          </w:tcPr>
          <w:p w14:paraId="71924043">
            <w:pPr>
              <w:spacing w:before="30" w:after="30"/>
              <w:ind w:firstLine="0"/>
              <w:jc w:val="center"/>
              <w:rPr>
                <w:b w:val="0"/>
                <w:color w:val="000000"/>
              </w:rPr>
            </w:pPr>
            <w:r>
              <w:rPr>
                <w:rFonts w:ascii="Times New Roman" w:hAnsi="Times New Roman" w:eastAsia="宋体"/>
                <w:b w:val="0"/>
                <w:color w:val="000000"/>
                <w:sz w:val="18"/>
              </w:rPr>
              <w:t>文档标题</w:t>
            </w:r>
          </w:p>
        </w:tc>
        <w:tc>
          <w:tcPr>
            <w:tcW w:w="1500" w:type="dxa"/>
            <w:tcBorders>
              <w:top w:val="nil"/>
              <w:bottom w:val="nil"/>
            </w:tcBorders>
            <w:shd w:val="clear" w:color="auto" w:fill="FFFFFF"/>
            <w:vAlign w:val="center"/>
          </w:tcPr>
          <w:p w14:paraId="0A4D3083">
            <w:pPr>
              <w:spacing w:before="30" w:after="30"/>
              <w:ind w:firstLine="0"/>
              <w:jc w:val="center"/>
              <w:rPr>
                <w:b w:val="0"/>
                <w:color w:val="000000"/>
              </w:rPr>
            </w:pPr>
          </w:p>
        </w:tc>
        <w:tc>
          <w:tcPr>
            <w:tcW w:w="1500" w:type="dxa"/>
            <w:tcBorders>
              <w:top w:val="nil"/>
              <w:bottom w:val="nil"/>
            </w:tcBorders>
            <w:shd w:val="clear" w:color="auto" w:fill="FFFFFF"/>
            <w:vAlign w:val="center"/>
          </w:tcPr>
          <w:p w14:paraId="3A4BA632">
            <w:pPr>
              <w:spacing w:before="30" w:after="30"/>
              <w:ind w:firstLine="0"/>
              <w:jc w:val="center"/>
              <w:rPr>
                <w:b w:val="0"/>
                <w:color w:val="000000"/>
              </w:rPr>
            </w:pPr>
          </w:p>
        </w:tc>
      </w:tr>
      <w:tr w14:paraId="352274DE">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7834C36F">
            <w:pPr>
              <w:spacing w:before="30" w:after="30"/>
              <w:ind w:firstLine="0"/>
              <w:jc w:val="center"/>
              <w:rPr>
                <w:b w:val="0"/>
                <w:color w:val="000000"/>
              </w:rPr>
            </w:pPr>
            <w:r>
              <w:rPr>
                <w:rFonts w:ascii="Times New Roman" w:hAnsi="Times New Roman" w:eastAsia="宋体"/>
                <w:b w:val="0"/>
                <w:color w:val="000000"/>
                <w:sz w:val="18"/>
              </w:rPr>
              <w:t>category</w:t>
            </w:r>
          </w:p>
        </w:tc>
        <w:tc>
          <w:tcPr>
            <w:tcW w:w="1500" w:type="dxa"/>
            <w:tcBorders>
              <w:top w:val="nil"/>
              <w:bottom w:val="nil"/>
            </w:tcBorders>
            <w:shd w:val="clear" w:color="auto" w:fill="FFFFFF"/>
            <w:vAlign w:val="center"/>
          </w:tcPr>
          <w:p w14:paraId="58A8B26C">
            <w:pPr>
              <w:spacing w:before="30" w:after="30"/>
              <w:ind w:firstLine="0"/>
              <w:jc w:val="center"/>
              <w:rPr>
                <w:b w:val="0"/>
                <w:color w:val="000000"/>
              </w:rPr>
            </w:pPr>
            <w:r>
              <w:rPr>
                <w:rFonts w:ascii="Times New Roman" w:hAnsi="Times New Roman" w:eastAsia="宋体"/>
                <w:b w:val="0"/>
                <w:color w:val="000000"/>
                <w:sz w:val="18"/>
              </w:rPr>
              <w:t>VARCHAR</w:t>
            </w:r>
          </w:p>
        </w:tc>
        <w:tc>
          <w:tcPr>
            <w:tcW w:w="1500" w:type="dxa"/>
            <w:tcBorders>
              <w:top w:val="nil"/>
              <w:bottom w:val="nil"/>
            </w:tcBorders>
            <w:shd w:val="clear" w:color="auto" w:fill="FFFFFF"/>
            <w:vAlign w:val="center"/>
          </w:tcPr>
          <w:p w14:paraId="517D4ED1">
            <w:pPr>
              <w:spacing w:before="30" w:after="30"/>
              <w:ind w:firstLine="0"/>
              <w:jc w:val="center"/>
              <w:rPr>
                <w:b w:val="0"/>
                <w:color w:val="000000"/>
              </w:rPr>
            </w:pPr>
            <w:r>
              <w:rPr>
                <w:rFonts w:ascii="Times New Roman" w:hAnsi="Times New Roman" w:eastAsia="宋体"/>
                <w:b w:val="0"/>
                <w:color w:val="000000"/>
                <w:sz w:val="18"/>
              </w:rPr>
              <w:t>50</w:t>
            </w:r>
          </w:p>
        </w:tc>
        <w:tc>
          <w:tcPr>
            <w:tcW w:w="1500" w:type="dxa"/>
            <w:tcBorders>
              <w:top w:val="nil"/>
              <w:bottom w:val="nil"/>
            </w:tcBorders>
            <w:shd w:val="clear" w:color="auto" w:fill="FFFFFF"/>
            <w:vAlign w:val="center"/>
          </w:tcPr>
          <w:p w14:paraId="7435B650">
            <w:pPr>
              <w:spacing w:before="30" w:after="30"/>
              <w:ind w:firstLine="0"/>
              <w:jc w:val="center"/>
              <w:rPr>
                <w:b w:val="0"/>
                <w:color w:val="000000"/>
              </w:rPr>
            </w:pPr>
            <w:r>
              <w:rPr>
                <w:rFonts w:ascii="Times New Roman" w:hAnsi="Times New Roman" w:eastAsia="宋体"/>
                <w:b w:val="0"/>
                <w:color w:val="000000"/>
                <w:sz w:val="18"/>
              </w:rPr>
              <w:t>分类</w:t>
            </w:r>
          </w:p>
        </w:tc>
        <w:tc>
          <w:tcPr>
            <w:tcW w:w="1500" w:type="dxa"/>
            <w:tcBorders>
              <w:top w:val="nil"/>
              <w:bottom w:val="nil"/>
            </w:tcBorders>
            <w:shd w:val="clear" w:color="auto" w:fill="FFFFFF"/>
            <w:vAlign w:val="center"/>
          </w:tcPr>
          <w:p w14:paraId="5619D9F0">
            <w:pPr>
              <w:spacing w:before="30" w:after="30"/>
              <w:ind w:firstLine="0"/>
              <w:jc w:val="center"/>
              <w:rPr>
                <w:b w:val="0"/>
                <w:color w:val="000000"/>
              </w:rPr>
            </w:pPr>
          </w:p>
        </w:tc>
        <w:tc>
          <w:tcPr>
            <w:tcW w:w="1500" w:type="dxa"/>
            <w:tcBorders>
              <w:top w:val="nil"/>
              <w:bottom w:val="nil"/>
            </w:tcBorders>
            <w:shd w:val="clear" w:color="auto" w:fill="FFFFFF"/>
            <w:vAlign w:val="center"/>
          </w:tcPr>
          <w:p w14:paraId="7EED2747">
            <w:pPr>
              <w:spacing w:before="30" w:after="30"/>
              <w:ind w:firstLine="0"/>
              <w:jc w:val="center"/>
              <w:rPr>
                <w:b w:val="0"/>
                <w:color w:val="000000"/>
              </w:rPr>
            </w:pPr>
          </w:p>
        </w:tc>
      </w:tr>
      <w:tr w14:paraId="2FB600C3">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34212226">
            <w:pPr>
              <w:spacing w:before="30" w:after="30"/>
              <w:ind w:firstLine="0"/>
              <w:jc w:val="center"/>
              <w:rPr>
                <w:b w:val="0"/>
                <w:color w:val="000000"/>
              </w:rPr>
            </w:pPr>
            <w:r>
              <w:rPr>
                <w:rFonts w:ascii="Times New Roman" w:hAnsi="Times New Roman" w:eastAsia="宋体"/>
                <w:b w:val="0"/>
                <w:color w:val="000000"/>
                <w:sz w:val="18"/>
              </w:rPr>
              <w:t>content</w:t>
            </w:r>
          </w:p>
        </w:tc>
        <w:tc>
          <w:tcPr>
            <w:tcW w:w="1500" w:type="dxa"/>
            <w:tcBorders>
              <w:top w:val="nil"/>
              <w:bottom w:val="nil"/>
            </w:tcBorders>
            <w:shd w:val="clear" w:color="auto" w:fill="FFFFFF"/>
            <w:vAlign w:val="center"/>
          </w:tcPr>
          <w:p w14:paraId="3AA61431">
            <w:pPr>
              <w:spacing w:before="30" w:after="30"/>
              <w:ind w:firstLine="0"/>
              <w:jc w:val="center"/>
              <w:rPr>
                <w:b w:val="0"/>
                <w:color w:val="000000"/>
              </w:rPr>
            </w:pPr>
            <w:r>
              <w:rPr>
                <w:rFonts w:ascii="Times New Roman" w:hAnsi="Times New Roman" w:eastAsia="宋体"/>
                <w:b w:val="0"/>
                <w:color w:val="000000"/>
                <w:sz w:val="18"/>
              </w:rPr>
              <w:t>TEXT</w:t>
            </w:r>
          </w:p>
        </w:tc>
        <w:tc>
          <w:tcPr>
            <w:tcW w:w="1500" w:type="dxa"/>
            <w:tcBorders>
              <w:top w:val="nil"/>
              <w:bottom w:val="nil"/>
            </w:tcBorders>
            <w:shd w:val="clear" w:color="auto" w:fill="FFFFFF"/>
            <w:vAlign w:val="center"/>
          </w:tcPr>
          <w:p w14:paraId="518F5A04">
            <w:pPr>
              <w:spacing w:before="30" w:after="30"/>
              <w:ind w:firstLine="0"/>
              <w:jc w:val="center"/>
              <w:rPr>
                <w:b w:val="0"/>
                <w:color w:val="000000"/>
              </w:rPr>
            </w:pPr>
          </w:p>
        </w:tc>
        <w:tc>
          <w:tcPr>
            <w:tcW w:w="1500" w:type="dxa"/>
            <w:tcBorders>
              <w:top w:val="nil"/>
              <w:bottom w:val="nil"/>
            </w:tcBorders>
            <w:shd w:val="clear" w:color="auto" w:fill="FFFFFF"/>
            <w:vAlign w:val="center"/>
          </w:tcPr>
          <w:p w14:paraId="668CE291">
            <w:pPr>
              <w:spacing w:before="30" w:after="30"/>
              <w:ind w:firstLine="0"/>
              <w:jc w:val="center"/>
              <w:rPr>
                <w:b w:val="0"/>
                <w:color w:val="000000"/>
              </w:rPr>
            </w:pPr>
            <w:r>
              <w:rPr>
                <w:rFonts w:ascii="Times New Roman" w:hAnsi="Times New Roman" w:eastAsia="宋体"/>
                <w:b w:val="0"/>
                <w:color w:val="000000"/>
                <w:sz w:val="18"/>
              </w:rPr>
              <w:t>文档内容</w:t>
            </w:r>
          </w:p>
        </w:tc>
        <w:tc>
          <w:tcPr>
            <w:tcW w:w="1500" w:type="dxa"/>
            <w:tcBorders>
              <w:top w:val="nil"/>
              <w:bottom w:val="nil"/>
            </w:tcBorders>
            <w:shd w:val="clear" w:color="auto" w:fill="FFFFFF"/>
            <w:vAlign w:val="center"/>
          </w:tcPr>
          <w:p w14:paraId="04FEA630">
            <w:pPr>
              <w:spacing w:before="30" w:after="30"/>
              <w:ind w:firstLine="0"/>
              <w:jc w:val="center"/>
              <w:rPr>
                <w:b w:val="0"/>
                <w:color w:val="000000"/>
              </w:rPr>
            </w:pPr>
          </w:p>
        </w:tc>
        <w:tc>
          <w:tcPr>
            <w:tcW w:w="1500" w:type="dxa"/>
            <w:tcBorders>
              <w:top w:val="nil"/>
              <w:bottom w:val="nil"/>
            </w:tcBorders>
            <w:shd w:val="clear" w:color="auto" w:fill="FFFFFF"/>
            <w:vAlign w:val="center"/>
          </w:tcPr>
          <w:p w14:paraId="524BB69B">
            <w:pPr>
              <w:spacing w:before="30" w:after="30"/>
              <w:ind w:firstLine="0"/>
              <w:jc w:val="center"/>
              <w:rPr>
                <w:b w:val="0"/>
                <w:color w:val="000000"/>
              </w:rPr>
            </w:pPr>
          </w:p>
        </w:tc>
      </w:tr>
      <w:tr w14:paraId="7685A771">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5D51D3EE">
            <w:pPr>
              <w:spacing w:before="30" w:after="30"/>
              <w:ind w:firstLine="0"/>
              <w:jc w:val="center"/>
              <w:rPr>
                <w:b w:val="0"/>
                <w:color w:val="000000"/>
              </w:rPr>
            </w:pPr>
            <w:r>
              <w:rPr>
                <w:rFonts w:ascii="Times New Roman" w:hAnsi="Times New Roman" w:eastAsia="宋体"/>
                <w:b w:val="0"/>
                <w:color w:val="000000"/>
                <w:sz w:val="18"/>
              </w:rPr>
              <w:t>file_url</w:t>
            </w:r>
          </w:p>
        </w:tc>
        <w:tc>
          <w:tcPr>
            <w:tcW w:w="1500" w:type="dxa"/>
            <w:tcBorders>
              <w:top w:val="nil"/>
              <w:bottom w:val="nil"/>
            </w:tcBorders>
            <w:shd w:val="clear" w:color="auto" w:fill="FFFFFF"/>
            <w:vAlign w:val="center"/>
          </w:tcPr>
          <w:p w14:paraId="24B4FDA7">
            <w:pPr>
              <w:spacing w:before="30" w:after="30"/>
              <w:ind w:firstLine="0"/>
              <w:jc w:val="center"/>
              <w:rPr>
                <w:b w:val="0"/>
                <w:color w:val="000000"/>
              </w:rPr>
            </w:pPr>
            <w:r>
              <w:rPr>
                <w:rFonts w:ascii="Times New Roman" w:hAnsi="Times New Roman" w:eastAsia="宋体"/>
                <w:b w:val="0"/>
                <w:color w:val="000000"/>
                <w:sz w:val="18"/>
              </w:rPr>
              <w:t>VARCHAR</w:t>
            </w:r>
          </w:p>
        </w:tc>
        <w:tc>
          <w:tcPr>
            <w:tcW w:w="1500" w:type="dxa"/>
            <w:tcBorders>
              <w:top w:val="nil"/>
              <w:bottom w:val="nil"/>
            </w:tcBorders>
            <w:shd w:val="clear" w:color="auto" w:fill="FFFFFF"/>
            <w:vAlign w:val="center"/>
          </w:tcPr>
          <w:p w14:paraId="2621E538">
            <w:pPr>
              <w:spacing w:before="30" w:after="30"/>
              <w:ind w:firstLine="0"/>
              <w:jc w:val="center"/>
              <w:rPr>
                <w:b w:val="0"/>
                <w:color w:val="000000"/>
              </w:rPr>
            </w:pPr>
            <w:r>
              <w:rPr>
                <w:rFonts w:ascii="Times New Roman" w:hAnsi="Times New Roman" w:eastAsia="宋体"/>
                <w:b w:val="0"/>
                <w:color w:val="000000"/>
                <w:sz w:val="18"/>
              </w:rPr>
              <w:t>255</w:t>
            </w:r>
          </w:p>
        </w:tc>
        <w:tc>
          <w:tcPr>
            <w:tcW w:w="1500" w:type="dxa"/>
            <w:tcBorders>
              <w:top w:val="nil"/>
              <w:bottom w:val="nil"/>
            </w:tcBorders>
            <w:shd w:val="clear" w:color="auto" w:fill="FFFFFF"/>
            <w:vAlign w:val="center"/>
          </w:tcPr>
          <w:p w14:paraId="7AA6841C">
            <w:pPr>
              <w:spacing w:before="30" w:after="30"/>
              <w:ind w:firstLine="0"/>
              <w:jc w:val="center"/>
              <w:rPr>
                <w:b w:val="0"/>
                <w:color w:val="000000"/>
              </w:rPr>
            </w:pPr>
            <w:r>
              <w:rPr>
                <w:rFonts w:ascii="Times New Roman" w:hAnsi="Times New Roman" w:eastAsia="宋体"/>
                <w:b w:val="0"/>
                <w:color w:val="000000"/>
                <w:sz w:val="18"/>
              </w:rPr>
              <w:t>文件URL</w:t>
            </w:r>
          </w:p>
        </w:tc>
        <w:tc>
          <w:tcPr>
            <w:tcW w:w="1500" w:type="dxa"/>
            <w:tcBorders>
              <w:top w:val="nil"/>
              <w:bottom w:val="nil"/>
            </w:tcBorders>
            <w:shd w:val="clear" w:color="auto" w:fill="FFFFFF"/>
            <w:vAlign w:val="center"/>
          </w:tcPr>
          <w:p w14:paraId="3CC3CDDA">
            <w:pPr>
              <w:spacing w:before="30" w:after="30"/>
              <w:ind w:firstLine="0"/>
              <w:jc w:val="center"/>
              <w:rPr>
                <w:b w:val="0"/>
                <w:color w:val="000000"/>
              </w:rPr>
            </w:pPr>
          </w:p>
        </w:tc>
        <w:tc>
          <w:tcPr>
            <w:tcW w:w="1500" w:type="dxa"/>
            <w:tcBorders>
              <w:top w:val="nil"/>
              <w:bottom w:val="nil"/>
            </w:tcBorders>
            <w:shd w:val="clear" w:color="auto" w:fill="FFFFFF"/>
            <w:vAlign w:val="center"/>
          </w:tcPr>
          <w:p w14:paraId="2AD6D5ED">
            <w:pPr>
              <w:spacing w:before="30" w:after="30"/>
              <w:ind w:firstLine="0"/>
              <w:jc w:val="center"/>
              <w:rPr>
                <w:b w:val="0"/>
                <w:color w:val="000000"/>
              </w:rPr>
            </w:pPr>
            <w:r>
              <w:rPr>
                <w:rFonts w:ascii="Times New Roman" w:hAnsi="Times New Roman" w:eastAsia="宋体"/>
                <w:b w:val="0"/>
                <w:color w:val="000000"/>
                <w:sz w:val="18"/>
              </w:rPr>
              <w:t>NULL</w:t>
            </w:r>
          </w:p>
        </w:tc>
      </w:tr>
      <w:tr w14:paraId="7699424C">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321F1186">
            <w:pPr>
              <w:spacing w:before="30" w:after="30"/>
              <w:ind w:firstLine="0"/>
              <w:jc w:val="center"/>
              <w:rPr>
                <w:b w:val="0"/>
                <w:color w:val="000000"/>
              </w:rPr>
            </w:pPr>
            <w:r>
              <w:rPr>
                <w:rFonts w:ascii="Times New Roman" w:hAnsi="Times New Roman" w:eastAsia="宋体"/>
                <w:b w:val="0"/>
                <w:color w:val="000000"/>
                <w:sz w:val="18"/>
              </w:rPr>
              <w:t>file_type</w:t>
            </w:r>
          </w:p>
        </w:tc>
        <w:tc>
          <w:tcPr>
            <w:tcW w:w="1500" w:type="dxa"/>
            <w:tcBorders>
              <w:top w:val="nil"/>
              <w:bottom w:val="nil"/>
            </w:tcBorders>
            <w:shd w:val="clear" w:color="auto" w:fill="FFFFFF"/>
            <w:vAlign w:val="center"/>
          </w:tcPr>
          <w:p w14:paraId="59024DE5">
            <w:pPr>
              <w:spacing w:before="30" w:after="30"/>
              <w:ind w:firstLine="0"/>
              <w:jc w:val="center"/>
              <w:rPr>
                <w:b w:val="0"/>
                <w:color w:val="000000"/>
              </w:rPr>
            </w:pPr>
            <w:r>
              <w:rPr>
                <w:rFonts w:ascii="Times New Roman" w:hAnsi="Times New Roman" w:eastAsia="宋体"/>
                <w:b w:val="0"/>
                <w:color w:val="000000"/>
                <w:sz w:val="18"/>
              </w:rPr>
              <w:t>VARCHAR</w:t>
            </w:r>
          </w:p>
        </w:tc>
        <w:tc>
          <w:tcPr>
            <w:tcW w:w="1500" w:type="dxa"/>
            <w:tcBorders>
              <w:top w:val="nil"/>
              <w:bottom w:val="nil"/>
            </w:tcBorders>
            <w:shd w:val="clear" w:color="auto" w:fill="FFFFFF"/>
            <w:vAlign w:val="center"/>
          </w:tcPr>
          <w:p w14:paraId="7E97A68C">
            <w:pPr>
              <w:spacing w:before="30" w:after="30"/>
              <w:ind w:firstLine="0"/>
              <w:jc w:val="center"/>
              <w:rPr>
                <w:b w:val="0"/>
                <w:color w:val="000000"/>
              </w:rPr>
            </w:pPr>
            <w:r>
              <w:rPr>
                <w:rFonts w:ascii="Times New Roman" w:hAnsi="Times New Roman" w:eastAsia="宋体"/>
                <w:b w:val="0"/>
                <w:color w:val="000000"/>
                <w:sz w:val="18"/>
              </w:rPr>
              <w:t>20</w:t>
            </w:r>
          </w:p>
        </w:tc>
        <w:tc>
          <w:tcPr>
            <w:tcW w:w="1500" w:type="dxa"/>
            <w:tcBorders>
              <w:top w:val="nil"/>
              <w:bottom w:val="nil"/>
            </w:tcBorders>
            <w:shd w:val="clear" w:color="auto" w:fill="FFFFFF"/>
            <w:vAlign w:val="center"/>
          </w:tcPr>
          <w:p w14:paraId="3F816966">
            <w:pPr>
              <w:spacing w:before="30" w:after="30"/>
              <w:ind w:firstLine="0"/>
              <w:jc w:val="center"/>
              <w:rPr>
                <w:b w:val="0"/>
                <w:color w:val="000000"/>
              </w:rPr>
            </w:pPr>
            <w:r>
              <w:rPr>
                <w:rFonts w:ascii="Times New Roman" w:hAnsi="Times New Roman" w:eastAsia="宋体"/>
                <w:b w:val="0"/>
                <w:color w:val="000000"/>
                <w:sz w:val="18"/>
              </w:rPr>
              <w:t>文件类型</w:t>
            </w:r>
          </w:p>
        </w:tc>
        <w:tc>
          <w:tcPr>
            <w:tcW w:w="1500" w:type="dxa"/>
            <w:tcBorders>
              <w:top w:val="nil"/>
              <w:bottom w:val="nil"/>
            </w:tcBorders>
            <w:shd w:val="clear" w:color="auto" w:fill="FFFFFF"/>
            <w:vAlign w:val="center"/>
          </w:tcPr>
          <w:p w14:paraId="24DDEE1F">
            <w:pPr>
              <w:spacing w:before="30" w:after="30"/>
              <w:ind w:firstLine="0"/>
              <w:jc w:val="center"/>
              <w:rPr>
                <w:b w:val="0"/>
                <w:color w:val="000000"/>
              </w:rPr>
            </w:pPr>
          </w:p>
        </w:tc>
        <w:tc>
          <w:tcPr>
            <w:tcW w:w="1500" w:type="dxa"/>
            <w:tcBorders>
              <w:top w:val="nil"/>
              <w:bottom w:val="nil"/>
            </w:tcBorders>
            <w:shd w:val="clear" w:color="auto" w:fill="FFFFFF"/>
            <w:vAlign w:val="center"/>
          </w:tcPr>
          <w:p w14:paraId="7EC6E855">
            <w:pPr>
              <w:spacing w:before="30" w:after="30"/>
              <w:ind w:firstLine="0"/>
              <w:jc w:val="center"/>
              <w:rPr>
                <w:b w:val="0"/>
                <w:color w:val="000000"/>
              </w:rPr>
            </w:pPr>
            <w:r>
              <w:rPr>
                <w:rFonts w:ascii="Times New Roman" w:hAnsi="Times New Roman" w:eastAsia="宋体"/>
                <w:b w:val="0"/>
                <w:color w:val="000000"/>
                <w:sz w:val="18"/>
              </w:rPr>
              <w:t>NULL</w:t>
            </w:r>
          </w:p>
        </w:tc>
      </w:tr>
      <w:tr w14:paraId="16C3130D">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45FE7A63">
            <w:pPr>
              <w:spacing w:before="30" w:after="30"/>
              <w:ind w:firstLine="0"/>
              <w:jc w:val="center"/>
              <w:rPr>
                <w:b w:val="0"/>
                <w:color w:val="000000"/>
              </w:rPr>
            </w:pPr>
            <w:r>
              <w:rPr>
                <w:rFonts w:ascii="Times New Roman" w:hAnsi="Times New Roman" w:eastAsia="宋体"/>
                <w:b w:val="0"/>
                <w:color w:val="000000"/>
                <w:sz w:val="18"/>
              </w:rPr>
              <w:t>file_size</w:t>
            </w:r>
          </w:p>
        </w:tc>
        <w:tc>
          <w:tcPr>
            <w:tcW w:w="1500" w:type="dxa"/>
            <w:tcBorders>
              <w:top w:val="nil"/>
              <w:bottom w:val="nil"/>
            </w:tcBorders>
            <w:shd w:val="clear" w:color="auto" w:fill="FFFFFF"/>
            <w:vAlign w:val="center"/>
          </w:tcPr>
          <w:p w14:paraId="68ED0202">
            <w:pPr>
              <w:spacing w:before="30" w:after="30"/>
              <w:ind w:firstLine="0"/>
              <w:jc w:val="center"/>
              <w:rPr>
                <w:b w:val="0"/>
                <w:color w:val="000000"/>
              </w:rPr>
            </w:pPr>
            <w:r>
              <w:rPr>
                <w:rFonts w:ascii="Times New Roman" w:hAnsi="Times New Roman" w:eastAsia="宋体"/>
                <w:b w:val="0"/>
                <w:color w:val="000000"/>
                <w:sz w:val="18"/>
              </w:rPr>
              <w:t>INT</w:t>
            </w:r>
          </w:p>
        </w:tc>
        <w:tc>
          <w:tcPr>
            <w:tcW w:w="1500" w:type="dxa"/>
            <w:tcBorders>
              <w:top w:val="nil"/>
              <w:bottom w:val="nil"/>
            </w:tcBorders>
            <w:shd w:val="clear" w:color="auto" w:fill="FFFFFF"/>
            <w:vAlign w:val="center"/>
          </w:tcPr>
          <w:p w14:paraId="7CF2E6A6">
            <w:pPr>
              <w:spacing w:before="30" w:after="30"/>
              <w:ind w:firstLine="0"/>
              <w:jc w:val="center"/>
              <w:rPr>
                <w:b w:val="0"/>
                <w:color w:val="000000"/>
              </w:rPr>
            </w:pPr>
            <w:r>
              <w:rPr>
                <w:rFonts w:ascii="Times New Roman" w:hAnsi="Times New Roman" w:eastAsia="宋体"/>
                <w:b w:val="0"/>
                <w:color w:val="000000"/>
                <w:sz w:val="18"/>
              </w:rPr>
              <w:t>11</w:t>
            </w:r>
          </w:p>
        </w:tc>
        <w:tc>
          <w:tcPr>
            <w:tcW w:w="1500" w:type="dxa"/>
            <w:tcBorders>
              <w:top w:val="nil"/>
              <w:bottom w:val="nil"/>
            </w:tcBorders>
            <w:shd w:val="clear" w:color="auto" w:fill="FFFFFF"/>
            <w:vAlign w:val="center"/>
          </w:tcPr>
          <w:p w14:paraId="68B0079E">
            <w:pPr>
              <w:spacing w:before="30" w:after="30"/>
              <w:ind w:firstLine="0"/>
              <w:jc w:val="center"/>
              <w:rPr>
                <w:b w:val="0"/>
                <w:color w:val="000000"/>
              </w:rPr>
            </w:pPr>
            <w:r>
              <w:rPr>
                <w:rFonts w:ascii="Times New Roman" w:hAnsi="Times New Roman" w:eastAsia="宋体"/>
                <w:b w:val="0"/>
                <w:color w:val="000000"/>
                <w:sz w:val="18"/>
              </w:rPr>
              <w:t>文件大小（KB）</w:t>
            </w:r>
          </w:p>
        </w:tc>
        <w:tc>
          <w:tcPr>
            <w:tcW w:w="1500" w:type="dxa"/>
            <w:tcBorders>
              <w:top w:val="nil"/>
              <w:bottom w:val="nil"/>
            </w:tcBorders>
            <w:shd w:val="clear" w:color="auto" w:fill="FFFFFF"/>
            <w:vAlign w:val="center"/>
          </w:tcPr>
          <w:p w14:paraId="13D26124">
            <w:pPr>
              <w:spacing w:before="30" w:after="30"/>
              <w:ind w:firstLine="0"/>
              <w:jc w:val="center"/>
              <w:rPr>
                <w:b w:val="0"/>
                <w:color w:val="000000"/>
              </w:rPr>
            </w:pPr>
          </w:p>
        </w:tc>
        <w:tc>
          <w:tcPr>
            <w:tcW w:w="1500" w:type="dxa"/>
            <w:tcBorders>
              <w:top w:val="nil"/>
              <w:bottom w:val="nil"/>
            </w:tcBorders>
            <w:shd w:val="clear" w:color="auto" w:fill="FFFFFF"/>
            <w:vAlign w:val="center"/>
          </w:tcPr>
          <w:p w14:paraId="7FF7669E">
            <w:pPr>
              <w:spacing w:before="30" w:after="30"/>
              <w:ind w:firstLine="0"/>
              <w:jc w:val="center"/>
              <w:rPr>
                <w:b w:val="0"/>
                <w:color w:val="000000"/>
              </w:rPr>
            </w:pPr>
            <w:r>
              <w:rPr>
                <w:rFonts w:ascii="Times New Roman" w:hAnsi="Times New Roman" w:eastAsia="宋体"/>
                <w:b w:val="0"/>
                <w:color w:val="000000"/>
                <w:sz w:val="18"/>
              </w:rPr>
              <w:t>NULL</w:t>
            </w:r>
          </w:p>
        </w:tc>
      </w:tr>
      <w:tr w14:paraId="1BD1F86E">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19BC6382">
            <w:pPr>
              <w:spacing w:before="30" w:after="30"/>
              <w:ind w:firstLine="0"/>
              <w:jc w:val="center"/>
              <w:rPr>
                <w:b w:val="0"/>
                <w:color w:val="000000"/>
              </w:rPr>
            </w:pPr>
            <w:r>
              <w:rPr>
                <w:rFonts w:ascii="Times New Roman" w:hAnsi="Times New Roman" w:eastAsia="宋体"/>
                <w:b w:val="0"/>
                <w:color w:val="000000"/>
                <w:sz w:val="18"/>
              </w:rPr>
              <w:t>tags</w:t>
            </w:r>
          </w:p>
        </w:tc>
        <w:tc>
          <w:tcPr>
            <w:tcW w:w="1500" w:type="dxa"/>
            <w:tcBorders>
              <w:top w:val="nil"/>
              <w:bottom w:val="nil"/>
            </w:tcBorders>
            <w:shd w:val="clear" w:color="auto" w:fill="FFFFFF"/>
            <w:vAlign w:val="center"/>
          </w:tcPr>
          <w:p w14:paraId="2BB87E8C">
            <w:pPr>
              <w:spacing w:before="30" w:after="30"/>
              <w:ind w:firstLine="0"/>
              <w:jc w:val="center"/>
              <w:rPr>
                <w:b w:val="0"/>
                <w:color w:val="000000"/>
              </w:rPr>
            </w:pPr>
            <w:r>
              <w:rPr>
                <w:rFonts w:ascii="Times New Roman" w:hAnsi="Times New Roman" w:eastAsia="宋体"/>
                <w:b w:val="0"/>
                <w:color w:val="000000"/>
                <w:sz w:val="18"/>
              </w:rPr>
              <w:t>VARCHAR</w:t>
            </w:r>
          </w:p>
        </w:tc>
        <w:tc>
          <w:tcPr>
            <w:tcW w:w="1500" w:type="dxa"/>
            <w:tcBorders>
              <w:top w:val="nil"/>
              <w:bottom w:val="nil"/>
            </w:tcBorders>
            <w:shd w:val="clear" w:color="auto" w:fill="FFFFFF"/>
            <w:vAlign w:val="center"/>
          </w:tcPr>
          <w:p w14:paraId="762FE0D0">
            <w:pPr>
              <w:spacing w:before="30" w:after="30"/>
              <w:ind w:firstLine="0"/>
              <w:jc w:val="center"/>
              <w:rPr>
                <w:b w:val="0"/>
                <w:color w:val="000000"/>
              </w:rPr>
            </w:pPr>
            <w:r>
              <w:rPr>
                <w:rFonts w:ascii="Times New Roman" w:hAnsi="Times New Roman" w:eastAsia="宋体"/>
                <w:b w:val="0"/>
                <w:color w:val="000000"/>
                <w:sz w:val="18"/>
              </w:rPr>
              <w:t>200</w:t>
            </w:r>
          </w:p>
        </w:tc>
        <w:tc>
          <w:tcPr>
            <w:tcW w:w="1500" w:type="dxa"/>
            <w:tcBorders>
              <w:top w:val="nil"/>
              <w:bottom w:val="nil"/>
            </w:tcBorders>
            <w:shd w:val="clear" w:color="auto" w:fill="FFFFFF"/>
            <w:vAlign w:val="center"/>
          </w:tcPr>
          <w:p w14:paraId="71494C3C">
            <w:pPr>
              <w:spacing w:before="30" w:after="30"/>
              <w:ind w:firstLine="0"/>
              <w:jc w:val="center"/>
              <w:rPr>
                <w:b w:val="0"/>
                <w:color w:val="000000"/>
              </w:rPr>
            </w:pPr>
            <w:r>
              <w:rPr>
                <w:rFonts w:ascii="Times New Roman" w:hAnsi="Times New Roman" w:eastAsia="宋体"/>
                <w:b w:val="0"/>
                <w:color w:val="000000"/>
                <w:sz w:val="18"/>
              </w:rPr>
              <w:t>标签</w:t>
            </w:r>
          </w:p>
        </w:tc>
        <w:tc>
          <w:tcPr>
            <w:tcW w:w="1500" w:type="dxa"/>
            <w:tcBorders>
              <w:top w:val="nil"/>
              <w:bottom w:val="nil"/>
            </w:tcBorders>
            <w:shd w:val="clear" w:color="auto" w:fill="FFFFFF"/>
            <w:vAlign w:val="center"/>
          </w:tcPr>
          <w:p w14:paraId="483C5124">
            <w:pPr>
              <w:spacing w:before="30" w:after="30"/>
              <w:ind w:firstLine="0"/>
              <w:jc w:val="center"/>
              <w:rPr>
                <w:b w:val="0"/>
                <w:color w:val="000000"/>
              </w:rPr>
            </w:pPr>
          </w:p>
        </w:tc>
        <w:tc>
          <w:tcPr>
            <w:tcW w:w="1500" w:type="dxa"/>
            <w:tcBorders>
              <w:top w:val="nil"/>
              <w:bottom w:val="nil"/>
            </w:tcBorders>
            <w:shd w:val="clear" w:color="auto" w:fill="FFFFFF"/>
            <w:vAlign w:val="center"/>
          </w:tcPr>
          <w:p w14:paraId="24CD8D8C">
            <w:pPr>
              <w:spacing w:before="30" w:after="30"/>
              <w:ind w:firstLine="0"/>
              <w:jc w:val="center"/>
              <w:rPr>
                <w:b w:val="0"/>
                <w:color w:val="000000"/>
              </w:rPr>
            </w:pPr>
            <w:r>
              <w:rPr>
                <w:rFonts w:ascii="Times New Roman" w:hAnsi="Times New Roman" w:eastAsia="宋体"/>
                <w:b w:val="0"/>
                <w:color w:val="000000"/>
                <w:sz w:val="18"/>
              </w:rPr>
              <w:t>NULL</w:t>
            </w:r>
          </w:p>
        </w:tc>
      </w:tr>
      <w:tr w14:paraId="2B9FC07D">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1F3B5301">
            <w:pPr>
              <w:spacing w:before="30" w:after="30"/>
              <w:ind w:firstLine="0"/>
              <w:jc w:val="center"/>
              <w:rPr>
                <w:b w:val="0"/>
                <w:color w:val="000000"/>
              </w:rPr>
            </w:pPr>
            <w:r>
              <w:rPr>
                <w:rFonts w:ascii="Times New Roman" w:hAnsi="Times New Roman" w:eastAsia="宋体"/>
                <w:b w:val="0"/>
                <w:color w:val="000000"/>
                <w:sz w:val="18"/>
              </w:rPr>
              <w:t>upload_by</w:t>
            </w:r>
          </w:p>
        </w:tc>
        <w:tc>
          <w:tcPr>
            <w:tcW w:w="1500" w:type="dxa"/>
            <w:tcBorders>
              <w:top w:val="nil"/>
              <w:bottom w:val="nil"/>
            </w:tcBorders>
            <w:shd w:val="clear" w:color="auto" w:fill="FFFFFF"/>
            <w:vAlign w:val="center"/>
          </w:tcPr>
          <w:p w14:paraId="41CD6D7E">
            <w:pPr>
              <w:spacing w:before="30" w:after="30"/>
              <w:ind w:firstLine="0"/>
              <w:jc w:val="center"/>
              <w:rPr>
                <w:b w:val="0"/>
                <w:color w:val="000000"/>
              </w:rPr>
            </w:pPr>
            <w:r>
              <w:rPr>
                <w:rFonts w:ascii="Times New Roman" w:hAnsi="Times New Roman" w:eastAsia="宋体"/>
                <w:b w:val="0"/>
                <w:color w:val="000000"/>
                <w:sz w:val="18"/>
              </w:rPr>
              <w:t>INT</w:t>
            </w:r>
          </w:p>
        </w:tc>
        <w:tc>
          <w:tcPr>
            <w:tcW w:w="1500" w:type="dxa"/>
            <w:tcBorders>
              <w:top w:val="nil"/>
              <w:bottom w:val="nil"/>
            </w:tcBorders>
            <w:shd w:val="clear" w:color="auto" w:fill="FFFFFF"/>
            <w:vAlign w:val="center"/>
          </w:tcPr>
          <w:p w14:paraId="4CB9194F">
            <w:pPr>
              <w:spacing w:before="30" w:after="30"/>
              <w:ind w:firstLine="0"/>
              <w:jc w:val="center"/>
              <w:rPr>
                <w:b w:val="0"/>
                <w:color w:val="000000"/>
              </w:rPr>
            </w:pPr>
            <w:r>
              <w:rPr>
                <w:rFonts w:ascii="Times New Roman" w:hAnsi="Times New Roman" w:eastAsia="宋体"/>
                <w:b w:val="0"/>
                <w:color w:val="000000"/>
                <w:sz w:val="18"/>
              </w:rPr>
              <w:t>11</w:t>
            </w:r>
          </w:p>
        </w:tc>
        <w:tc>
          <w:tcPr>
            <w:tcW w:w="1500" w:type="dxa"/>
            <w:tcBorders>
              <w:top w:val="nil"/>
              <w:bottom w:val="nil"/>
            </w:tcBorders>
            <w:shd w:val="clear" w:color="auto" w:fill="FFFFFF"/>
            <w:vAlign w:val="center"/>
          </w:tcPr>
          <w:p w14:paraId="64C55F5A">
            <w:pPr>
              <w:spacing w:before="30" w:after="30"/>
              <w:ind w:firstLine="0"/>
              <w:jc w:val="center"/>
              <w:rPr>
                <w:b w:val="0"/>
                <w:color w:val="000000"/>
              </w:rPr>
            </w:pPr>
            <w:r>
              <w:rPr>
                <w:rFonts w:ascii="Times New Roman" w:hAnsi="Times New Roman" w:eastAsia="宋体"/>
                <w:b w:val="0"/>
                <w:color w:val="000000"/>
                <w:sz w:val="18"/>
              </w:rPr>
              <w:t>上传者ID</w:t>
            </w:r>
          </w:p>
        </w:tc>
        <w:tc>
          <w:tcPr>
            <w:tcW w:w="1500" w:type="dxa"/>
            <w:tcBorders>
              <w:top w:val="nil"/>
              <w:bottom w:val="nil"/>
            </w:tcBorders>
            <w:shd w:val="clear" w:color="auto" w:fill="FFFFFF"/>
            <w:vAlign w:val="center"/>
          </w:tcPr>
          <w:p w14:paraId="51FDDEAA">
            <w:pPr>
              <w:spacing w:before="30" w:after="30"/>
              <w:ind w:firstLine="0"/>
              <w:jc w:val="center"/>
              <w:rPr>
                <w:b w:val="0"/>
                <w:color w:val="000000"/>
              </w:rPr>
            </w:pPr>
          </w:p>
        </w:tc>
        <w:tc>
          <w:tcPr>
            <w:tcW w:w="1500" w:type="dxa"/>
            <w:tcBorders>
              <w:top w:val="nil"/>
              <w:bottom w:val="nil"/>
            </w:tcBorders>
            <w:shd w:val="clear" w:color="auto" w:fill="FFFFFF"/>
            <w:vAlign w:val="center"/>
          </w:tcPr>
          <w:p w14:paraId="6DAB4AB3">
            <w:pPr>
              <w:spacing w:before="30" w:after="30"/>
              <w:ind w:firstLine="0"/>
              <w:jc w:val="center"/>
              <w:rPr>
                <w:b w:val="0"/>
                <w:color w:val="000000"/>
              </w:rPr>
            </w:pPr>
            <w:r>
              <w:rPr>
                <w:rFonts w:ascii="Times New Roman" w:hAnsi="Times New Roman" w:eastAsia="宋体"/>
                <w:b w:val="0"/>
                <w:color w:val="000000"/>
                <w:sz w:val="18"/>
              </w:rPr>
              <w:t>NULL</w:t>
            </w:r>
          </w:p>
        </w:tc>
      </w:tr>
      <w:tr w14:paraId="66E2BBAC">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7F0BDCCC">
            <w:pPr>
              <w:spacing w:before="30" w:after="30"/>
              <w:ind w:firstLine="0"/>
              <w:jc w:val="center"/>
              <w:rPr>
                <w:b w:val="0"/>
                <w:color w:val="000000"/>
              </w:rPr>
            </w:pPr>
            <w:r>
              <w:rPr>
                <w:rFonts w:ascii="Times New Roman" w:hAnsi="Times New Roman" w:eastAsia="宋体"/>
                <w:b w:val="0"/>
                <w:color w:val="000000"/>
                <w:sz w:val="18"/>
              </w:rPr>
              <w:t>status</w:t>
            </w:r>
          </w:p>
        </w:tc>
        <w:tc>
          <w:tcPr>
            <w:tcW w:w="1500" w:type="dxa"/>
            <w:tcBorders>
              <w:top w:val="nil"/>
              <w:bottom w:val="nil"/>
            </w:tcBorders>
            <w:shd w:val="clear" w:color="auto" w:fill="FFFFFF"/>
            <w:vAlign w:val="center"/>
          </w:tcPr>
          <w:p w14:paraId="79F174D3">
            <w:pPr>
              <w:spacing w:before="30" w:after="30"/>
              <w:ind w:firstLine="0"/>
              <w:jc w:val="center"/>
              <w:rPr>
                <w:b w:val="0"/>
                <w:color w:val="000000"/>
              </w:rPr>
            </w:pPr>
            <w:r>
              <w:rPr>
                <w:rFonts w:ascii="Times New Roman" w:hAnsi="Times New Roman" w:eastAsia="宋体"/>
                <w:b w:val="0"/>
                <w:color w:val="000000"/>
                <w:sz w:val="18"/>
              </w:rPr>
              <w:t>TINYINT</w:t>
            </w:r>
          </w:p>
        </w:tc>
        <w:tc>
          <w:tcPr>
            <w:tcW w:w="1500" w:type="dxa"/>
            <w:tcBorders>
              <w:top w:val="nil"/>
              <w:bottom w:val="nil"/>
            </w:tcBorders>
            <w:shd w:val="clear" w:color="auto" w:fill="FFFFFF"/>
            <w:vAlign w:val="center"/>
          </w:tcPr>
          <w:p w14:paraId="50810BF8">
            <w:pPr>
              <w:spacing w:before="30" w:after="30"/>
              <w:ind w:firstLine="0"/>
              <w:jc w:val="center"/>
              <w:rPr>
                <w:b w:val="0"/>
                <w:color w:val="000000"/>
              </w:rPr>
            </w:pPr>
            <w:r>
              <w:rPr>
                <w:rFonts w:ascii="Times New Roman" w:hAnsi="Times New Roman" w:eastAsia="宋体"/>
                <w:b w:val="0"/>
                <w:color w:val="000000"/>
                <w:sz w:val="18"/>
              </w:rPr>
              <w:t>4</w:t>
            </w:r>
          </w:p>
        </w:tc>
        <w:tc>
          <w:tcPr>
            <w:tcW w:w="1500" w:type="dxa"/>
            <w:tcBorders>
              <w:top w:val="nil"/>
              <w:bottom w:val="nil"/>
            </w:tcBorders>
            <w:shd w:val="clear" w:color="auto" w:fill="FFFFFF"/>
            <w:vAlign w:val="center"/>
          </w:tcPr>
          <w:p w14:paraId="0DA4EEBB">
            <w:pPr>
              <w:spacing w:before="30" w:after="30"/>
              <w:ind w:firstLine="0"/>
              <w:jc w:val="center"/>
              <w:rPr>
                <w:b w:val="0"/>
                <w:color w:val="000000"/>
              </w:rPr>
            </w:pPr>
            <w:r>
              <w:rPr>
                <w:rFonts w:ascii="Times New Roman" w:hAnsi="Times New Roman" w:eastAsia="宋体"/>
                <w:b w:val="0"/>
                <w:color w:val="000000"/>
                <w:sz w:val="18"/>
              </w:rPr>
              <w:t>状态：1-已发布，0-草稿</w:t>
            </w:r>
          </w:p>
        </w:tc>
        <w:tc>
          <w:tcPr>
            <w:tcW w:w="1500" w:type="dxa"/>
            <w:tcBorders>
              <w:top w:val="nil"/>
              <w:bottom w:val="nil"/>
            </w:tcBorders>
            <w:shd w:val="clear" w:color="auto" w:fill="FFFFFF"/>
            <w:vAlign w:val="center"/>
          </w:tcPr>
          <w:p w14:paraId="058AE5B1">
            <w:pPr>
              <w:spacing w:before="30" w:after="30"/>
              <w:ind w:firstLine="0"/>
              <w:jc w:val="center"/>
              <w:rPr>
                <w:b w:val="0"/>
                <w:color w:val="000000"/>
              </w:rPr>
            </w:pPr>
          </w:p>
        </w:tc>
        <w:tc>
          <w:tcPr>
            <w:tcW w:w="1500" w:type="dxa"/>
            <w:tcBorders>
              <w:top w:val="nil"/>
              <w:bottom w:val="nil"/>
            </w:tcBorders>
            <w:shd w:val="clear" w:color="auto" w:fill="FFFFFF"/>
            <w:vAlign w:val="center"/>
          </w:tcPr>
          <w:p w14:paraId="24486A34">
            <w:pPr>
              <w:spacing w:before="30" w:after="30"/>
              <w:ind w:firstLine="0"/>
              <w:jc w:val="center"/>
              <w:rPr>
                <w:b w:val="0"/>
                <w:color w:val="000000"/>
              </w:rPr>
            </w:pPr>
            <w:r>
              <w:rPr>
                <w:rFonts w:ascii="Times New Roman" w:hAnsi="Times New Roman" w:eastAsia="宋体"/>
                <w:b w:val="0"/>
                <w:color w:val="000000"/>
                <w:sz w:val="18"/>
              </w:rPr>
              <w:t>1</w:t>
            </w:r>
          </w:p>
        </w:tc>
      </w:tr>
      <w:tr w14:paraId="4833A5B0">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58518EC1">
            <w:pPr>
              <w:spacing w:before="30" w:after="30"/>
              <w:ind w:firstLine="0"/>
              <w:jc w:val="center"/>
              <w:rPr>
                <w:b w:val="0"/>
                <w:color w:val="000000"/>
              </w:rPr>
            </w:pPr>
            <w:r>
              <w:rPr>
                <w:rFonts w:ascii="Times New Roman" w:hAnsi="Times New Roman" w:eastAsia="宋体"/>
                <w:b w:val="0"/>
                <w:color w:val="000000"/>
                <w:sz w:val="18"/>
              </w:rPr>
              <w:t>view_count</w:t>
            </w:r>
          </w:p>
        </w:tc>
        <w:tc>
          <w:tcPr>
            <w:tcW w:w="1500" w:type="dxa"/>
            <w:tcBorders>
              <w:top w:val="nil"/>
              <w:bottom w:val="nil"/>
            </w:tcBorders>
            <w:shd w:val="clear" w:color="auto" w:fill="FFFFFF"/>
            <w:vAlign w:val="center"/>
          </w:tcPr>
          <w:p w14:paraId="7E71A122">
            <w:pPr>
              <w:spacing w:before="30" w:after="30"/>
              <w:ind w:firstLine="0"/>
              <w:jc w:val="center"/>
              <w:rPr>
                <w:b w:val="0"/>
                <w:color w:val="000000"/>
              </w:rPr>
            </w:pPr>
            <w:r>
              <w:rPr>
                <w:rFonts w:ascii="Times New Roman" w:hAnsi="Times New Roman" w:eastAsia="宋体"/>
                <w:b w:val="0"/>
                <w:color w:val="000000"/>
                <w:sz w:val="18"/>
              </w:rPr>
              <w:t>INT</w:t>
            </w:r>
          </w:p>
        </w:tc>
        <w:tc>
          <w:tcPr>
            <w:tcW w:w="1500" w:type="dxa"/>
            <w:tcBorders>
              <w:top w:val="nil"/>
              <w:bottom w:val="nil"/>
            </w:tcBorders>
            <w:shd w:val="clear" w:color="auto" w:fill="FFFFFF"/>
            <w:vAlign w:val="center"/>
          </w:tcPr>
          <w:p w14:paraId="63870ED6">
            <w:pPr>
              <w:spacing w:before="30" w:after="30"/>
              <w:ind w:firstLine="0"/>
              <w:jc w:val="center"/>
              <w:rPr>
                <w:b w:val="0"/>
                <w:color w:val="000000"/>
              </w:rPr>
            </w:pPr>
            <w:r>
              <w:rPr>
                <w:rFonts w:ascii="Times New Roman" w:hAnsi="Times New Roman" w:eastAsia="宋体"/>
                <w:b w:val="0"/>
                <w:color w:val="000000"/>
                <w:sz w:val="18"/>
              </w:rPr>
              <w:t>11</w:t>
            </w:r>
          </w:p>
        </w:tc>
        <w:tc>
          <w:tcPr>
            <w:tcW w:w="1500" w:type="dxa"/>
            <w:tcBorders>
              <w:top w:val="nil"/>
              <w:bottom w:val="nil"/>
            </w:tcBorders>
            <w:shd w:val="clear" w:color="auto" w:fill="FFFFFF"/>
            <w:vAlign w:val="center"/>
          </w:tcPr>
          <w:p w14:paraId="19EA4394">
            <w:pPr>
              <w:spacing w:before="30" w:after="30"/>
              <w:ind w:firstLine="0"/>
              <w:jc w:val="center"/>
              <w:rPr>
                <w:b w:val="0"/>
                <w:color w:val="000000"/>
              </w:rPr>
            </w:pPr>
            <w:r>
              <w:rPr>
                <w:rFonts w:ascii="Times New Roman" w:hAnsi="Times New Roman" w:eastAsia="宋体"/>
                <w:b w:val="0"/>
                <w:color w:val="000000"/>
                <w:sz w:val="18"/>
              </w:rPr>
              <w:t>查看次数</w:t>
            </w:r>
          </w:p>
        </w:tc>
        <w:tc>
          <w:tcPr>
            <w:tcW w:w="1500" w:type="dxa"/>
            <w:tcBorders>
              <w:top w:val="nil"/>
              <w:bottom w:val="nil"/>
            </w:tcBorders>
            <w:shd w:val="clear" w:color="auto" w:fill="FFFFFF"/>
            <w:vAlign w:val="center"/>
          </w:tcPr>
          <w:p w14:paraId="7CE34B92">
            <w:pPr>
              <w:spacing w:before="30" w:after="30"/>
              <w:ind w:firstLine="0"/>
              <w:jc w:val="center"/>
              <w:rPr>
                <w:b w:val="0"/>
                <w:color w:val="000000"/>
              </w:rPr>
            </w:pPr>
          </w:p>
        </w:tc>
        <w:tc>
          <w:tcPr>
            <w:tcW w:w="1500" w:type="dxa"/>
            <w:tcBorders>
              <w:top w:val="nil"/>
              <w:bottom w:val="nil"/>
            </w:tcBorders>
            <w:shd w:val="clear" w:color="auto" w:fill="FFFFFF"/>
            <w:vAlign w:val="center"/>
          </w:tcPr>
          <w:p w14:paraId="03564CDF">
            <w:pPr>
              <w:spacing w:before="30" w:after="30"/>
              <w:ind w:firstLine="0"/>
              <w:jc w:val="center"/>
              <w:rPr>
                <w:b w:val="0"/>
                <w:color w:val="000000"/>
              </w:rPr>
            </w:pPr>
            <w:r>
              <w:rPr>
                <w:rFonts w:ascii="Times New Roman" w:hAnsi="Times New Roman" w:eastAsia="宋体"/>
                <w:b w:val="0"/>
                <w:color w:val="000000"/>
                <w:sz w:val="18"/>
              </w:rPr>
              <w:t>0</w:t>
            </w:r>
          </w:p>
        </w:tc>
      </w:tr>
      <w:tr w14:paraId="626A2079">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20500E4B">
            <w:pPr>
              <w:spacing w:before="30" w:after="30"/>
              <w:ind w:firstLine="0"/>
              <w:jc w:val="center"/>
              <w:rPr>
                <w:b w:val="0"/>
                <w:color w:val="000000"/>
              </w:rPr>
            </w:pPr>
            <w:r>
              <w:rPr>
                <w:rFonts w:ascii="Times New Roman" w:hAnsi="Times New Roman" w:eastAsia="宋体"/>
                <w:b w:val="0"/>
                <w:color w:val="000000"/>
                <w:sz w:val="18"/>
              </w:rPr>
              <w:t>coze_synced</w:t>
            </w:r>
          </w:p>
        </w:tc>
        <w:tc>
          <w:tcPr>
            <w:tcW w:w="1500" w:type="dxa"/>
            <w:tcBorders>
              <w:top w:val="nil"/>
              <w:bottom w:val="nil"/>
            </w:tcBorders>
            <w:shd w:val="clear" w:color="auto" w:fill="FFFFFF"/>
            <w:vAlign w:val="center"/>
          </w:tcPr>
          <w:p w14:paraId="771C1E1A">
            <w:pPr>
              <w:spacing w:before="30" w:after="30"/>
              <w:ind w:firstLine="0"/>
              <w:jc w:val="center"/>
              <w:rPr>
                <w:b w:val="0"/>
                <w:color w:val="000000"/>
              </w:rPr>
            </w:pPr>
            <w:r>
              <w:rPr>
                <w:rFonts w:ascii="Times New Roman" w:hAnsi="Times New Roman" w:eastAsia="宋体"/>
                <w:b w:val="0"/>
                <w:color w:val="000000"/>
                <w:sz w:val="18"/>
              </w:rPr>
              <w:t>TINYINT</w:t>
            </w:r>
          </w:p>
        </w:tc>
        <w:tc>
          <w:tcPr>
            <w:tcW w:w="1500" w:type="dxa"/>
            <w:tcBorders>
              <w:top w:val="nil"/>
              <w:bottom w:val="nil"/>
            </w:tcBorders>
            <w:shd w:val="clear" w:color="auto" w:fill="FFFFFF"/>
            <w:vAlign w:val="center"/>
          </w:tcPr>
          <w:p w14:paraId="131DB57A">
            <w:pPr>
              <w:spacing w:before="30" w:after="30"/>
              <w:ind w:firstLine="0"/>
              <w:jc w:val="center"/>
              <w:rPr>
                <w:b w:val="0"/>
                <w:color w:val="000000"/>
              </w:rPr>
            </w:pPr>
            <w:r>
              <w:rPr>
                <w:rFonts w:ascii="Times New Roman" w:hAnsi="Times New Roman" w:eastAsia="宋体"/>
                <w:b w:val="0"/>
                <w:color w:val="000000"/>
                <w:sz w:val="18"/>
              </w:rPr>
              <w:t>4</w:t>
            </w:r>
          </w:p>
        </w:tc>
        <w:tc>
          <w:tcPr>
            <w:tcW w:w="1500" w:type="dxa"/>
            <w:tcBorders>
              <w:top w:val="nil"/>
              <w:bottom w:val="nil"/>
            </w:tcBorders>
            <w:shd w:val="clear" w:color="auto" w:fill="FFFFFF"/>
            <w:vAlign w:val="center"/>
          </w:tcPr>
          <w:p w14:paraId="26C3E481">
            <w:pPr>
              <w:spacing w:before="30" w:after="30"/>
              <w:ind w:firstLine="0"/>
              <w:jc w:val="center"/>
              <w:rPr>
                <w:b w:val="0"/>
                <w:color w:val="000000"/>
              </w:rPr>
            </w:pPr>
            <w:r>
              <w:rPr>
                <w:rFonts w:ascii="Times New Roman" w:hAnsi="Times New Roman" w:eastAsia="宋体"/>
                <w:b w:val="0"/>
                <w:color w:val="000000"/>
                <w:sz w:val="18"/>
              </w:rPr>
              <w:t>是否已同步到扣子</w:t>
            </w:r>
          </w:p>
        </w:tc>
        <w:tc>
          <w:tcPr>
            <w:tcW w:w="1500" w:type="dxa"/>
            <w:tcBorders>
              <w:top w:val="nil"/>
              <w:bottom w:val="nil"/>
            </w:tcBorders>
            <w:shd w:val="clear" w:color="auto" w:fill="FFFFFF"/>
            <w:vAlign w:val="center"/>
          </w:tcPr>
          <w:p w14:paraId="4BCC9A54">
            <w:pPr>
              <w:spacing w:before="30" w:after="30"/>
              <w:ind w:firstLine="0"/>
              <w:jc w:val="center"/>
              <w:rPr>
                <w:b w:val="0"/>
                <w:color w:val="000000"/>
              </w:rPr>
            </w:pPr>
          </w:p>
        </w:tc>
        <w:tc>
          <w:tcPr>
            <w:tcW w:w="1500" w:type="dxa"/>
            <w:tcBorders>
              <w:top w:val="nil"/>
              <w:bottom w:val="nil"/>
            </w:tcBorders>
            <w:shd w:val="clear" w:color="auto" w:fill="FFFFFF"/>
            <w:vAlign w:val="center"/>
          </w:tcPr>
          <w:p w14:paraId="6B24A9E9">
            <w:pPr>
              <w:spacing w:before="30" w:after="30"/>
              <w:ind w:firstLine="0"/>
              <w:jc w:val="center"/>
              <w:rPr>
                <w:rFonts w:ascii="Times New Roman" w:hAnsi="Times New Roman" w:eastAsia="宋体"/>
                <w:b w:val="0"/>
                <w:color w:val="000000"/>
                <w:sz w:val="18"/>
              </w:rPr>
            </w:pPr>
            <w:r>
              <w:rPr>
                <w:rFonts w:ascii="Times New Roman" w:hAnsi="Times New Roman" w:eastAsia="宋体"/>
                <w:b w:val="0"/>
                <w:color w:val="000000"/>
                <w:sz w:val="18"/>
              </w:rPr>
              <w:t>0</w:t>
            </w:r>
          </w:p>
        </w:tc>
      </w:tr>
      <w:tr w14:paraId="61675E1A">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7DE5BE09">
            <w:pPr>
              <w:spacing w:before="30" w:after="30"/>
              <w:ind w:firstLine="0"/>
              <w:jc w:val="center"/>
              <w:rPr>
                <w:b w:val="0"/>
                <w:color w:val="000000"/>
              </w:rPr>
            </w:pPr>
            <w:r>
              <w:rPr>
                <w:rFonts w:ascii="Times New Roman" w:hAnsi="Times New Roman" w:eastAsia="宋体"/>
                <w:b w:val="0"/>
                <w:color w:val="000000"/>
                <w:sz w:val="18"/>
              </w:rPr>
              <w:t>coze_dataset_id</w:t>
            </w:r>
          </w:p>
        </w:tc>
        <w:tc>
          <w:tcPr>
            <w:tcW w:w="1500" w:type="dxa"/>
            <w:tcBorders>
              <w:top w:val="nil"/>
              <w:bottom w:val="nil"/>
            </w:tcBorders>
            <w:shd w:val="clear" w:color="auto" w:fill="FFFFFF"/>
            <w:vAlign w:val="center"/>
          </w:tcPr>
          <w:p w14:paraId="01C89100">
            <w:pPr>
              <w:spacing w:before="30" w:after="30"/>
              <w:ind w:firstLine="0"/>
              <w:jc w:val="center"/>
              <w:rPr>
                <w:b w:val="0"/>
                <w:color w:val="000000"/>
              </w:rPr>
            </w:pPr>
            <w:r>
              <w:rPr>
                <w:rFonts w:ascii="Times New Roman" w:hAnsi="Times New Roman" w:eastAsia="宋体"/>
                <w:b w:val="0"/>
                <w:color w:val="000000"/>
                <w:sz w:val="18"/>
              </w:rPr>
              <w:t>VARCHAR</w:t>
            </w:r>
          </w:p>
        </w:tc>
        <w:tc>
          <w:tcPr>
            <w:tcW w:w="1500" w:type="dxa"/>
            <w:tcBorders>
              <w:top w:val="nil"/>
              <w:bottom w:val="nil"/>
            </w:tcBorders>
            <w:shd w:val="clear" w:color="auto" w:fill="FFFFFF"/>
            <w:vAlign w:val="center"/>
          </w:tcPr>
          <w:p w14:paraId="013CD3E9">
            <w:pPr>
              <w:spacing w:before="30" w:after="30"/>
              <w:ind w:firstLine="0"/>
              <w:jc w:val="center"/>
              <w:rPr>
                <w:b w:val="0"/>
                <w:color w:val="000000"/>
              </w:rPr>
            </w:pPr>
            <w:r>
              <w:rPr>
                <w:rFonts w:ascii="Times New Roman" w:hAnsi="Times New Roman" w:eastAsia="宋体"/>
                <w:b w:val="0"/>
                <w:color w:val="000000"/>
                <w:sz w:val="18"/>
              </w:rPr>
              <w:t>100</w:t>
            </w:r>
          </w:p>
        </w:tc>
        <w:tc>
          <w:tcPr>
            <w:tcW w:w="1500" w:type="dxa"/>
            <w:tcBorders>
              <w:top w:val="nil"/>
              <w:bottom w:val="nil"/>
            </w:tcBorders>
            <w:shd w:val="clear" w:color="auto" w:fill="FFFFFF"/>
            <w:vAlign w:val="center"/>
          </w:tcPr>
          <w:p w14:paraId="372AAF04">
            <w:pPr>
              <w:spacing w:before="30" w:after="30"/>
              <w:ind w:firstLine="0"/>
              <w:jc w:val="center"/>
              <w:rPr>
                <w:b w:val="0"/>
                <w:color w:val="000000"/>
              </w:rPr>
            </w:pPr>
            <w:r>
              <w:rPr>
                <w:rFonts w:ascii="Times New Roman" w:hAnsi="Times New Roman" w:eastAsia="宋体"/>
                <w:b w:val="0"/>
                <w:color w:val="000000"/>
                <w:sz w:val="18"/>
              </w:rPr>
              <w:t>扣子知识库ID</w:t>
            </w:r>
          </w:p>
        </w:tc>
        <w:tc>
          <w:tcPr>
            <w:tcW w:w="1500" w:type="dxa"/>
            <w:tcBorders>
              <w:top w:val="nil"/>
              <w:bottom w:val="nil"/>
            </w:tcBorders>
            <w:shd w:val="clear" w:color="auto" w:fill="FFFFFF"/>
            <w:vAlign w:val="center"/>
          </w:tcPr>
          <w:p w14:paraId="76E8BE20">
            <w:pPr>
              <w:spacing w:before="30" w:after="30"/>
              <w:ind w:firstLine="0"/>
              <w:jc w:val="center"/>
              <w:rPr>
                <w:b w:val="0"/>
                <w:color w:val="000000"/>
              </w:rPr>
            </w:pPr>
          </w:p>
        </w:tc>
        <w:tc>
          <w:tcPr>
            <w:tcW w:w="1500" w:type="dxa"/>
            <w:tcBorders>
              <w:top w:val="nil"/>
              <w:bottom w:val="nil"/>
            </w:tcBorders>
            <w:shd w:val="clear" w:color="auto" w:fill="FFFFFF"/>
            <w:vAlign w:val="center"/>
          </w:tcPr>
          <w:p w14:paraId="114EC21D">
            <w:pPr>
              <w:spacing w:before="30" w:after="30"/>
              <w:ind w:firstLine="0"/>
              <w:jc w:val="center"/>
              <w:rPr>
                <w:b w:val="0"/>
                <w:color w:val="000000"/>
              </w:rPr>
            </w:pPr>
            <w:r>
              <w:rPr>
                <w:rFonts w:ascii="Times New Roman" w:hAnsi="Times New Roman" w:eastAsia="宋体"/>
                <w:b w:val="0"/>
                <w:color w:val="000000"/>
                <w:sz w:val="18"/>
              </w:rPr>
              <w:t>NULL</w:t>
            </w:r>
          </w:p>
        </w:tc>
      </w:tr>
      <w:tr w14:paraId="63E22EB0">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2254D6E5">
            <w:pPr>
              <w:spacing w:before="30" w:after="30"/>
              <w:ind w:firstLine="0"/>
              <w:jc w:val="center"/>
              <w:rPr>
                <w:b w:val="0"/>
                <w:color w:val="000000"/>
              </w:rPr>
            </w:pPr>
            <w:r>
              <w:rPr>
                <w:rFonts w:ascii="Times New Roman" w:hAnsi="Times New Roman" w:eastAsia="宋体"/>
                <w:b w:val="0"/>
                <w:color w:val="000000"/>
                <w:sz w:val="18"/>
              </w:rPr>
              <w:t>created_at</w:t>
            </w:r>
          </w:p>
        </w:tc>
        <w:tc>
          <w:tcPr>
            <w:tcW w:w="1500" w:type="dxa"/>
            <w:tcBorders>
              <w:top w:val="nil"/>
              <w:bottom w:val="nil"/>
            </w:tcBorders>
            <w:shd w:val="clear" w:color="auto" w:fill="FFFFFF"/>
            <w:vAlign w:val="center"/>
          </w:tcPr>
          <w:p w14:paraId="71E7C900">
            <w:pPr>
              <w:spacing w:before="30" w:after="30"/>
              <w:ind w:firstLine="0"/>
              <w:jc w:val="center"/>
              <w:rPr>
                <w:b w:val="0"/>
                <w:color w:val="000000"/>
              </w:rPr>
            </w:pPr>
            <w:r>
              <w:rPr>
                <w:rFonts w:ascii="Times New Roman" w:hAnsi="Times New Roman" w:eastAsia="宋体"/>
                <w:b w:val="0"/>
                <w:color w:val="000000"/>
                <w:sz w:val="18"/>
              </w:rPr>
              <w:t>TIMESTAMP</w:t>
            </w:r>
          </w:p>
        </w:tc>
        <w:tc>
          <w:tcPr>
            <w:tcW w:w="1500" w:type="dxa"/>
            <w:tcBorders>
              <w:top w:val="nil"/>
              <w:bottom w:val="nil"/>
            </w:tcBorders>
            <w:shd w:val="clear" w:color="auto" w:fill="FFFFFF"/>
            <w:vAlign w:val="center"/>
          </w:tcPr>
          <w:p w14:paraId="1EC13722">
            <w:pPr>
              <w:spacing w:before="30" w:after="30"/>
              <w:ind w:firstLine="0"/>
              <w:jc w:val="center"/>
              <w:rPr>
                <w:b w:val="0"/>
                <w:color w:val="000000"/>
              </w:rPr>
            </w:pPr>
          </w:p>
        </w:tc>
        <w:tc>
          <w:tcPr>
            <w:tcW w:w="1500" w:type="dxa"/>
            <w:tcBorders>
              <w:top w:val="nil"/>
              <w:bottom w:val="nil"/>
            </w:tcBorders>
            <w:shd w:val="clear" w:color="auto" w:fill="FFFFFF"/>
            <w:vAlign w:val="center"/>
          </w:tcPr>
          <w:p w14:paraId="37C4A5F9">
            <w:pPr>
              <w:spacing w:before="30" w:after="30"/>
              <w:ind w:firstLine="0"/>
              <w:jc w:val="center"/>
              <w:rPr>
                <w:b w:val="0"/>
                <w:color w:val="000000"/>
              </w:rPr>
            </w:pPr>
            <w:r>
              <w:rPr>
                <w:rFonts w:ascii="Times New Roman" w:hAnsi="Times New Roman" w:eastAsia="宋体"/>
                <w:b w:val="0"/>
                <w:color w:val="000000"/>
                <w:sz w:val="18"/>
              </w:rPr>
              <w:t>创建时间</w:t>
            </w:r>
          </w:p>
        </w:tc>
        <w:tc>
          <w:tcPr>
            <w:tcW w:w="1500" w:type="dxa"/>
            <w:tcBorders>
              <w:top w:val="nil"/>
              <w:bottom w:val="nil"/>
            </w:tcBorders>
            <w:shd w:val="clear" w:color="auto" w:fill="FFFFFF"/>
            <w:vAlign w:val="center"/>
          </w:tcPr>
          <w:p w14:paraId="36A0C000">
            <w:pPr>
              <w:spacing w:before="30" w:after="30"/>
              <w:ind w:firstLine="0"/>
              <w:jc w:val="center"/>
              <w:rPr>
                <w:b w:val="0"/>
                <w:color w:val="000000"/>
              </w:rPr>
            </w:pPr>
          </w:p>
        </w:tc>
        <w:tc>
          <w:tcPr>
            <w:tcW w:w="1500" w:type="dxa"/>
            <w:tcBorders>
              <w:top w:val="nil"/>
              <w:bottom w:val="nil"/>
            </w:tcBorders>
            <w:shd w:val="clear" w:color="auto" w:fill="FFFFFF"/>
            <w:vAlign w:val="center"/>
          </w:tcPr>
          <w:p w14:paraId="0F8A7101">
            <w:pPr>
              <w:spacing w:before="30" w:after="30"/>
              <w:ind w:firstLine="0"/>
              <w:jc w:val="center"/>
              <w:rPr>
                <w:b w:val="0"/>
                <w:color w:val="000000"/>
              </w:rPr>
            </w:pPr>
            <w:r>
              <w:rPr>
                <w:rFonts w:ascii="Times New Roman" w:hAnsi="Times New Roman" w:eastAsia="宋体"/>
                <w:b w:val="0"/>
                <w:color w:val="000000"/>
                <w:sz w:val="18"/>
              </w:rPr>
              <w:t>CURRENT_TIMESTAMP</w:t>
            </w:r>
          </w:p>
        </w:tc>
      </w:tr>
      <w:tr w14:paraId="411198DB">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single" w:color="000000" w:sz="12" w:space="0"/>
            </w:tcBorders>
            <w:shd w:val="clear" w:color="auto" w:fill="FFFFFF"/>
            <w:vAlign w:val="center"/>
          </w:tcPr>
          <w:p w14:paraId="4B7A6D77">
            <w:pPr>
              <w:spacing w:before="30" w:after="30"/>
              <w:ind w:firstLine="0"/>
              <w:jc w:val="center"/>
              <w:rPr>
                <w:b w:val="0"/>
                <w:color w:val="000000"/>
              </w:rPr>
            </w:pPr>
            <w:r>
              <w:rPr>
                <w:rFonts w:ascii="Times New Roman" w:hAnsi="Times New Roman" w:eastAsia="宋体"/>
                <w:b w:val="0"/>
                <w:color w:val="000000"/>
                <w:sz w:val="18"/>
              </w:rPr>
              <w:t>updated_at</w:t>
            </w:r>
          </w:p>
        </w:tc>
        <w:tc>
          <w:tcPr>
            <w:tcW w:w="1500" w:type="dxa"/>
            <w:tcBorders>
              <w:top w:val="nil"/>
              <w:bottom w:val="single" w:color="000000" w:sz="12" w:space="0"/>
            </w:tcBorders>
            <w:shd w:val="clear" w:color="auto" w:fill="FFFFFF"/>
            <w:vAlign w:val="center"/>
          </w:tcPr>
          <w:p w14:paraId="770726AE">
            <w:pPr>
              <w:spacing w:before="30" w:after="30"/>
              <w:ind w:firstLine="0"/>
              <w:jc w:val="center"/>
              <w:rPr>
                <w:b w:val="0"/>
                <w:color w:val="000000"/>
              </w:rPr>
            </w:pPr>
            <w:r>
              <w:rPr>
                <w:rFonts w:ascii="Times New Roman" w:hAnsi="Times New Roman" w:eastAsia="宋体"/>
                <w:b w:val="0"/>
                <w:color w:val="000000"/>
                <w:sz w:val="18"/>
              </w:rPr>
              <w:t>TIMESTAMP</w:t>
            </w:r>
          </w:p>
        </w:tc>
        <w:tc>
          <w:tcPr>
            <w:tcW w:w="1500" w:type="dxa"/>
            <w:tcBorders>
              <w:top w:val="nil"/>
              <w:bottom w:val="single" w:color="000000" w:sz="12" w:space="0"/>
            </w:tcBorders>
            <w:shd w:val="clear" w:color="auto" w:fill="FFFFFF"/>
            <w:vAlign w:val="center"/>
          </w:tcPr>
          <w:p w14:paraId="174C92C0">
            <w:pPr>
              <w:spacing w:before="30" w:after="30"/>
              <w:ind w:firstLine="0"/>
              <w:jc w:val="center"/>
              <w:rPr>
                <w:b w:val="0"/>
                <w:color w:val="000000"/>
              </w:rPr>
            </w:pPr>
          </w:p>
        </w:tc>
        <w:tc>
          <w:tcPr>
            <w:tcW w:w="1500" w:type="dxa"/>
            <w:tcBorders>
              <w:top w:val="nil"/>
              <w:bottom w:val="single" w:color="000000" w:sz="12" w:space="0"/>
            </w:tcBorders>
            <w:shd w:val="clear" w:color="auto" w:fill="FFFFFF"/>
            <w:vAlign w:val="center"/>
          </w:tcPr>
          <w:p w14:paraId="3A8D5D40">
            <w:pPr>
              <w:spacing w:before="30" w:after="30"/>
              <w:ind w:firstLine="0"/>
              <w:jc w:val="center"/>
              <w:rPr>
                <w:b w:val="0"/>
                <w:color w:val="000000"/>
              </w:rPr>
            </w:pPr>
            <w:r>
              <w:rPr>
                <w:rFonts w:ascii="Times New Roman" w:hAnsi="Times New Roman" w:eastAsia="宋体"/>
                <w:b w:val="0"/>
                <w:color w:val="000000"/>
                <w:sz w:val="18"/>
              </w:rPr>
              <w:t>更新时间</w:t>
            </w:r>
          </w:p>
        </w:tc>
        <w:tc>
          <w:tcPr>
            <w:tcW w:w="1500" w:type="dxa"/>
            <w:tcBorders>
              <w:top w:val="nil"/>
              <w:bottom w:val="single" w:color="000000" w:sz="12" w:space="0"/>
            </w:tcBorders>
            <w:shd w:val="clear" w:color="auto" w:fill="FFFFFF"/>
            <w:vAlign w:val="center"/>
          </w:tcPr>
          <w:p w14:paraId="46BFB278">
            <w:pPr>
              <w:spacing w:before="30" w:after="30"/>
              <w:ind w:firstLine="0"/>
              <w:jc w:val="center"/>
              <w:rPr>
                <w:b w:val="0"/>
                <w:color w:val="000000"/>
              </w:rPr>
            </w:pPr>
          </w:p>
        </w:tc>
        <w:tc>
          <w:tcPr>
            <w:tcW w:w="1500" w:type="dxa"/>
            <w:tcBorders>
              <w:top w:val="nil"/>
              <w:bottom w:val="single" w:color="000000" w:sz="12" w:space="0"/>
            </w:tcBorders>
            <w:shd w:val="clear" w:color="auto" w:fill="FFFFFF"/>
            <w:vAlign w:val="center"/>
          </w:tcPr>
          <w:p w14:paraId="4550422E">
            <w:pPr>
              <w:spacing w:before="30" w:after="30"/>
              <w:ind w:firstLine="0"/>
              <w:jc w:val="center"/>
              <w:rPr>
                <w:b w:val="0"/>
                <w:color w:val="000000"/>
              </w:rPr>
            </w:pPr>
            <w:r>
              <w:rPr>
                <w:rFonts w:ascii="Times New Roman" w:hAnsi="Times New Roman" w:eastAsia="宋体"/>
                <w:b w:val="0"/>
                <w:color w:val="000000"/>
                <w:sz w:val="18"/>
              </w:rPr>
              <w:t>CURRENT_TIMESTAMP</w:t>
            </w:r>
          </w:p>
        </w:tc>
      </w:tr>
    </w:tbl>
    <w:p w14:paraId="382C7D33">
      <w:pPr>
        <w:spacing w:line="360" w:lineRule="auto"/>
        <w:jc w:val="center"/>
        <w:rPr>
          <w:rFonts w:hint="eastAsia"/>
          <w:b/>
          <w:szCs w:val="21"/>
          <w:lang w:val="en-US" w:eastAsia="zh-CN"/>
        </w:rPr>
      </w:pPr>
      <w:r>
        <w:rPr>
          <w:rFonts w:hint="eastAsia"/>
          <w:b/>
          <w:szCs w:val="21"/>
          <w:lang w:val="en-US" w:eastAsia="zh-CN"/>
        </w:rPr>
        <w:t>表4-7 对话消息表（messages）</w:t>
      </w:r>
    </w:p>
    <w:tbl>
      <w:tblPr>
        <w:tblStyle w:val="21"/>
        <w:tblW w:w="5000" w:type="pct"/>
        <w:tblInd w:w="0" w:type="dxa"/>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Layout w:type="autofit"/>
        <w:tblCellMar>
          <w:top w:w="0" w:type="dxa"/>
          <w:left w:w="10" w:type="dxa"/>
          <w:bottom w:w="0" w:type="dxa"/>
          <w:right w:w="10" w:type="dxa"/>
        </w:tblCellMar>
      </w:tblPr>
      <w:tblGrid>
        <w:gridCol w:w="1402"/>
        <w:gridCol w:w="1367"/>
        <w:gridCol w:w="1112"/>
        <w:gridCol w:w="1344"/>
        <w:gridCol w:w="1112"/>
        <w:gridCol w:w="1989"/>
      </w:tblGrid>
      <w:tr w14:paraId="03F1E267">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rPr>
          <w:tblHeader/>
        </w:trPr>
        <w:tc>
          <w:tcPr>
            <w:tcW w:w="1432" w:type="dxa"/>
            <w:tcBorders>
              <w:top w:val="single" w:color="000000" w:sz="12" w:space="0"/>
              <w:bottom w:val="single" w:color="000000" w:sz="4" w:space="0"/>
              <w:tl2br w:val="nil"/>
            </w:tcBorders>
            <w:shd w:val="clear" w:color="auto" w:fill="FFFFFF"/>
            <w:vAlign w:val="center"/>
          </w:tcPr>
          <w:p w14:paraId="4C317203">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字段名称</w:t>
            </w:r>
          </w:p>
        </w:tc>
        <w:tc>
          <w:tcPr>
            <w:tcW w:w="1409" w:type="dxa"/>
            <w:tcBorders>
              <w:top w:val="single" w:color="000000" w:sz="12" w:space="0"/>
              <w:bottom w:val="single" w:color="000000" w:sz="4" w:space="0"/>
            </w:tcBorders>
            <w:shd w:val="clear" w:color="auto" w:fill="FFFFFF"/>
            <w:vAlign w:val="center"/>
          </w:tcPr>
          <w:p w14:paraId="24C81DCB">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类型</w:t>
            </w:r>
          </w:p>
        </w:tc>
        <w:tc>
          <w:tcPr>
            <w:tcW w:w="1231" w:type="dxa"/>
            <w:tcBorders>
              <w:top w:val="single" w:color="000000" w:sz="12" w:space="0"/>
              <w:bottom w:val="single" w:color="000000" w:sz="4" w:space="0"/>
            </w:tcBorders>
            <w:shd w:val="clear" w:color="auto" w:fill="FFFFFF"/>
            <w:vAlign w:val="center"/>
          </w:tcPr>
          <w:p w14:paraId="1E5A101C">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长度</w:t>
            </w:r>
          </w:p>
        </w:tc>
        <w:tc>
          <w:tcPr>
            <w:tcW w:w="1392" w:type="dxa"/>
            <w:tcBorders>
              <w:top w:val="single" w:color="000000" w:sz="12" w:space="0"/>
              <w:bottom w:val="single" w:color="000000" w:sz="4" w:space="0"/>
            </w:tcBorders>
            <w:shd w:val="clear" w:color="auto" w:fill="FFFFFF"/>
            <w:vAlign w:val="center"/>
          </w:tcPr>
          <w:p w14:paraId="1C0CEA46">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字段说明</w:t>
            </w:r>
          </w:p>
        </w:tc>
        <w:tc>
          <w:tcPr>
            <w:tcW w:w="1231" w:type="dxa"/>
            <w:tcBorders>
              <w:top w:val="single" w:color="000000" w:sz="12" w:space="0"/>
              <w:bottom w:val="single" w:color="000000" w:sz="4" w:space="0"/>
            </w:tcBorders>
            <w:shd w:val="clear" w:color="auto" w:fill="FFFFFF"/>
            <w:vAlign w:val="center"/>
          </w:tcPr>
          <w:p w14:paraId="0AF83DAD">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主键</w:t>
            </w:r>
          </w:p>
        </w:tc>
        <w:tc>
          <w:tcPr>
            <w:tcW w:w="1991" w:type="dxa"/>
            <w:tcBorders>
              <w:top w:val="single" w:color="000000" w:sz="12" w:space="0"/>
              <w:bottom w:val="single" w:color="000000" w:sz="4" w:space="0"/>
            </w:tcBorders>
            <w:shd w:val="clear" w:color="auto" w:fill="FFFFFF"/>
            <w:vAlign w:val="center"/>
          </w:tcPr>
          <w:p w14:paraId="2046ECBD">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默认值</w:t>
            </w:r>
          </w:p>
        </w:tc>
      </w:tr>
      <w:tr w14:paraId="326DA0BE">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432" w:type="dxa"/>
            <w:tcBorders>
              <w:top w:val="single" w:color="000000" w:sz="4" w:space="0"/>
              <w:bottom w:val="nil"/>
            </w:tcBorders>
            <w:shd w:val="clear" w:color="auto" w:fill="FFFFFF"/>
            <w:vAlign w:val="center"/>
          </w:tcPr>
          <w:p w14:paraId="1C25CCE9">
            <w:pPr>
              <w:spacing w:before="30" w:after="30"/>
              <w:ind w:firstLine="0"/>
              <w:jc w:val="center"/>
              <w:rPr>
                <w:b w:val="0"/>
                <w:color w:val="000000"/>
              </w:rPr>
            </w:pPr>
            <w:r>
              <w:rPr>
                <w:rFonts w:ascii="Times New Roman" w:hAnsi="Times New Roman" w:eastAsia="宋体"/>
                <w:b w:val="0"/>
                <w:color w:val="000000"/>
                <w:sz w:val="18"/>
              </w:rPr>
              <w:t>id</w:t>
            </w:r>
          </w:p>
        </w:tc>
        <w:tc>
          <w:tcPr>
            <w:tcW w:w="1409" w:type="dxa"/>
            <w:tcBorders>
              <w:top w:val="single" w:color="000000" w:sz="4" w:space="0"/>
              <w:bottom w:val="nil"/>
            </w:tcBorders>
            <w:shd w:val="clear" w:color="auto" w:fill="FFFFFF"/>
            <w:vAlign w:val="center"/>
          </w:tcPr>
          <w:p w14:paraId="08B85C42">
            <w:pPr>
              <w:spacing w:before="30" w:after="30"/>
              <w:ind w:firstLine="0"/>
              <w:jc w:val="center"/>
              <w:rPr>
                <w:b w:val="0"/>
                <w:color w:val="000000"/>
              </w:rPr>
            </w:pPr>
            <w:r>
              <w:rPr>
                <w:rFonts w:ascii="Times New Roman" w:hAnsi="Times New Roman" w:eastAsia="宋体"/>
                <w:b w:val="0"/>
                <w:color w:val="000000"/>
                <w:sz w:val="18"/>
              </w:rPr>
              <w:t>INT</w:t>
            </w:r>
          </w:p>
        </w:tc>
        <w:tc>
          <w:tcPr>
            <w:tcW w:w="1231" w:type="dxa"/>
            <w:tcBorders>
              <w:top w:val="single" w:color="000000" w:sz="4" w:space="0"/>
              <w:bottom w:val="nil"/>
            </w:tcBorders>
            <w:shd w:val="clear" w:color="auto" w:fill="FFFFFF"/>
            <w:vAlign w:val="center"/>
          </w:tcPr>
          <w:p w14:paraId="3BE75831">
            <w:pPr>
              <w:spacing w:before="30" w:after="30"/>
              <w:ind w:firstLine="0"/>
              <w:jc w:val="center"/>
              <w:rPr>
                <w:b w:val="0"/>
                <w:color w:val="000000"/>
              </w:rPr>
            </w:pPr>
            <w:r>
              <w:rPr>
                <w:rFonts w:ascii="Times New Roman" w:hAnsi="Times New Roman" w:eastAsia="宋体"/>
                <w:b w:val="0"/>
                <w:color w:val="000000"/>
                <w:sz w:val="18"/>
              </w:rPr>
              <w:t>11</w:t>
            </w:r>
          </w:p>
        </w:tc>
        <w:tc>
          <w:tcPr>
            <w:tcW w:w="1392" w:type="dxa"/>
            <w:tcBorders>
              <w:top w:val="single" w:color="000000" w:sz="4" w:space="0"/>
              <w:bottom w:val="nil"/>
            </w:tcBorders>
            <w:shd w:val="clear" w:color="auto" w:fill="FFFFFF"/>
            <w:vAlign w:val="center"/>
          </w:tcPr>
          <w:p w14:paraId="49C17AF7">
            <w:pPr>
              <w:spacing w:before="30" w:after="30"/>
              <w:ind w:firstLine="0"/>
              <w:jc w:val="center"/>
              <w:rPr>
                <w:b w:val="0"/>
                <w:color w:val="000000"/>
              </w:rPr>
            </w:pPr>
            <w:r>
              <w:rPr>
                <w:rFonts w:ascii="Times New Roman" w:hAnsi="Times New Roman" w:eastAsia="宋体"/>
                <w:b w:val="0"/>
                <w:color w:val="000000"/>
                <w:sz w:val="18"/>
              </w:rPr>
              <w:t>消息ID</w:t>
            </w:r>
          </w:p>
        </w:tc>
        <w:tc>
          <w:tcPr>
            <w:tcW w:w="1231" w:type="dxa"/>
            <w:tcBorders>
              <w:top w:val="single" w:color="000000" w:sz="4" w:space="0"/>
              <w:bottom w:val="nil"/>
            </w:tcBorders>
            <w:shd w:val="clear" w:color="auto" w:fill="FFFFFF"/>
            <w:vAlign w:val="center"/>
          </w:tcPr>
          <w:p w14:paraId="5E026652">
            <w:pPr>
              <w:spacing w:before="30" w:after="30"/>
              <w:ind w:firstLine="0"/>
              <w:jc w:val="center"/>
              <w:rPr>
                <w:b w:val="0"/>
                <w:color w:val="000000"/>
              </w:rPr>
            </w:pPr>
            <w:r>
              <w:rPr>
                <w:rFonts w:ascii="Times New Roman" w:hAnsi="Times New Roman" w:eastAsia="宋体"/>
                <w:b w:val="0"/>
                <w:color w:val="000000"/>
                <w:sz w:val="18"/>
              </w:rPr>
              <w:t>主键</w:t>
            </w:r>
          </w:p>
        </w:tc>
        <w:tc>
          <w:tcPr>
            <w:tcW w:w="1991" w:type="dxa"/>
            <w:tcBorders>
              <w:top w:val="single" w:color="000000" w:sz="4" w:space="0"/>
              <w:bottom w:val="nil"/>
            </w:tcBorders>
            <w:shd w:val="clear" w:color="auto" w:fill="FFFFFF"/>
            <w:vAlign w:val="center"/>
          </w:tcPr>
          <w:p w14:paraId="15423872">
            <w:pPr>
              <w:spacing w:before="30" w:after="30"/>
              <w:ind w:firstLine="0"/>
              <w:jc w:val="center"/>
              <w:rPr>
                <w:b w:val="0"/>
                <w:color w:val="000000"/>
              </w:rPr>
            </w:pPr>
          </w:p>
        </w:tc>
      </w:tr>
      <w:tr w14:paraId="2CA984D0">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432" w:type="dxa"/>
            <w:tcBorders>
              <w:top w:val="nil"/>
              <w:bottom w:val="nil"/>
            </w:tcBorders>
            <w:shd w:val="clear" w:color="auto" w:fill="FFFFFF"/>
            <w:vAlign w:val="center"/>
          </w:tcPr>
          <w:p w14:paraId="5E912E92">
            <w:pPr>
              <w:spacing w:before="30" w:after="30"/>
              <w:ind w:firstLine="0"/>
              <w:jc w:val="center"/>
              <w:rPr>
                <w:b w:val="0"/>
                <w:color w:val="000000"/>
              </w:rPr>
            </w:pPr>
            <w:r>
              <w:rPr>
                <w:rFonts w:ascii="Times New Roman" w:hAnsi="Times New Roman" w:eastAsia="宋体"/>
                <w:b w:val="0"/>
                <w:color w:val="000000"/>
                <w:sz w:val="18"/>
              </w:rPr>
              <w:t>conversation_id</w:t>
            </w:r>
          </w:p>
        </w:tc>
        <w:tc>
          <w:tcPr>
            <w:tcW w:w="1409" w:type="dxa"/>
            <w:tcBorders>
              <w:top w:val="nil"/>
              <w:bottom w:val="nil"/>
            </w:tcBorders>
            <w:shd w:val="clear" w:color="auto" w:fill="FFFFFF"/>
            <w:vAlign w:val="center"/>
          </w:tcPr>
          <w:p w14:paraId="27FCD5A8">
            <w:pPr>
              <w:spacing w:before="30" w:after="30"/>
              <w:ind w:firstLine="0"/>
              <w:jc w:val="center"/>
              <w:rPr>
                <w:b w:val="0"/>
                <w:color w:val="000000"/>
              </w:rPr>
            </w:pPr>
            <w:r>
              <w:rPr>
                <w:rFonts w:ascii="Times New Roman" w:hAnsi="Times New Roman" w:eastAsia="宋体"/>
                <w:b w:val="0"/>
                <w:color w:val="000000"/>
                <w:sz w:val="18"/>
              </w:rPr>
              <w:t>INT</w:t>
            </w:r>
          </w:p>
        </w:tc>
        <w:tc>
          <w:tcPr>
            <w:tcW w:w="1231" w:type="dxa"/>
            <w:tcBorders>
              <w:top w:val="nil"/>
              <w:bottom w:val="nil"/>
            </w:tcBorders>
            <w:shd w:val="clear" w:color="auto" w:fill="FFFFFF"/>
            <w:vAlign w:val="center"/>
          </w:tcPr>
          <w:p w14:paraId="47F03AC8">
            <w:pPr>
              <w:spacing w:before="30" w:after="30"/>
              <w:ind w:firstLine="0"/>
              <w:jc w:val="center"/>
              <w:rPr>
                <w:b w:val="0"/>
                <w:color w:val="000000"/>
              </w:rPr>
            </w:pPr>
            <w:r>
              <w:rPr>
                <w:rFonts w:ascii="Times New Roman" w:hAnsi="Times New Roman" w:eastAsia="宋体"/>
                <w:b w:val="0"/>
                <w:color w:val="000000"/>
                <w:sz w:val="18"/>
              </w:rPr>
              <w:t>11</w:t>
            </w:r>
          </w:p>
        </w:tc>
        <w:tc>
          <w:tcPr>
            <w:tcW w:w="1392" w:type="dxa"/>
            <w:tcBorders>
              <w:top w:val="nil"/>
              <w:bottom w:val="nil"/>
            </w:tcBorders>
            <w:shd w:val="clear" w:color="auto" w:fill="FFFFFF"/>
            <w:vAlign w:val="center"/>
          </w:tcPr>
          <w:p w14:paraId="154F40B6">
            <w:pPr>
              <w:spacing w:before="30" w:after="30"/>
              <w:ind w:firstLine="0"/>
              <w:jc w:val="center"/>
              <w:rPr>
                <w:b w:val="0"/>
                <w:color w:val="000000"/>
              </w:rPr>
            </w:pPr>
            <w:r>
              <w:rPr>
                <w:rFonts w:ascii="Times New Roman" w:hAnsi="Times New Roman" w:eastAsia="宋体"/>
                <w:b w:val="0"/>
                <w:color w:val="000000"/>
                <w:sz w:val="18"/>
              </w:rPr>
              <w:t>会话ID</w:t>
            </w:r>
          </w:p>
        </w:tc>
        <w:tc>
          <w:tcPr>
            <w:tcW w:w="1231" w:type="dxa"/>
            <w:tcBorders>
              <w:top w:val="nil"/>
              <w:bottom w:val="nil"/>
            </w:tcBorders>
            <w:shd w:val="clear" w:color="auto" w:fill="FFFFFF"/>
            <w:vAlign w:val="center"/>
          </w:tcPr>
          <w:p w14:paraId="69727D83">
            <w:pPr>
              <w:spacing w:before="30" w:after="30"/>
              <w:ind w:firstLine="0"/>
              <w:jc w:val="center"/>
              <w:rPr>
                <w:b w:val="0"/>
                <w:color w:val="000000"/>
              </w:rPr>
            </w:pPr>
          </w:p>
        </w:tc>
        <w:tc>
          <w:tcPr>
            <w:tcW w:w="1991" w:type="dxa"/>
            <w:tcBorders>
              <w:top w:val="nil"/>
              <w:bottom w:val="nil"/>
            </w:tcBorders>
            <w:shd w:val="clear" w:color="auto" w:fill="FFFFFF"/>
            <w:vAlign w:val="center"/>
          </w:tcPr>
          <w:p w14:paraId="2DFA383C">
            <w:pPr>
              <w:spacing w:before="30" w:after="30"/>
              <w:ind w:firstLine="0"/>
              <w:jc w:val="center"/>
              <w:rPr>
                <w:b w:val="0"/>
                <w:color w:val="000000"/>
              </w:rPr>
            </w:pPr>
          </w:p>
        </w:tc>
      </w:tr>
      <w:tr w14:paraId="4FC4C029">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432" w:type="dxa"/>
            <w:tcBorders>
              <w:top w:val="nil"/>
              <w:bottom w:val="nil"/>
            </w:tcBorders>
            <w:shd w:val="clear" w:color="auto" w:fill="FFFFFF"/>
            <w:vAlign w:val="center"/>
          </w:tcPr>
          <w:p w14:paraId="03A6EFC9">
            <w:pPr>
              <w:spacing w:before="30" w:after="30"/>
              <w:ind w:firstLine="0"/>
              <w:jc w:val="center"/>
              <w:rPr>
                <w:b w:val="0"/>
                <w:color w:val="000000"/>
              </w:rPr>
            </w:pPr>
            <w:r>
              <w:rPr>
                <w:rFonts w:ascii="Times New Roman" w:hAnsi="Times New Roman" w:eastAsia="宋体"/>
                <w:b w:val="0"/>
                <w:color w:val="000000"/>
                <w:sz w:val="18"/>
              </w:rPr>
              <w:t>role</w:t>
            </w:r>
          </w:p>
        </w:tc>
        <w:tc>
          <w:tcPr>
            <w:tcW w:w="1409" w:type="dxa"/>
            <w:tcBorders>
              <w:top w:val="nil"/>
              <w:bottom w:val="nil"/>
            </w:tcBorders>
            <w:shd w:val="clear" w:color="auto" w:fill="FFFFFF"/>
            <w:vAlign w:val="center"/>
          </w:tcPr>
          <w:p w14:paraId="58DA7920">
            <w:pPr>
              <w:spacing w:before="30" w:after="30"/>
              <w:ind w:firstLine="0"/>
              <w:jc w:val="center"/>
              <w:rPr>
                <w:b w:val="0"/>
                <w:color w:val="000000"/>
              </w:rPr>
            </w:pPr>
            <w:r>
              <w:rPr>
                <w:rFonts w:ascii="Times New Roman" w:hAnsi="Times New Roman" w:eastAsia="宋体"/>
                <w:b w:val="0"/>
                <w:color w:val="000000"/>
                <w:sz w:val="18"/>
              </w:rPr>
              <w:t>VARCHAR</w:t>
            </w:r>
          </w:p>
        </w:tc>
        <w:tc>
          <w:tcPr>
            <w:tcW w:w="1231" w:type="dxa"/>
            <w:tcBorders>
              <w:top w:val="nil"/>
              <w:bottom w:val="nil"/>
            </w:tcBorders>
            <w:shd w:val="clear" w:color="auto" w:fill="FFFFFF"/>
            <w:vAlign w:val="center"/>
          </w:tcPr>
          <w:p w14:paraId="5E0ECA5A">
            <w:pPr>
              <w:spacing w:before="30" w:after="30"/>
              <w:ind w:firstLine="0"/>
              <w:jc w:val="center"/>
              <w:rPr>
                <w:b w:val="0"/>
                <w:color w:val="000000"/>
              </w:rPr>
            </w:pPr>
            <w:r>
              <w:rPr>
                <w:rFonts w:ascii="Times New Roman" w:hAnsi="Times New Roman" w:eastAsia="宋体"/>
                <w:b w:val="0"/>
                <w:color w:val="000000"/>
                <w:sz w:val="18"/>
              </w:rPr>
              <w:t>20</w:t>
            </w:r>
          </w:p>
        </w:tc>
        <w:tc>
          <w:tcPr>
            <w:tcW w:w="1392" w:type="dxa"/>
            <w:tcBorders>
              <w:top w:val="nil"/>
              <w:bottom w:val="nil"/>
            </w:tcBorders>
            <w:shd w:val="clear" w:color="auto" w:fill="FFFFFF"/>
            <w:vAlign w:val="center"/>
          </w:tcPr>
          <w:p w14:paraId="5F9A77F3">
            <w:pPr>
              <w:spacing w:before="30" w:after="30"/>
              <w:ind w:firstLine="0"/>
              <w:jc w:val="center"/>
              <w:rPr>
                <w:b w:val="0"/>
                <w:color w:val="000000"/>
              </w:rPr>
            </w:pPr>
            <w:r>
              <w:rPr>
                <w:rFonts w:ascii="Times New Roman" w:hAnsi="Times New Roman" w:eastAsia="宋体"/>
                <w:b w:val="0"/>
                <w:color w:val="000000"/>
                <w:sz w:val="18"/>
              </w:rPr>
              <w:t>角色：user/assistant</w:t>
            </w:r>
          </w:p>
        </w:tc>
        <w:tc>
          <w:tcPr>
            <w:tcW w:w="1231" w:type="dxa"/>
            <w:tcBorders>
              <w:top w:val="nil"/>
              <w:bottom w:val="nil"/>
            </w:tcBorders>
            <w:shd w:val="clear" w:color="auto" w:fill="FFFFFF"/>
            <w:vAlign w:val="center"/>
          </w:tcPr>
          <w:p w14:paraId="73C35837">
            <w:pPr>
              <w:spacing w:before="30" w:after="30"/>
              <w:ind w:firstLine="0"/>
              <w:jc w:val="center"/>
              <w:rPr>
                <w:b w:val="0"/>
                <w:color w:val="000000"/>
              </w:rPr>
            </w:pPr>
          </w:p>
        </w:tc>
        <w:tc>
          <w:tcPr>
            <w:tcW w:w="1991" w:type="dxa"/>
            <w:tcBorders>
              <w:top w:val="nil"/>
              <w:bottom w:val="nil"/>
            </w:tcBorders>
            <w:shd w:val="clear" w:color="auto" w:fill="FFFFFF"/>
            <w:vAlign w:val="center"/>
          </w:tcPr>
          <w:p w14:paraId="34788A3D">
            <w:pPr>
              <w:spacing w:before="30" w:after="30"/>
              <w:ind w:firstLine="0"/>
              <w:jc w:val="center"/>
              <w:rPr>
                <w:b w:val="0"/>
                <w:color w:val="000000"/>
              </w:rPr>
            </w:pPr>
          </w:p>
        </w:tc>
      </w:tr>
      <w:tr w14:paraId="1EE8C681">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432" w:type="dxa"/>
            <w:tcBorders>
              <w:top w:val="nil"/>
              <w:bottom w:val="nil"/>
            </w:tcBorders>
            <w:shd w:val="clear" w:color="auto" w:fill="FFFFFF"/>
            <w:vAlign w:val="center"/>
          </w:tcPr>
          <w:p w14:paraId="3417F5CC">
            <w:pPr>
              <w:spacing w:before="30" w:after="30"/>
              <w:ind w:firstLine="0"/>
              <w:jc w:val="center"/>
              <w:rPr>
                <w:b w:val="0"/>
                <w:color w:val="000000"/>
              </w:rPr>
            </w:pPr>
            <w:r>
              <w:rPr>
                <w:rFonts w:ascii="Times New Roman" w:hAnsi="Times New Roman" w:eastAsia="宋体"/>
                <w:b w:val="0"/>
                <w:color w:val="000000"/>
                <w:sz w:val="18"/>
              </w:rPr>
              <w:t>content</w:t>
            </w:r>
          </w:p>
        </w:tc>
        <w:tc>
          <w:tcPr>
            <w:tcW w:w="1409" w:type="dxa"/>
            <w:tcBorders>
              <w:top w:val="nil"/>
              <w:bottom w:val="nil"/>
            </w:tcBorders>
            <w:shd w:val="clear" w:color="auto" w:fill="FFFFFF"/>
            <w:vAlign w:val="center"/>
          </w:tcPr>
          <w:p w14:paraId="2C032EF6">
            <w:pPr>
              <w:spacing w:before="30" w:after="30"/>
              <w:ind w:firstLine="0"/>
              <w:jc w:val="center"/>
              <w:rPr>
                <w:b w:val="0"/>
                <w:color w:val="000000"/>
              </w:rPr>
            </w:pPr>
            <w:r>
              <w:rPr>
                <w:rFonts w:ascii="Times New Roman" w:hAnsi="Times New Roman" w:eastAsia="宋体"/>
                <w:b w:val="0"/>
                <w:color w:val="000000"/>
                <w:sz w:val="18"/>
              </w:rPr>
              <w:t>TEXT</w:t>
            </w:r>
          </w:p>
        </w:tc>
        <w:tc>
          <w:tcPr>
            <w:tcW w:w="1231" w:type="dxa"/>
            <w:tcBorders>
              <w:top w:val="nil"/>
              <w:bottom w:val="nil"/>
            </w:tcBorders>
            <w:shd w:val="clear" w:color="auto" w:fill="FFFFFF"/>
            <w:vAlign w:val="center"/>
          </w:tcPr>
          <w:p w14:paraId="4A2BAF3A">
            <w:pPr>
              <w:spacing w:before="30" w:after="30"/>
              <w:ind w:firstLine="0"/>
              <w:jc w:val="center"/>
              <w:rPr>
                <w:b w:val="0"/>
                <w:color w:val="000000"/>
              </w:rPr>
            </w:pPr>
          </w:p>
        </w:tc>
        <w:tc>
          <w:tcPr>
            <w:tcW w:w="1392" w:type="dxa"/>
            <w:tcBorders>
              <w:top w:val="nil"/>
              <w:bottom w:val="nil"/>
            </w:tcBorders>
            <w:shd w:val="clear" w:color="auto" w:fill="FFFFFF"/>
            <w:vAlign w:val="center"/>
          </w:tcPr>
          <w:p w14:paraId="066C6A86">
            <w:pPr>
              <w:spacing w:before="30" w:after="30"/>
              <w:ind w:firstLine="0"/>
              <w:jc w:val="center"/>
              <w:rPr>
                <w:b w:val="0"/>
                <w:color w:val="000000"/>
              </w:rPr>
            </w:pPr>
            <w:r>
              <w:rPr>
                <w:rFonts w:ascii="Times New Roman" w:hAnsi="Times New Roman" w:eastAsia="宋体"/>
                <w:b w:val="0"/>
                <w:color w:val="000000"/>
                <w:sz w:val="18"/>
              </w:rPr>
              <w:t>消息内容</w:t>
            </w:r>
          </w:p>
        </w:tc>
        <w:tc>
          <w:tcPr>
            <w:tcW w:w="1231" w:type="dxa"/>
            <w:tcBorders>
              <w:top w:val="nil"/>
              <w:bottom w:val="nil"/>
            </w:tcBorders>
            <w:shd w:val="clear" w:color="auto" w:fill="FFFFFF"/>
            <w:vAlign w:val="center"/>
          </w:tcPr>
          <w:p w14:paraId="4348BB59">
            <w:pPr>
              <w:spacing w:before="30" w:after="30"/>
              <w:ind w:firstLine="0"/>
              <w:jc w:val="center"/>
              <w:rPr>
                <w:b w:val="0"/>
                <w:color w:val="000000"/>
              </w:rPr>
            </w:pPr>
          </w:p>
        </w:tc>
        <w:tc>
          <w:tcPr>
            <w:tcW w:w="1991" w:type="dxa"/>
            <w:tcBorders>
              <w:top w:val="nil"/>
              <w:bottom w:val="nil"/>
            </w:tcBorders>
            <w:shd w:val="clear" w:color="auto" w:fill="FFFFFF"/>
            <w:vAlign w:val="center"/>
          </w:tcPr>
          <w:p w14:paraId="6FD63B98">
            <w:pPr>
              <w:spacing w:before="30" w:after="30"/>
              <w:ind w:firstLine="0"/>
              <w:jc w:val="center"/>
              <w:rPr>
                <w:b w:val="0"/>
                <w:color w:val="000000"/>
              </w:rPr>
            </w:pPr>
          </w:p>
        </w:tc>
      </w:tr>
      <w:tr w14:paraId="006BDA29">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432" w:type="dxa"/>
            <w:tcBorders>
              <w:top w:val="nil"/>
              <w:bottom w:val="single" w:color="000000" w:sz="12" w:space="0"/>
            </w:tcBorders>
            <w:shd w:val="clear" w:color="auto" w:fill="FFFFFF"/>
            <w:vAlign w:val="center"/>
          </w:tcPr>
          <w:p w14:paraId="034FF674">
            <w:pPr>
              <w:spacing w:before="30" w:after="30"/>
              <w:ind w:firstLine="0"/>
              <w:jc w:val="center"/>
              <w:rPr>
                <w:b w:val="0"/>
                <w:color w:val="000000"/>
              </w:rPr>
            </w:pPr>
            <w:r>
              <w:rPr>
                <w:rFonts w:ascii="Times New Roman" w:hAnsi="Times New Roman" w:eastAsia="宋体"/>
                <w:b w:val="0"/>
                <w:color w:val="000000"/>
                <w:sz w:val="18"/>
              </w:rPr>
              <w:t>created_at</w:t>
            </w:r>
          </w:p>
        </w:tc>
        <w:tc>
          <w:tcPr>
            <w:tcW w:w="1409" w:type="dxa"/>
            <w:tcBorders>
              <w:top w:val="nil"/>
              <w:bottom w:val="single" w:color="000000" w:sz="12" w:space="0"/>
            </w:tcBorders>
            <w:shd w:val="clear" w:color="auto" w:fill="FFFFFF"/>
            <w:vAlign w:val="center"/>
          </w:tcPr>
          <w:p w14:paraId="1B5A0B78">
            <w:pPr>
              <w:spacing w:before="30" w:after="30"/>
              <w:ind w:firstLine="0"/>
              <w:jc w:val="center"/>
              <w:rPr>
                <w:b w:val="0"/>
                <w:color w:val="000000"/>
              </w:rPr>
            </w:pPr>
            <w:r>
              <w:rPr>
                <w:rFonts w:ascii="Times New Roman" w:hAnsi="Times New Roman" w:eastAsia="宋体"/>
                <w:b w:val="0"/>
                <w:color w:val="000000"/>
                <w:sz w:val="18"/>
              </w:rPr>
              <w:t>TIMESTAMP</w:t>
            </w:r>
          </w:p>
        </w:tc>
        <w:tc>
          <w:tcPr>
            <w:tcW w:w="1231" w:type="dxa"/>
            <w:tcBorders>
              <w:top w:val="nil"/>
              <w:bottom w:val="single" w:color="000000" w:sz="12" w:space="0"/>
            </w:tcBorders>
            <w:shd w:val="clear" w:color="auto" w:fill="FFFFFF"/>
            <w:vAlign w:val="center"/>
          </w:tcPr>
          <w:p w14:paraId="7331563E">
            <w:pPr>
              <w:spacing w:before="30" w:after="30"/>
              <w:ind w:firstLine="0"/>
              <w:jc w:val="center"/>
              <w:rPr>
                <w:b w:val="0"/>
                <w:color w:val="000000"/>
              </w:rPr>
            </w:pPr>
          </w:p>
        </w:tc>
        <w:tc>
          <w:tcPr>
            <w:tcW w:w="1392" w:type="dxa"/>
            <w:tcBorders>
              <w:top w:val="nil"/>
              <w:bottom w:val="single" w:color="000000" w:sz="12" w:space="0"/>
            </w:tcBorders>
            <w:shd w:val="clear" w:color="auto" w:fill="FFFFFF"/>
            <w:vAlign w:val="center"/>
          </w:tcPr>
          <w:p w14:paraId="6D535857">
            <w:pPr>
              <w:spacing w:before="30" w:after="30"/>
              <w:ind w:firstLine="0"/>
              <w:jc w:val="center"/>
              <w:rPr>
                <w:b w:val="0"/>
                <w:color w:val="000000"/>
              </w:rPr>
            </w:pPr>
            <w:r>
              <w:rPr>
                <w:rFonts w:ascii="Times New Roman" w:hAnsi="Times New Roman" w:eastAsia="宋体"/>
                <w:b w:val="0"/>
                <w:color w:val="000000"/>
                <w:sz w:val="18"/>
              </w:rPr>
              <w:t>创建时间</w:t>
            </w:r>
          </w:p>
        </w:tc>
        <w:tc>
          <w:tcPr>
            <w:tcW w:w="1231" w:type="dxa"/>
            <w:tcBorders>
              <w:top w:val="nil"/>
              <w:bottom w:val="single" w:color="000000" w:sz="12" w:space="0"/>
            </w:tcBorders>
            <w:shd w:val="clear" w:color="auto" w:fill="FFFFFF"/>
            <w:vAlign w:val="center"/>
          </w:tcPr>
          <w:p w14:paraId="1D0DE1CA">
            <w:pPr>
              <w:spacing w:before="30" w:after="30"/>
              <w:ind w:firstLine="0"/>
              <w:jc w:val="center"/>
              <w:rPr>
                <w:b w:val="0"/>
                <w:color w:val="000000"/>
              </w:rPr>
            </w:pPr>
          </w:p>
        </w:tc>
        <w:tc>
          <w:tcPr>
            <w:tcW w:w="1991" w:type="dxa"/>
            <w:tcBorders>
              <w:top w:val="nil"/>
              <w:bottom w:val="single" w:color="000000" w:sz="12" w:space="0"/>
            </w:tcBorders>
            <w:shd w:val="clear" w:color="auto" w:fill="FFFFFF"/>
            <w:vAlign w:val="center"/>
          </w:tcPr>
          <w:p w14:paraId="5EC82A60">
            <w:pPr>
              <w:spacing w:before="30" w:after="30"/>
              <w:ind w:firstLine="0"/>
              <w:jc w:val="center"/>
              <w:rPr>
                <w:b w:val="0"/>
                <w:color w:val="000000"/>
              </w:rPr>
            </w:pPr>
            <w:r>
              <w:rPr>
                <w:rFonts w:ascii="Times New Roman" w:hAnsi="Times New Roman" w:eastAsia="宋体"/>
                <w:b w:val="0"/>
                <w:color w:val="000000"/>
                <w:sz w:val="18"/>
              </w:rPr>
              <w:t>CURRENT_TIMESTAMP</w:t>
            </w:r>
          </w:p>
        </w:tc>
      </w:tr>
    </w:tbl>
    <w:p w14:paraId="503E97B3">
      <w:pPr>
        <w:spacing w:line="360" w:lineRule="auto"/>
        <w:jc w:val="center"/>
        <w:rPr>
          <w:rFonts w:hint="eastAsia"/>
          <w:b/>
          <w:szCs w:val="21"/>
          <w:lang w:val="en-US" w:eastAsia="zh-CN"/>
        </w:rPr>
      </w:pPr>
      <w:r>
        <w:rPr>
          <w:rFonts w:hint="eastAsia"/>
          <w:b/>
          <w:szCs w:val="21"/>
          <w:lang w:val="en-US" w:eastAsia="zh-CN"/>
        </w:rPr>
        <w:t>表4-8 系统配置表（system_config）</w:t>
      </w:r>
    </w:p>
    <w:tbl>
      <w:tblPr>
        <w:tblStyle w:val="21"/>
        <w:tblW w:w="5000" w:type="pct"/>
        <w:tblInd w:w="0" w:type="dxa"/>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Layout w:type="autofit"/>
        <w:tblCellMar>
          <w:top w:w="0" w:type="dxa"/>
          <w:left w:w="10" w:type="dxa"/>
          <w:bottom w:w="0" w:type="dxa"/>
          <w:right w:w="10" w:type="dxa"/>
        </w:tblCellMar>
      </w:tblPr>
      <w:tblGrid>
        <w:gridCol w:w="1370"/>
        <w:gridCol w:w="1391"/>
        <w:gridCol w:w="1210"/>
        <w:gridCol w:w="1191"/>
        <w:gridCol w:w="1188"/>
        <w:gridCol w:w="1976"/>
      </w:tblGrid>
      <w:tr w14:paraId="6D254912">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PrEx>
        <w:trPr>
          <w:tblHeader/>
        </w:trPr>
        <w:tc>
          <w:tcPr>
            <w:tcW w:w="1500" w:type="dxa"/>
            <w:tcBorders>
              <w:top w:val="single" w:color="000000" w:sz="12" w:space="0"/>
              <w:bottom w:val="single" w:color="000000" w:sz="4" w:space="0"/>
              <w:tl2br w:val="nil"/>
            </w:tcBorders>
            <w:shd w:val="clear" w:color="auto" w:fill="FFFFFF"/>
            <w:vAlign w:val="center"/>
          </w:tcPr>
          <w:p w14:paraId="5BD843FC">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字段名称</w:t>
            </w:r>
          </w:p>
        </w:tc>
        <w:tc>
          <w:tcPr>
            <w:tcW w:w="1500" w:type="dxa"/>
            <w:tcBorders>
              <w:top w:val="single" w:color="000000" w:sz="12" w:space="0"/>
              <w:bottom w:val="single" w:color="000000" w:sz="4" w:space="0"/>
            </w:tcBorders>
            <w:shd w:val="clear" w:color="auto" w:fill="FFFFFF"/>
            <w:vAlign w:val="center"/>
          </w:tcPr>
          <w:p w14:paraId="689B8587">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类型</w:t>
            </w:r>
          </w:p>
        </w:tc>
        <w:tc>
          <w:tcPr>
            <w:tcW w:w="1500" w:type="dxa"/>
            <w:tcBorders>
              <w:top w:val="single" w:color="000000" w:sz="12" w:space="0"/>
              <w:bottom w:val="single" w:color="000000" w:sz="4" w:space="0"/>
            </w:tcBorders>
            <w:shd w:val="clear" w:color="auto" w:fill="FFFFFF"/>
            <w:vAlign w:val="center"/>
          </w:tcPr>
          <w:p w14:paraId="7E04A34E">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长度</w:t>
            </w:r>
          </w:p>
        </w:tc>
        <w:tc>
          <w:tcPr>
            <w:tcW w:w="1500" w:type="dxa"/>
            <w:tcBorders>
              <w:top w:val="single" w:color="000000" w:sz="12" w:space="0"/>
              <w:bottom w:val="single" w:color="000000" w:sz="4" w:space="0"/>
            </w:tcBorders>
            <w:shd w:val="clear" w:color="auto" w:fill="FFFFFF"/>
            <w:vAlign w:val="center"/>
          </w:tcPr>
          <w:p w14:paraId="5E5E1370">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字段说明</w:t>
            </w:r>
          </w:p>
        </w:tc>
        <w:tc>
          <w:tcPr>
            <w:tcW w:w="1500" w:type="dxa"/>
            <w:tcBorders>
              <w:top w:val="single" w:color="000000" w:sz="12" w:space="0"/>
              <w:bottom w:val="single" w:color="000000" w:sz="4" w:space="0"/>
            </w:tcBorders>
            <w:shd w:val="clear" w:color="auto" w:fill="FFFFFF"/>
            <w:vAlign w:val="center"/>
          </w:tcPr>
          <w:p w14:paraId="62EE8188">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主键</w:t>
            </w:r>
          </w:p>
        </w:tc>
        <w:tc>
          <w:tcPr>
            <w:tcW w:w="1500" w:type="dxa"/>
            <w:tcBorders>
              <w:top w:val="single" w:color="000000" w:sz="12" w:space="0"/>
              <w:bottom w:val="single" w:color="000000" w:sz="4" w:space="0"/>
            </w:tcBorders>
            <w:shd w:val="clear" w:color="auto" w:fill="FFFFFF"/>
            <w:vAlign w:val="center"/>
          </w:tcPr>
          <w:p w14:paraId="484D1D2C">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默认值</w:t>
            </w:r>
          </w:p>
        </w:tc>
      </w:tr>
      <w:tr w14:paraId="645E070B">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single" w:color="000000" w:sz="4" w:space="0"/>
              <w:bottom w:val="nil"/>
            </w:tcBorders>
            <w:shd w:val="clear" w:color="auto" w:fill="FFFFFF"/>
            <w:vAlign w:val="center"/>
          </w:tcPr>
          <w:p w14:paraId="5B2E2190">
            <w:pPr>
              <w:spacing w:before="30" w:after="30"/>
              <w:ind w:firstLine="0"/>
              <w:jc w:val="center"/>
              <w:rPr>
                <w:b w:val="0"/>
                <w:color w:val="000000"/>
              </w:rPr>
            </w:pPr>
            <w:r>
              <w:rPr>
                <w:rFonts w:ascii="Times New Roman" w:hAnsi="Times New Roman" w:eastAsia="宋体"/>
                <w:b w:val="0"/>
                <w:color w:val="000000"/>
                <w:sz w:val="18"/>
              </w:rPr>
              <w:t>id</w:t>
            </w:r>
          </w:p>
        </w:tc>
        <w:tc>
          <w:tcPr>
            <w:tcW w:w="1500" w:type="dxa"/>
            <w:tcBorders>
              <w:top w:val="single" w:color="000000" w:sz="4" w:space="0"/>
              <w:bottom w:val="nil"/>
            </w:tcBorders>
            <w:shd w:val="clear" w:color="auto" w:fill="FFFFFF"/>
            <w:vAlign w:val="center"/>
          </w:tcPr>
          <w:p w14:paraId="7422D720">
            <w:pPr>
              <w:spacing w:before="30" w:after="30"/>
              <w:ind w:firstLine="0"/>
              <w:jc w:val="center"/>
              <w:rPr>
                <w:b w:val="0"/>
                <w:color w:val="000000"/>
              </w:rPr>
            </w:pPr>
            <w:r>
              <w:rPr>
                <w:rFonts w:ascii="Times New Roman" w:hAnsi="Times New Roman" w:eastAsia="宋体"/>
                <w:b w:val="0"/>
                <w:color w:val="000000"/>
                <w:sz w:val="18"/>
              </w:rPr>
              <w:t>INT</w:t>
            </w:r>
          </w:p>
        </w:tc>
        <w:tc>
          <w:tcPr>
            <w:tcW w:w="1500" w:type="dxa"/>
            <w:tcBorders>
              <w:top w:val="single" w:color="000000" w:sz="4" w:space="0"/>
              <w:bottom w:val="nil"/>
            </w:tcBorders>
            <w:shd w:val="clear" w:color="auto" w:fill="FFFFFF"/>
            <w:vAlign w:val="center"/>
          </w:tcPr>
          <w:p w14:paraId="6096618A">
            <w:pPr>
              <w:spacing w:before="30" w:after="30"/>
              <w:ind w:firstLine="0"/>
              <w:jc w:val="center"/>
              <w:rPr>
                <w:b w:val="0"/>
                <w:color w:val="000000"/>
              </w:rPr>
            </w:pPr>
            <w:r>
              <w:rPr>
                <w:rFonts w:ascii="Times New Roman" w:hAnsi="Times New Roman" w:eastAsia="宋体"/>
                <w:b w:val="0"/>
                <w:color w:val="000000"/>
                <w:sz w:val="18"/>
              </w:rPr>
              <w:t>11</w:t>
            </w:r>
          </w:p>
        </w:tc>
        <w:tc>
          <w:tcPr>
            <w:tcW w:w="1500" w:type="dxa"/>
            <w:tcBorders>
              <w:top w:val="single" w:color="000000" w:sz="4" w:space="0"/>
              <w:bottom w:val="nil"/>
            </w:tcBorders>
            <w:shd w:val="clear" w:color="auto" w:fill="FFFFFF"/>
            <w:vAlign w:val="center"/>
          </w:tcPr>
          <w:p w14:paraId="2E639BCF">
            <w:pPr>
              <w:spacing w:before="30" w:after="30"/>
              <w:ind w:firstLine="0"/>
              <w:jc w:val="center"/>
              <w:rPr>
                <w:b w:val="0"/>
                <w:color w:val="000000"/>
              </w:rPr>
            </w:pPr>
            <w:r>
              <w:rPr>
                <w:rFonts w:ascii="Times New Roman" w:hAnsi="Times New Roman" w:eastAsia="宋体"/>
                <w:b w:val="0"/>
                <w:color w:val="000000"/>
                <w:sz w:val="18"/>
              </w:rPr>
              <w:t>配置ID</w:t>
            </w:r>
          </w:p>
        </w:tc>
        <w:tc>
          <w:tcPr>
            <w:tcW w:w="1500" w:type="dxa"/>
            <w:tcBorders>
              <w:top w:val="single" w:color="000000" w:sz="4" w:space="0"/>
              <w:bottom w:val="nil"/>
            </w:tcBorders>
            <w:shd w:val="clear" w:color="auto" w:fill="FFFFFF"/>
            <w:vAlign w:val="center"/>
          </w:tcPr>
          <w:p w14:paraId="35F0768F">
            <w:pPr>
              <w:spacing w:before="30" w:after="30"/>
              <w:ind w:firstLine="0"/>
              <w:jc w:val="center"/>
              <w:rPr>
                <w:b w:val="0"/>
                <w:color w:val="000000"/>
              </w:rPr>
            </w:pPr>
            <w:r>
              <w:rPr>
                <w:rFonts w:ascii="Times New Roman" w:hAnsi="Times New Roman" w:eastAsia="宋体"/>
                <w:b w:val="0"/>
                <w:color w:val="000000"/>
                <w:sz w:val="18"/>
              </w:rPr>
              <w:t>主键</w:t>
            </w:r>
          </w:p>
        </w:tc>
        <w:tc>
          <w:tcPr>
            <w:tcW w:w="1500" w:type="dxa"/>
            <w:tcBorders>
              <w:top w:val="single" w:color="000000" w:sz="4" w:space="0"/>
              <w:bottom w:val="nil"/>
            </w:tcBorders>
            <w:shd w:val="clear" w:color="auto" w:fill="FFFFFF"/>
            <w:vAlign w:val="center"/>
          </w:tcPr>
          <w:p w14:paraId="06342D43">
            <w:pPr>
              <w:spacing w:before="30" w:after="30"/>
              <w:ind w:firstLine="0"/>
              <w:jc w:val="center"/>
              <w:rPr>
                <w:b w:val="0"/>
                <w:color w:val="000000"/>
              </w:rPr>
            </w:pPr>
          </w:p>
        </w:tc>
      </w:tr>
      <w:tr w14:paraId="08E39481">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0FB99893">
            <w:pPr>
              <w:spacing w:before="30" w:after="30"/>
              <w:ind w:firstLine="0"/>
              <w:jc w:val="center"/>
              <w:rPr>
                <w:b w:val="0"/>
                <w:color w:val="000000"/>
              </w:rPr>
            </w:pPr>
            <w:r>
              <w:rPr>
                <w:rFonts w:ascii="Times New Roman" w:hAnsi="Times New Roman" w:eastAsia="宋体"/>
                <w:b w:val="0"/>
                <w:color w:val="000000"/>
                <w:sz w:val="18"/>
              </w:rPr>
              <w:t>config_key</w:t>
            </w:r>
          </w:p>
        </w:tc>
        <w:tc>
          <w:tcPr>
            <w:tcW w:w="1500" w:type="dxa"/>
            <w:tcBorders>
              <w:top w:val="nil"/>
              <w:bottom w:val="nil"/>
            </w:tcBorders>
            <w:shd w:val="clear" w:color="auto" w:fill="FFFFFF"/>
            <w:vAlign w:val="center"/>
          </w:tcPr>
          <w:p w14:paraId="50E6FDCD">
            <w:pPr>
              <w:spacing w:before="30" w:after="30"/>
              <w:ind w:firstLine="0"/>
              <w:jc w:val="center"/>
              <w:rPr>
                <w:b w:val="0"/>
                <w:color w:val="000000"/>
              </w:rPr>
            </w:pPr>
            <w:r>
              <w:rPr>
                <w:rFonts w:ascii="Times New Roman" w:hAnsi="Times New Roman" w:eastAsia="宋体"/>
                <w:b w:val="0"/>
                <w:color w:val="000000"/>
                <w:sz w:val="18"/>
              </w:rPr>
              <w:t>VARCHAR</w:t>
            </w:r>
          </w:p>
        </w:tc>
        <w:tc>
          <w:tcPr>
            <w:tcW w:w="1500" w:type="dxa"/>
            <w:tcBorders>
              <w:top w:val="nil"/>
              <w:bottom w:val="nil"/>
            </w:tcBorders>
            <w:shd w:val="clear" w:color="auto" w:fill="FFFFFF"/>
            <w:vAlign w:val="center"/>
          </w:tcPr>
          <w:p w14:paraId="7EFC701B">
            <w:pPr>
              <w:spacing w:before="30" w:after="30"/>
              <w:ind w:firstLine="0"/>
              <w:jc w:val="center"/>
              <w:rPr>
                <w:b w:val="0"/>
                <w:color w:val="000000"/>
              </w:rPr>
            </w:pPr>
            <w:r>
              <w:rPr>
                <w:rFonts w:ascii="Times New Roman" w:hAnsi="Times New Roman" w:eastAsia="宋体"/>
                <w:b w:val="0"/>
                <w:color w:val="000000"/>
                <w:sz w:val="18"/>
              </w:rPr>
              <w:t>50</w:t>
            </w:r>
          </w:p>
        </w:tc>
        <w:tc>
          <w:tcPr>
            <w:tcW w:w="1500" w:type="dxa"/>
            <w:tcBorders>
              <w:top w:val="nil"/>
              <w:bottom w:val="nil"/>
            </w:tcBorders>
            <w:shd w:val="clear" w:color="auto" w:fill="FFFFFF"/>
            <w:vAlign w:val="center"/>
          </w:tcPr>
          <w:p w14:paraId="4DB131F4">
            <w:pPr>
              <w:spacing w:before="30" w:after="30"/>
              <w:ind w:firstLine="0"/>
              <w:jc w:val="center"/>
              <w:rPr>
                <w:b w:val="0"/>
                <w:color w:val="000000"/>
              </w:rPr>
            </w:pPr>
            <w:r>
              <w:rPr>
                <w:rFonts w:ascii="Times New Roman" w:hAnsi="Times New Roman" w:eastAsia="宋体"/>
                <w:b w:val="0"/>
                <w:color w:val="000000"/>
                <w:sz w:val="18"/>
              </w:rPr>
              <w:t>配置键</w:t>
            </w:r>
          </w:p>
        </w:tc>
        <w:tc>
          <w:tcPr>
            <w:tcW w:w="1500" w:type="dxa"/>
            <w:tcBorders>
              <w:top w:val="nil"/>
              <w:bottom w:val="nil"/>
            </w:tcBorders>
            <w:shd w:val="clear" w:color="auto" w:fill="FFFFFF"/>
            <w:vAlign w:val="center"/>
          </w:tcPr>
          <w:p w14:paraId="43DF25D7">
            <w:pPr>
              <w:spacing w:before="30" w:after="30"/>
              <w:ind w:firstLine="0"/>
              <w:jc w:val="center"/>
              <w:rPr>
                <w:b w:val="0"/>
                <w:color w:val="000000"/>
              </w:rPr>
            </w:pPr>
          </w:p>
        </w:tc>
        <w:tc>
          <w:tcPr>
            <w:tcW w:w="1500" w:type="dxa"/>
            <w:tcBorders>
              <w:top w:val="nil"/>
              <w:bottom w:val="nil"/>
            </w:tcBorders>
            <w:shd w:val="clear" w:color="auto" w:fill="FFFFFF"/>
            <w:vAlign w:val="center"/>
          </w:tcPr>
          <w:p w14:paraId="73129D69">
            <w:pPr>
              <w:spacing w:before="30" w:after="30"/>
              <w:ind w:firstLine="0"/>
              <w:jc w:val="center"/>
              <w:rPr>
                <w:b w:val="0"/>
                <w:color w:val="000000"/>
              </w:rPr>
            </w:pPr>
          </w:p>
        </w:tc>
      </w:tr>
      <w:tr w14:paraId="33E8AEDE">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267414D6">
            <w:pPr>
              <w:spacing w:before="30" w:after="30"/>
              <w:ind w:firstLine="0"/>
              <w:jc w:val="center"/>
              <w:rPr>
                <w:b w:val="0"/>
                <w:color w:val="000000"/>
              </w:rPr>
            </w:pPr>
            <w:r>
              <w:rPr>
                <w:rFonts w:ascii="Times New Roman" w:hAnsi="Times New Roman" w:eastAsia="宋体"/>
                <w:b w:val="0"/>
                <w:color w:val="000000"/>
                <w:sz w:val="18"/>
              </w:rPr>
              <w:t>config_value</w:t>
            </w:r>
          </w:p>
        </w:tc>
        <w:tc>
          <w:tcPr>
            <w:tcW w:w="1500" w:type="dxa"/>
            <w:tcBorders>
              <w:top w:val="nil"/>
              <w:bottom w:val="nil"/>
            </w:tcBorders>
            <w:shd w:val="clear" w:color="auto" w:fill="FFFFFF"/>
            <w:vAlign w:val="center"/>
          </w:tcPr>
          <w:p w14:paraId="3A639F10">
            <w:pPr>
              <w:spacing w:before="30" w:after="30"/>
              <w:ind w:firstLine="0"/>
              <w:jc w:val="center"/>
              <w:rPr>
                <w:b w:val="0"/>
                <w:color w:val="000000"/>
              </w:rPr>
            </w:pPr>
            <w:r>
              <w:rPr>
                <w:rFonts w:ascii="Times New Roman" w:hAnsi="Times New Roman" w:eastAsia="宋体"/>
                <w:b w:val="0"/>
                <w:color w:val="000000"/>
                <w:sz w:val="18"/>
              </w:rPr>
              <w:t>TEXT</w:t>
            </w:r>
          </w:p>
        </w:tc>
        <w:tc>
          <w:tcPr>
            <w:tcW w:w="1500" w:type="dxa"/>
            <w:tcBorders>
              <w:top w:val="nil"/>
              <w:bottom w:val="nil"/>
            </w:tcBorders>
            <w:shd w:val="clear" w:color="auto" w:fill="FFFFFF"/>
            <w:vAlign w:val="center"/>
          </w:tcPr>
          <w:p w14:paraId="46247592">
            <w:pPr>
              <w:spacing w:before="30" w:after="30"/>
              <w:ind w:firstLine="0"/>
              <w:jc w:val="center"/>
              <w:rPr>
                <w:b w:val="0"/>
                <w:color w:val="000000"/>
              </w:rPr>
            </w:pPr>
          </w:p>
        </w:tc>
        <w:tc>
          <w:tcPr>
            <w:tcW w:w="1500" w:type="dxa"/>
            <w:tcBorders>
              <w:top w:val="nil"/>
              <w:bottom w:val="nil"/>
            </w:tcBorders>
            <w:shd w:val="clear" w:color="auto" w:fill="FFFFFF"/>
            <w:vAlign w:val="center"/>
          </w:tcPr>
          <w:p w14:paraId="7BFB561C">
            <w:pPr>
              <w:spacing w:before="30" w:after="30"/>
              <w:ind w:firstLine="0"/>
              <w:jc w:val="center"/>
              <w:rPr>
                <w:b w:val="0"/>
                <w:color w:val="000000"/>
              </w:rPr>
            </w:pPr>
            <w:r>
              <w:rPr>
                <w:rFonts w:ascii="Times New Roman" w:hAnsi="Times New Roman" w:eastAsia="宋体"/>
                <w:b w:val="0"/>
                <w:color w:val="000000"/>
                <w:sz w:val="18"/>
              </w:rPr>
              <w:t>配置值</w:t>
            </w:r>
          </w:p>
        </w:tc>
        <w:tc>
          <w:tcPr>
            <w:tcW w:w="1500" w:type="dxa"/>
            <w:tcBorders>
              <w:top w:val="nil"/>
              <w:bottom w:val="nil"/>
            </w:tcBorders>
            <w:shd w:val="clear" w:color="auto" w:fill="FFFFFF"/>
            <w:vAlign w:val="center"/>
          </w:tcPr>
          <w:p w14:paraId="5F371EB9">
            <w:pPr>
              <w:spacing w:before="30" w:after="30"/>
              <w:ind w:firstLine="0"/>
              <w:jc w:val="center"/>
              <w:rPr>
                <w:b w:val="0"/>
                <w:color w:val="000000"/>
              </w:rPr>
            </w:pPr>
          </w:p>
        </w:tc>
        <w:tc>
          <w:tcPr>
            <w:tcW w:w="1500" w:type="dxa"/>
            <w:tcBorders>
              <w:top w:val="nil"/>
              <w:bottom w:val="nil"/>
            </w:tcBorders>
            <w:shd w:val="clear" w:color="auto" w:fill="FFFFFF"/>
            <w:vAlign w:val="center"/>
          </w:tcPr>
          <w:p w14:paraId="0B03700D">
            <w:pPr>
              <w:spacing w:before="30" w:after="30"/>
              <w:ind w:firstLine="0"/>
              <w:jc w:val="center"/>
              <w:rPr>
                <w:b w:val="0"/>
                <w:color w:val="000000"/>
              </w:rPr>
            </w:pPr>
          </w:p>
        </w:tc>
      </w:tr>
      <w:tr w14:paraId="75E0BE69">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5B32FBD9">
            <w:pPr>
              <w:spacing w:before="30" w:after="30"/>
              <w:ind w:firstLine="0"/>
              <w:jc w:val="center"/>
              <w:rPr>
                <w:b w:val="0"/>
                <w:color w:val="000000"/>
              </w:rPr>
            </w:pPr>
            <w:r>
              <w:rPr>
                <w:rFonts w:ascii="Times New Roman" w:hAnsi="Times New Roman" w:eastAsia="宋体"/>
                <w:b w:val="0"/>
                <w:color w:val="000000"/>
                <w:sz w:val="18"/>
              </w:rPr>
              <w:t>description</w:t>
            </w:r>
          </w:p>
        </w:tc>
        <w:tc>
          <w:tcPr>
            <w:tcW w:w="1500" w:type="dxa"/>
            <w:tcBorders>
              <w:top w:val="nil"/>
              <w:bottom w:val="nil"/>
            </w:tcBorders>
            <w:shd w:val="clear" w:color="auto" w:fill="FFFFFF"/>
            <w:vAlign w:val="center"/>
          </w:tcPr>
          <w:p w14:paraId="57401935">
            <w:pPr>
              <w:spacing w:before="30" w:after="30"/>
              <w:ind w:firstLine="0"/>
              <w:jc w:val="center"/>
              <w:rPr>
                <w:b w:val="0"/>
                <w:color w:val="000000"/>
              </w:rPr>
            </w:pPr>
            <w:r>
              <w:rPr>
                <w:rFonts w:ascii="Times New Roman" w:hAnsi="Times New Roman" w:eastAsia="宋体"/>
                <w:b w:val="0"/>
                <w:color w:val="000000"/>
                <w:sz w:val="18"/>
              </w:rPr>
              <w:t>VARCHAR</w:t>
            </w:r>
          </w:p>
        </w:tc>
        <w:tc>
          <w:tcPr>
            <w:tcW w:w="1500" w:type="dxa"/>
            <w:tcBorders>
              <w:top w:val="nil"/>
              <w:bottom w:val="nil"/>
            </w:tcBorders>
            <w:shd w:val="clear" w:color="auto" w:fill="FFFFFF"/>
            <w:vAlign w:val="center"/>
          </w:tcPr>
          <w:p w14:paraId="1F31CD6E">
            <w:pPr>
              <w:spacing w:before="30" w:after="30"/>
              <w:ind w:firstLine="0"/>
              <w:jc w:val="center"/>
              <w:rPr>
                <w:b w:val="0"/>
                <w:color w:val="000000"/>
              </w:rPr>
            </w:pPr>
            <w:r>
              <w:rPr>
                <w:rFonts w:ascii="Times New Roman" w:hAnsi="Times New Roman" w:eastAsia="宋体"/>
                <w:b w:val="0"/>
                <w:color w:val="000000"/>
                <w:sz w:val="18"/>
              </w:rPr>
              <w:t>200</w:t>
            </w:r>
          </w:p>
        </w:tc>
        <w:tc>
          <w:tcPr>
            <w:tcW w:w="1500" w:type="dxa"/>
            <w:tcBorders>
              <w:top w:val="nil"/>
              <w:bottom w:val="nil"/>
            </w:tcBorders>
            <w:shd w:val="clear" w:color="auto" w:fill="FFFFFF"/>
            <w:vAlign w:val="center"/>
          </w:tcPr>
          <w:p w14:paraId="445A610E">
            <w:pPr>
              <w:spacing w:before="30" w:after="30"/>
              <w:ind w:firstLine="0"/>
              <w:jc w:val="center"/>
              <w:rPr>
                <w:b w:val="0"/>
                <w:color w:val="000000"/>
              </w:rPr>
            </w:pPr>
            <w:r>
              <w:rPr>
                <w:rFonts w:ascii="Times New Roman" w:hAnsi="Times New Roman" w:eastAsia="宋体"/>
                <w:b w:val="0"/>
                <w:color w:val="000000"/>
                <w:sz w:val="18"/>
              </w:rPr>
              <w:t>描述</w:t>
            </w:r>
          </w:p>
        </w:tc>
        <w:tc>
          <w:tcPr>
            <w:tcW w:w="1500" w:type="dxa"/>
            <w:tcBorders>
              <w:top w:val="nil"/>
              <w:bottom w:val="nil"/>
            </w:tcBorders>
            <w:shd w:val="clear" w:color="auto" w:fill="FFFFFF"/>
            <w:vAlign w:val="center"/>
          </w:tcPr>
          <w:p w14:paraId="26981256">
            <w:pPr>
              <w:spacing w:before="30" w:after="30"/>
              <w:ind w:firstLine="0"/>
              <w:jc w:val="center"/>
              <w:rPr>
                <w:b w:val="0"/>
                <w:color w:val="000000"/>
              </w:rPr>
            </w:pPr>
          </w:p>
        </w:tc>
        <w:tc>
          <w:tcPr>
            <w:tcW w:w="1500" w:type="dxa"/>
            <w:tcBorders>
              <w:top w:val="nil"/>
              <w:bottom w:val="nil"/>
            </w:tcBorders>
            <w:shd w:val="clear" w:color="auto" w:fill="FFFFFF"/>
            <w:vAlign w:val="center"/>
          </w:tcPr>
          <w:p w14:paraId="2C1C6EA1">
            <w:pPr>
              <w:spacing w:before="30" w:after="30"/>
              <w:ind w:firstLine="0"/>
              <w:jc w:val="center"/>
              <w:rPr>
                <w:b w:val="0"/>
                <w:color w:val="000000"/>
              </w:rPr>
            </w:pPr>
            <w:r>
              <w:rPr>
                <w:rFonts w:ascii="Times New Roman" w:hAnsi="Times New Roman" w:eastAsia="宋体"/>
                <w:b w:val="0"/>
                <w:color w:val="000000"/>
                <w:sz w:val="18"/>
              </w:rPr>
              <w:t>NULL</w:t>
            </w:r>
          </w:p>
        </w:tc>
      </w:tr>
      <w:tr w14:paraId="4C3F977E">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single" w:color="000000" w:sz="12" w:space="0"/>
            </w:tcBorders>
            <w:shd w:val="clear" w:color="auto" w:fill="FFFFFF"/>
            <w:vAlign w:val="center"/>
          </w:tcPr>
          <w:p w14:paraId="3C103D65">
            <w:pPr>
              <w:spacing w:before="30" w:after="30"/>
              <w:ind w:firstLine="0"/>
              <w:jc w:val="center"/>
              <w:rPr>
                <w:b w:val="0"/>
                <w:color w:val="000000"/>
              </w:rPr>
            </w:pPr>
            <w:r>
              <w:rPr>
                <w:rFonts w:ascii="Times New Roman" w:hAnsi="Times New Roman" w:eastAsia="宋体"/>
                <w:b w:val="0"/>
                <w:color w:val="000000"/>
                <w:sz w:val="18"/>
              </w:rPr>
              <w:t>updated_at</w:t>
            </w:r>
          </w:p>
        </w:tc>
        <w:tc>
          <w:tcPr>
            <w:tcW w:w="1500" w:type="dxa"/>
            <w:tcBorders>
              <w:top w:val="nil"/>
              <w:bottom w:val="single" w:color="000000" w:sz="12" w:space="0"/>
            </w:tcBorders>
            <w:shd w:val="clear" w:color="auto" w:fill="FFFFFF"/>
            <w:vAlign w:val="center"/>
          </w:tcPr>
          <w:p w14:paraId="5C083C38">
            <w:pPr>
              <w:spacing w:before="30" w:after="30"/>
              <w:ind w:firstLine="0"/>
              <w:jc w:val="center"/>
              <w:rPr>
                <w:b w:val="0"/>
                <w:color w:val="000000"/>
              </w:rPr>
            </w:pPr>
            <w:r>
              <w:rPr>
                <w:rFonts w:ascii="Times New Roman" w:hAnsi="Times New Roman" w:eastAsia="宋体"/>
                <w:b w:val="0"/>
                <w:color w:val="000000"/>
                <w:sz w:val="18"/>
              </w:rPr>
              <w:t>TIMESTAMP</w:t>
            </w:r>
          </w:p>
        </w:tc>
        <w:tc>
          <w:tcPr>
            <w:tcW w:w="1500" w:type="dxa"/>
            <w:tcBorders>
              <w:top w:val="nil"/>
              <w:bottom w:val="single" w:color="000000" w:sz="12" w:space="0"/>
            </w:tcBorders>
            <w:shd w:val="clear" w:color="auto" w:fill="FFFFFF"/>
            <w:vAlign w:val="center"/>
          </w:tcPr>
          <w:p w14:paraId="0D0D5F52">
            <w:pPr>
              <w:spacing w:before="30" w:after="30"/>
              <w:ind w:firstLine="0"/>
              <w:jc w:val="center"/>
              <w:rPr>
                <w:b w:val="0"/>
                <w:color w:val="000000"/>
              </w:rPr>
            </w:pPr>
          </w:p>
        </w:tc>
        <w:tc>
          <w:tcPr>
            <w:tcW w:w="1500" w:type="dxa"/>
            <w:tcBorders>
              <w:top w:val="nil"/>
              <w:bottom w:val="single" w:color="000000" w:sz="12" w:space="0"/>
            </w:tcBorders>
            <w:shd w:val="clear" w:color="auto" w:fill="FFFFFF"/>
            <w:vAlign w:val="center"/>
          </w:tcPr>
          <w:p w14:paraId="6028E382">
            <w:pPr>
              <w:spacing w:before="30" w:after="30"/>
              <w:ind w:firstLine="0"/>
              <w:jc w:val="center"/>
              <w:rPr>
                <w:b w:val="0"/>
                <w:color w:val="000000"/>
              </w:rPr>
            </w:pPr>
            <w:r>
              <w:rPr>
                <w:rFonts w:ascii="Times New Roman" w:hAnsi="Times New Roman" w:eastAsia="宋体"/>
                <w:b w:val="0"/>
                <w:color w:val="000000"/>
                <w:sz w:val="18"/>
              </w:rPr>
              <w:t>更新时间</w:t>
            </w:r>
          </w:p>
        </w:tc>
        <w:tc>
          <w:tcPr>
            <w:tcW w:w="1500" w:type="dxa"/>
            <w:tcBorders>
              <w:top w:val="nil"/>
              <w:bottom w:val="single" w:color="000000" w:sz="12" w:space="0"/>
            </w:tcBorders>
            <w:shd w:val="clear" w:color="auto" w:fill="FFFFFF"/>
            <w:vAlign w:val="center"/>
          </w:tcPr>
          <w:p w14:paraId="019F59D6">
            <w:pPr>
              <w:spacing w:before="30" w:after="30"/>
              <w:ind w:firstLine="0"/>
              <w:jc w:val="center"/>
              <w:rPr>
                <w:b w:val="0"/>
                <w:color w:val="000000"/>
              </w:rPr>
            </w:pPr>
          </w:p>
        </w:tc>
        <w:tc>
          <w:tcPr>
            <w:tcW w:w="1500" w:type="dxa"/>
            <w:tcBorders>
              <w:top w:val="nil"/>
              <w:bottom w:val="single" w:color="000000" w:sz="12" w:space="0"/>
            </w:tcBorders>
            <w:shd w:val="clear" w:color="auto" w:fill="FFFFFF"/>
            <w:vAlign w:val="center"/>
          </w:tcPr>
          <w:p w14:paraId="44FBB3D5">
            <w:pPr>
              <w:spacing w:before="30" w:after="30"/>
              <w:ind w:firstLine="0"/>
              <w:jc w:val="center"/>
              <w:rPr>
                <w:b w:val="0"/>
                <w:color w:val="000000"/>
              </w:rPr>
            </w:pPr>
            <w:r>
              <w:rPr>
                <w:rFonts w:ascii="Times New Roman" w:hAnsi="Times New Roman" w:eastAsia="宋体"/>
                <w:b w:val="0"/>
                <w:color w:val="000000"/>
                <w:sz w:val="18"/>
              </w:rPr>
              <w:t>CURRENT_TIMESTAMP</w:t>
            </w:r>
          </w:p>
        </w:tc>
      </w:tr>
    </w:tbl>
    <w:p w14:paraId="1250B400">
      <w:pPr>
        <w:spacing w:line="360" w:lineRule="auto"/>
        <w:jc w:val="center"/>
        <w:rPr>
          <w:rFonts w:hint="eastAsia"/>
          <w:b/>
          <w:bCs/>
          <w:lang w:val="en-US" w:eastAsia="zh-CN"/>
        </w:rPr>
      </w:pPr>
      <w:r>
        <w:rPr>
          <w:rFonts w:hint="eastAsia"/>
          <w:b/>
          <w:szCs w:val="21"/>
          <w:lang w:val="en-US" w:eastAsia="zh-CN"/>
        </w:rPr>
        <w:t>表4-9 用户知识库表（user_datasets）</w:t>
      </w:r>
    </w:p>
    <w:tbl>
      <w:tblPr>
        <w:tblStyle w:val="21"/>
        <w:tblW w:w="5000" w:type="pct"/>
        <w:tblInd w:w="0" w:type="dxa"/>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Layout w:type="autofit"/>
        <w:tblCellMar>
          <w:top w:w="0" w:type="dxa"/>
          <w:left w:w="10" w:type="dxa"/>
          <w:bottom w:w="0" w:type="dxa"/>
          <w:right w:w="10" w:type="dxa"/>
        </w:tblCellMar>
      </w:tblPr>
      <w:tblGrid>
        <w:gridCol w:w="1414"/>
        <w:gridCol w:w="1382"/>
        <w:gridCol w:w="1185"/>
        <w:gridCol w:w="1208"/>
        <w:gridCol w:w="1161"/>
        <w:gridCol w:w="1976"/>
      </w:tblGrid>
      <w:tr w14:paraId="2B9BD815">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rPr>
          <w:tblHeader/>
        </w:trPr>
        <w:tc>
          <w:tcPr>
            <w:tcW w:w="1500" w:type="dxa"/>
            <w:tcBorders>
              <w:top w:val="single" w:color="000000" w:sz="12" w:space="0"/>
              <w:bottom w:val="single" w:color="000000" w:sz="4" w:space="0"/>
              <w:tl2br w:val="nil"/>
            </w:tcBorders>
            <w:shd w:val="clear" w:color="auto" w:fill="FFFFFF"/>
            <w:vAlign w:val="center"/>
          </w:tcPr>
          <w:p w14:paraId="36EB0B76">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字段名称</w:t>
            </w:r>
          </w:p>
        </w:tc>
        <w:tc>
          <w:tcPr>
            <w:tcW w:w="1500" w:type="dxa"/>
            <w:tcBorders>
              <w:top w:val="single" w:color="000000" w:sz="12" w:space="0"/>
              <w:bottom w:val="single" w:color="000000" w:sz="4" w:space="0"/>
            </w:tcBorders>
            <w:shd w:val="clear" w:color="auto" w:fill="FFFFFF"/>
            <w:vAlign w:val="center"/>
          </w:tcPr>
          <w:p w14:paraId="5AC9D06A">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类型</w:t>
            </w:r>
          </w:p>
        </w:tc>
        <w:tc>
          <w:tcPr>
            <w:tcW w:w="1500" w:type="dxa"/>
            <w:tcBorders>
              <w:top w:val="single" w:color="000000" w:sz="12" w:space="0"/>
              <w:bottom w:val="single" w:color="000000" w:sz="4" w:space="0"/>
            </w:tcBorders>
            <w:shd w:val="clear" w:color="auto" w:fill="FFFFFF"/>
            <w:vAlign w:val="center"/>
          </w:tcPr>
          <w:p w14:paraId="4F0B4EAD">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长度</w:t>
            </w:r>
          </w:p>
        </w:tc>
        <w:tc>
          <w:tcPr>
            <w:tcW w:w="1500" w:type="dxa"/>
            <w:tcBorders>
              <w:top w:val="single" w:color="000000" w:sz="12" w:space="0"/>
              <w:bottom w:val="single" w:color="000000" w:sz="4" w:space="0"/>
            </w:tcBorders>
            <w:shd w:val="clear" w:color="auto" w:fill="FFFFFF"/>
            <w:vAlign w:val="center"/>
          </w:tcPr>
          <w:p w14:paraId="7B6C0586">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字段说明</w:t>
            </w:r>
          </w:p>
        </w:tc>
        <w:tc>
          <w:tcPr>
            <w:tcW w:w="1500" w:type="dxa"/>
            <w:tcBorders>
              <w:top w:val="single" w:color="000000" w:sz="12" w:space="0"/>
              <w:bottom w:val="single" w:color="000000" w:sz="4" w:space="0"/>
            </w:tcBorders>
            <w:shd w:val="clear" w:color="auto" w:fill="FFFFFF"/>
            <w:vAlign w:val="center"/>
          </w:tcPr>
          <w:p w14:paraId="5A51BB40">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主键</w:t>
            </w:r>
          </w:p>
        </w:tc>
        <w:tc>
          <w:tcPr>
            <w:tcW w:w="1500" w:type="dxa"/>
            <w:tcBorders>
              <w:top w:val="single" w:color="000000" w:sz="12" w:space="0"/>
              <w:bottom w:val="single" w:color="000000" w:sz="4" w:space="0"/>
            </w:tcBorders>
            <w:shd w:val="clear" w:color="auto" w:fill="FFFFFF"/>
            <w:vAlign w:val="center"/>
          </w:tcPr>
          <w:p w14:paraId="723DCCDB">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默认值</w:t>
            </w:r>
          </w:p>
        </w:tc>
      </w:tr>
      <w:tr w14:paraId="3A4EB155">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single" w:color="000000" w:sz="4" w:space="0"/>
              <w:bottom w:val="nil"/>
            </w:tcBorders>
            <w:shd w:val="clear" w:color="auto" w:fill="FFFFFF"/>
            <w:vAlign w:val="center"/>
          </w:tcPr>
          <w:p w14:paraId="18533DB6">
            <w:pPr>
              <w:spacing w:before="30" w:after="30"/>
              <w:ind w:firstLine="0"/>
              <w:jc w:val="center"/>
              <w:rPr>
                <w:b w:val="0"/>
                <w:color w:val="000000"/>
              </w:rPr>
            </w:pPr>
            <w:r>
              <w:rPr>
                <w:rFonts w:ascii="Times New Roman" w:hAnsi="Times New Roman" w:eastAsia="宋体"/>
                <w:b w:val="0"/>
                <w:color w:val="000000"/>
                <w:sz w:val="18"/>
              </w:rPr>
              <w:t>id</w:t>
            </w:r>
          </w:p>
        </w:tc>
        <w:tc>
          <w:tcPr>
            <w:tcW w:w="1500" w:type="dxa"/>
            <w:tcBorders>
              <w:top w:val="single" w:color="000000" w:sz="4" w:space="0"/>
              <w:bottom w:val="nil"/>
            </w:tcBorders>
            <w:shd w:val="clear" w:color="auto" w:fill="FFFFFF"/>
            <w:vAlign w:val="center"/>
          </w:tcPr>
          <w:p w14:paraId="04EADCF8">
            <w:pPr>
              <w:spacing w:before="30" w:after="30"/>
              <w:ind w:firstLine="0"/>
              <w:jc w:val="center"/>
              <w:rPr>
                <w:b w:val="0"/>
                <w:color w:val="000000"/>
              </w:rPr>
            </w:pPr>
            <w:r>
              <w:rPr>
                <w:rFonts w:ascii="Times New Roman" w:hAnsi="Times New Roman" w:eastAsia="宋体"/>
                <w:b w:val="0"/>
                <w:color w:val="000000"/>
                <w:sz w:val="18"/>
              </w:rPr>
              <w:t>INT</w:t>
            </w:r>
          </w:p>
        </w:tc>
        <w:tc>
          <w:tcPr>
            <w:tcW w:w="1500" w:type="dxa"/>
            <w:tcBorders>
              <w:top w:val="single" w:color="000000" w:sz="4" w:space="0"/>
              <w:bottom w:val="nil"/>
            </w:tcBorders>
            <w:shd w:val="clear" w:color="auto" w:fill="FFFFFF"/>
            <w:vAlign w:val="center"/>
          </w:tcPr>
          <w:p w14:paraId="08237C0E">
            <w:pPr>
              <w:spacing w:before="30" w:after="30"/>
              <w:ind w:firstLine="0"/>
              <w:jc w:val="center"/>
              <w:rPr>
                <w:b w:val="0"/>
                <w:color w:val="000000"/>
              </w:rPr>
            </w:pPr>
            <w:r>
              <w:rPr>
                <w:rFonts w:ascii="Times New Roman" w:hAnsi="Times New Roman" w:eastAsia="宋体"/>
                <w:b w:val="0"/>
                <w:color w:val="000000"/>
                <w:sz w:val="18"/>
              </w:rPr>
              <w:t>11</w:t>
            </w:r>
          </w:p>
        </w:tc>
        <w:tc>
          <w:tcPr>
            <w:tcW w:w="1500" w:type="dxa"/>
            <w:tcBorders>
              <w:top w:val="single" w:color="000000" w:sz="4" w:space="0"/>
              <w:bottom w:val="nil"/>
            </w:tcBorders>
            <w:shd w:val="clear" w:color="auto" w:fill="FFFFFF"/>
            <w:vAlign w:val="center"/>
          </w:tcPr>
          <w:p w14:paraId="5EE1107F">
            <w:pPr>
              <w:spacing w:before="30" w:after="30"/>
              <w:ind w:firstLine="0"/>
              <w:jc w:val="center"/>
              <w:rPr>
                <w:b w:val="0"/>
                <w:color w:val="000000"/>
              </w:rPr>
            </w:pPr>
            <w:r>
              <w:rPr>
                <w:rFonts w:ascii="Times New Roman" w:hAnsi="Times New Roman" w:eastAsia="宋体"/>
                <w:b w:val="0"/>
                <w:color w:val="000000"/>
                <w:sz w:val="18"/>
              </w:rPr>
              <w:t>知识库ID</w:t>
            </w:r>
          </w:p>
        </w:tc>
        <w:tc>
          <w:tcPr>
            <w:tcW w:w="1500" w:type="dxa"/>
            <w:tcBorders>
              <w:top w:val="single" w:color="000000" w:sz="4" w:space="0"/>
              <w:bottom w:val="nil"/>
            </w:tcBorders>
            <w:shd w:val="clear" w:color="auto" w:fill="FFFFFF"/>
            <w:vAlign w:val="center"/>
          </w:tcPr>
          <w:p w14:paraId="4F2D8D85">
            <w:pPr>
              <w:spacing w:before="30" w:after="30"/>
              <w:ind w:firstLine="0"/>
              <w:jc w:val="center"/>
              <w:rPr>
                <w:b w:val="0"/>
                <w:color w:val="000000"/>
              </w:rPr>
            </w:pPr>
            <w:r>
              <w:rPr>
                <w:rFonts w:ascii="Times New Roman" w:hAnsi="Times New Roman" w:eastAsia="宋体"/>
                <w:b w:val="0"/>
                <w:color w:val="000000"/>
                <w:sz w:val="18"/>
              </w:rPr>
              <w:t>主键</w:t>
            </w:r>
          </w:p>
        </w:tc>
        <w:tc>
          <w:tcPr>
            <w:tcW w:w="1500" w:type="dxa"/>
            <w:tcBorders>
              <w:top w:val="single" w:color="000000" w:sz="4" w:space="0"/>
              <w:bottom w:val="nil"/>
            </w:tcBorders>
            <w:shd w:val="clear" w:color="auto" w:fill="FFFFFF"/>
            <w:vAlign w:val="center"/>
          </w:tcPr>
          <w:p w14:paraId="1D4D555C">
            <w:pPr>
              <w:spacing w:before="30" w:after="30"/>
              <w:ind w:firstLine="0"/>
              <w:jc w:val="center"/>
              <w:rPr>
                <w:b w:val="0"/>
                <w:color w:val="000000"/>
              </w:rPr>
            </w:pPr>
          </w:p>
        </w:tc>
      </w:tr>
      <w:tr w14:paraId="7B6E1A8A">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43825C6B">
            <w:pPr>
              <w:spacing w:before="30" w:after="30"/>
              <w:ind w:firstLine="0"/>
              <w:jc w:val="center"/>
              <w:rPr>
                <w:b w:val="0"/>
                <w:color w:val="000000"/>
              </w:rPr>
            </w:pPr>
            <w:r>
              <w:rPr>
                <w:rFonts w:ascii="Times New Roman" w:hAnsi="Times New Roman" w:eastAsia="宋体"/>
                <w:b w:val="0"/>
                <w:color w:val="000000"/>
                <w:sz w:val="18"/>
              </w:rPr>
              <w:t>user_id</w:t>
            </w:r>
          </w:p>
        </w:tc>
        <w:tc>
          <w:tcPr>
            <w:tcW w:w="1500" w:type="dxa"/>
            <w:tcBorders>
              <w:top w:val="nil"/>
              <w:bottom w:val="nil"/>
            </w:tcBorders>
            <w:shd w:val="clear" w:color="auto" w:fill="FFFFFF"/>
            <w:vAlign w:val="center"/>
          </w:tcPr>
          <w:p w14:paraId="4EC78AC1">
            <w:pPr>
              <w:spacing w:before="30" w:after="30"/>
              <w:ind w:firstLine="0"/>
              <w:jc w:val="center"/>
              <w:rPr>
                <w:b w:val="0"/>
                <w:color w:val="000000"/>
              </w:rPr>
            </w:pPr>
            <w:r>
              <w:rPr>
                <w:rFonts w:ascii="Times New Roman" w:hAnsi="Times New Roman" w:eastAsia="宋体"/>
                <w:b w:val="0"/>
                <w:color w:val="000000"/>
                <w:sz w:val="18"/>
              </w:rPr>
              <w:t>INT</w:t>
            </w:r>
          </w:p>
        </w:tc>
        <w:tc>
          <w:tcPr>
            <w:tcW w:w="1500" w:type="dxa"/>
            <w:tcBorders>
              <w:top w:val="nil"/>
              <w:bottom w:val="nil"/>
            </w:tcBorders>
            <w:shd w:val="clear" w:color="auto" w:fill="FFFFFF"/>
            <w:vAlign w:val="center"/>
          </w:tcPr>
          <w:p w14:paraId="0C81B06A">
            <w:pPr>
              <w:spacing w:before="30" w:after="30"/>
              <w:ind w:firstLine="0"/>
              <w:jc w:val="center"/>
              <w:rPr>
                <w:b w:val="0"/>
                <w:color w:val="000000"/>
              </w:rPr>
            </w:pPr>
            <w:r>
              <w:rPr>
                <w:rFonts w:ascii="Times New Roman" w:hAnsi="Times New Roman" w:eastAsia="宋体"/>
                <w:b w:val="0"/>
                <w:color w:val="000000"/>
                <w:sz w:val="18"/>
              </w:rPr>
              <w:t>11</w:t>
            </w:r>
          </w:p>
        </w:tc>
        <w:tc>
          <w:tcPr>
            <w:tcW w:w="1500" w:type="dxa"/>
            <w:tcBorders>
              <w:top w:val="nil"/>
              <w:bottom w:val="nil"/>
            </w:tcBorders>
            <w:shd w:val="clear" w:color="auto" w:fill="FFFFFF"/>
            <w:vAlign w:val="center"/>
          </w:tcPr>
          <w:p w14:paraId="6878C160">
            <w:pPr>
              <w:spacing w:before="30" w:after="30"/>
              <w:ind w:firstLine="0"/>
              <w:jc w:val="center"/>
              <w:rPr>
                <w:b w:val="0"/>
                <w:color w:val="000000"/>
              </w:rPr>
            </w:pPr>
            <w:r>
              <w:rPr>
                <w:rFonts w:ascii="Times New Roman" w:hAnsi="Times New Roman" w:eastAsia="宋体"/>
                <w:b w:val="0"/>
                <w:color w:val="000000"/>
                <w:sz w:val="18"/>
              </w:rPr>
              <w:t>用户ID</w:t>
            </w:r>
          </w:p>
        </w:tc>
        <w:tc>
          <w:tcPr>
            <w:tcW w:w="1500" w:type="dxa"/>
            <w:tcBorders>
              <w:top w:val="nil"/>
              <w:bottom w:val="nil"/>
            </w:tcBorders>
            <w:shd w:val="clear" w:color="auto" w:fill="FFFFFF"/>
            <w:vAlign w:val="center"/>
          </w:tcPr>
          <w:p w14:paraId="58947941">
            <w:pPr>
              <w:spacing w:before="30" w:after="30"/>
              <w:ind w:firstLine="0"/>
              <w:jc w:val="center"/>
              <w:rPr>
                <w:b w:val="0"/>
                <w:color w:val="000000"/>
              </w:rPr>
            </w:pPr>
          </w:p>
        </w:tc>
        <w:tc>
          <w:tcPr>
            <w:tcW w:w="1500" w:type="dxa"/>
            <w:tcBorders>
              <w:top w:val="nil"/>
              <w:bottom w:val="nil"/>
            </w:tcBorders>
            <w:shd w:val="clear" w:color="auto" w:fill="FFFFFF"/>
            <w:vAlign w:val="center"/>
          </w:tcPr>
          <w:p w14:paraId="3BD6EA0C">
            <w:pPr>
              <w:spacing w:before="30" w:after="30"/>
              <w:ind w:firstLine="0"/>
              <w:jc w:val="center"/>
              <w:rPr>
                <w:b w:val="0"/>
                <w:color w:val="000000"/>
              </w:rPr>
            </w:pPr>
          </w:p>
        </w:tc>
      </w:tr>
      <w:tr w14:paraId="0599434B">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05AD883F">
            <w:pPr>
              <w:spacing w:before="30" w:after="30"/>
              <w:ind w:firstLine="0"/>
              <w:jc w:val="center"/>
              <w:rPr>
                <w:b w:val="0"/>
                <w:color w:val="000000"/>
              </w:rPr>
            </w:pPr>
            <w:r>
              <w:rPr>
                <w:rFonts w:ascii="Times New Roman" w:hAnsi="Times New Roman" w:eastAsia="宋体"/>
                <w:b w:val="0"/>
                <w:color w:val="000000"/>
                <w:sz w:val="18"/>
              </w:rPr>
              <w:t>name</w:t>
            </w:r>
          </w:p>
        </w:tc>
        <w:tc>
          <w:tcPr>
            <w:tcW w:w="1500" w:type="dxa"/>
            <w:tcBorders>
              <w:top w:val="nil"/>
              <w:bottom w:val="nil"/>
            </w:tcBorders>
            <w:shd w:val="clear" w:color="auto" w:fill="FFFFFF"/>
            <w:vAlign w:val="center"/>
          </w:tcPr>
          <w:p w14:paraId="2ACF45C3">
            <w:pPr>
              <w:spacing w:before="30" w:after="30"/>
              <w:ind w:firstLine="0"/>
              <w:jc w:val="center"/>
              <w:rPr>
                <w:b w:val="0"/>
                <w:color w:val="000000"/>
              </w:rPr>
            </w:pPr>
            <w:r>
              <w:rPr>
                <w:rFonts w:ascii="Times New Roman" w:hAnsi="Times New Roman" w:eastAsia="宋体"/>
                <w:b w:val="0"/>
                <w:color w:val="000000"/>
                <w:sz w:val="18"/>
              </w:rPr>
              <w:t>VARCHAR</w:t>
            </w:r>
          </w:p>
        </w:tc>
        <w:tc>
          <w:tcPr>
            <w:tcW w:w="1500" w:type="dxa"/>
            <w:tcBorders>
              <w:top w:val="nil"/>
              <w:bottom w:val="nil"/>
            </w:tcBorders>
            <w:shd w:val="clear" w:color="auto" w:fill="FFFFFF"/>
            <w:vAlign w:val="center"/>
          </w:tcPr>
          <w:p w14:paraId="77F79DBE">
            <w:pPr>
              <w:spacing w:before="30" w:after="30"/>
              <w:ind w:firstLine="0"/>
              <w:jc w:val="center"/>
              <w:rPr>
                <w:b w:val="0"/>
                <w:color w:val="000000"/>
              </w:rPr>
            </w:pPr>
            <w:r>
              <w:rPr>
                <w:rFonts w:ascii="Times New Roman" w:hAnsi="Times New Roman" w:eastAsia="宋体"/>
                <w:b w:val="0"/>
                <w:color w:val="000000"/>
                <w:sz w:val="18"/>
              </w:rPr>
              <w:t>200</w:t>
            </w:r>
          </w:p>
        </w:tc>
        <w:tc>
          <w:tcPr>
            <w:tcW w:w="1500" w:type="dxa"/>
            <w:tcBorders>
              <w:top w:val="nil"/>
              <w:bottom w:val="nil"/>
            </w:tcBorders>
            <w:shd w:val="clear" w:color="auto" w:fill="FFFFFF"/>
            <w:vAlign w:val="center"/>
          </w:tcPr>
          <w:p w14:paraId="015F160D">
            <w:pPr>
              <w:spacing w:before="30" w:after="30"/>
              <w:ind w:firstLine="0"/>
              <w:jc w:val="center"/>
              <w:rPr>
                <w:b w:val="0"/>
                <w:color w:val="000000"/>
              </w:rPr>
            </w:pPr>
            <w:r>
              <w:rPr>
                <w:rFonts w:ascii="Times New Roman" w:hAnsi="Times New Roman" w:eastAsia="宋体"/>
                <w:b w:val="0"/>
                <w:color w:val="000000"/>
                <w:sz w:val="18"/>
              </w:rPr>
              <w:t>知识库名称</w:t>
            </w:r>
          </w:p>
        </w:tc>
        <w:tc>
          <w:tcPr>
            <w:tcW w:w="1500" w:type="dxa"/>
            <w:tcBorders>
              <w:top w:val="nil"/>
              <w:bottom w:val="nil"/>
            </w:tcBorders>
            <w:shd w:val="clear" w:color="auto" w:fill="FFFFFF"/>
            <w:vAlign w:val="center"/>
          </w:tcPr>
          <w:p w14:paraId="4BE9DB56">
            <w:pPr>
              <w:spacing w:before="30" w:after="30"/>
              <w:ind w:firstLine="0"/>
              <w:jc w:val="center"/>
              <w:rPr>
                <w:b w:val="0"/>
                <w:color w:val="000000"/>
              </w:rPr>
            </w:pPr>
          </w:p>
        </w:tc>
        <w:tc>
          <w:tcPr>
            <w:tcW w:w="1500" w:type="dxa"/>
            <w:tcBorders>
              <w:top w:val="nil"/>
              <w:bottom w:val="nil"/>
            </w:tcBorders>
            <w:shd w:val="clear" w:color="auto" w:fill="FFFFFF"/>
            <w:vAlign w:val="center"/>
          </w:tcPr>
          <w:p w14:paraId="7F72CD6E">
            <w:pPr>
              <w:spacing w:before="30" w:after="30"/>
              <w:ind w:firstLine="0"/>
              <w:jc w:val="center"/>
              <w:rPr>
                <w:b w:val="0"/>
                <w:color w:val="000000"/>
              </w:rPr>
            </w:pPr>
          </w:p>
        </w:tc>
      </w:tr>
      <w:tr w14:paraId="467AF233">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01DF486F">
            <w:pPr>
              <w:spacing w:before="30" w:after="30"/>
              <w:ind w:firstLine="0"/>
              <w:jc w:val="center"/>
              <w:rPr>
                <w:b w:val="0"/>
                <w:color w:val="000000"/>
              </w:rPr>
            </w:pPr>
            <w:r>
              <w:rPr>
                <w:rFonts w:ascii="Times New Roman" w:hAnsi="Times New Roman" w:eastAsia="宋体"/>
                <w:b w:val="0"/>
                <w:color w:val="000000"/>
                <w:sz w:val="18"/>
              </w:rPr>
              <w:t>description</w:t>
            </w:r>
          </w:p>
        </w:tc>
        <w:tc>
          <w:tcPr>
            <w:tcW w:w="1500" w:type="dxa"/>
            <w:tcBorders>
              <w:top w:val="nil"/>
              <w:bottom w:val="nil"/>
            </w:tcBorders>
            <w:shd w:val="clear" w:color="auto" w:fill="FFFFFF"/>
            <w:vAlign w:val="center"/>
          </w:tcPr>
          <w:p w14:paraId="46AD1F60">
            <w:pPr>
              <w:spacing w:before="30" w:after="30"/>
              <w:ind w:firstLine="0"/>
              <w:jc w:val="center"/>
              <w:rPr>
                <w:b w:val="0"/>
                <w:color w:val="000000"/>
              </w:rPr>
            </w:pPr>
            <w:r>
              <w:rPr>
                <w:rFonts w:ascii="Times New Roman" w:hAnsi="Times New Roman" w:eastAsia="宋体"/>
                <w:b w:val="0"/>
                <w:color w:val="000000"/>
                <w:sz w:val="18"/>
              </w:rPr>
              <w:t>TEXT</w:t>
            </w:r>
          </w:p>
        </w:tc>
        <w:tc>
          <w:tcPr>
            <w:tcW w:w="1500" w:type="dxa"/>
            <w:tcBorders>
              <w:top w:val="nil"/>
              <w:bottom w:val="nil"/>
            </w:tcBorders>
            <w:shd w:val="clear" w:color="auto" w:fill="FFFFFF"/>
            <w:vAlign w:val="center"/>
          </w:tcPr>
          <w:p w14:paraId="7AB008CF">
            <w:pPr>
              <w:spacing w:before="30" w:after="30"/>
              <w:ind w:firstLine="0"/>
              <w:jc w:val="center"/>
              <w:rPr>
                <w:b w:val="0"/>
                <w:color w:val="000000"/>
              </w:rPr>
            </w:pPr>
          </w:p>
        </w:tc>
        <w:tc>
          <w:tcPr>
            <w:tcW w:w="1500" w:type="dxa"/>
            <w:tcBorders>
              <w:top w:val="nil"/>
              <w:bottom w:val="nil"/>
            </w:tcBorders>
            <w:shd w:val="clear" w:color="auto" w:fill="FFFFFF"/>
            <w:vAlign w:val="center"/>
          </w:tcPr>
          <w:p w14:paraId="33D5B933">
            <w:pPr>
              <w:spacing w:before="30" w:after="30"/>
              <w:ind w:firstLine="0"/>
              <w:jc w:val="center"/>
              <w:rPr>
                <w:b w:val="0"/>
                <w:color w:val="000000"/>
              </w:rPr>
            </w:pPr>
            <w:r>
              <w:rPr>
                <w:rFonts w:ascii="Times New Roman" w:hAnsi="Times New Roman" w:eastAsia="宋体"/>
                <w:b w:val="0"/>
                <w:color w:val="000000"/>
                <w:sz w:val="18"/>
              </w:rPr>
              <w:t>描述</w:t>
            </w:r>
          </w:p>
        </w:tc>
        <w:tc>
          <w:tcPr>
            <w:tcW w:w="1500" w:type="dxa"/>
            <w:tcBorders>
              <w:top w:val="nil"/>
              <w:bottom w:val="nil"/>
            </w:tcBorders>
            <w:shd w:val="clear" w:color="auto" w:fill="FFFFFF"/>
            <w:vAlign w:val="center"/>
          </w:tcPr>
          <w:p w14:paraId="51A9E6B2">
            <w:pPr>
              <w:spacing w:before="30" w:after="30"/>
              <w:ind w:firstLine="0"/>
              <w:jc w:val="center"/>
              <w:rPr>
                <w:b w:val="0"/>
                <w:color w:val="000000"/>
              </w:rPr>
            </w:pPr>
          </w:p>
        </w:tc>
        <w:tc>
          <w:tcPr>
            <w:tcW w:w="1500" w:type="dxa"/>
            <w:tcBorders>
              <w:top w:val="nil"/>
              <w:bottom w:val="nil"/>
            </w:tcBorders>
            <w:shd w:val="clear" w:color="auto" w:fill="FFFFFF"/>
            <w:vAlign w:val="center"/>
          </w:tcPr>
          <w:p w14:paraId="01491872">
            <w:pPr>
              <w:spacing w:before="30" w:after="30"/>
              <w:ind w:firstLine="0"/>
              <w:jc w:val="center"/>
              <w:rPr>
                <w:b w:val="0"/>
                <w:color w:val="000000"/>
              </w:rPr>
            </w:pPr>
          </w:p>
        </w:tc>
      </w:tr>
      <w:tr w14:paraId="1178F103">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1DD6325B">
            <w:pPr>
              <w:spacing w:before="30" w:after="30"/>
              <w:ind w:firstLine="0"/>
              <w:jc w:val="center"/>
              <w:rPr>
                <w:b w:val="0"/>
                <w:color w:val="000000"/>
              </w:rPr>
            </w:pPr>
            <w:r>
              <w:rPr>
                <w:rFonts w:ascii="Times New Roman" w:hAnsi="Times New Roman" w:eastAsia="宋体"/>
                <w:b w:val="0"/>
                <w:color w:val="000000"/>
                <w:sz w:val="18"/>
              </w:rPr>
              <w:t>format_type</w:t>
            </w:r>
          </w:p>
        </w:tc>
        <w:tc>
          <w:tcPr>
            <w:tcW w:w="1500" w:type="dxa"/>
            <w:tcBorders>
              <w:top w:val="nil"/>
              <w:bottom w:val="nil"/>
            </w:tcBorders>
            <w:shd w:val="clear" w:color="auto" w:fill="FFFFFF"/>
            <w:vAlign w:val="center"/>
          </w:tcPr>
          <w:p w14:paraId="0CB22251">
            <w:pPr>
              <w:spacing w:before="30" w:after="30"/>
              <w:ind w:firstLine="0"/>
              <w:jc w:val="center"/>
              <w:rPr>
                <w:b w:val="0"/>
                <w:color w:val="000000"/>
              </w:rPr>
            </w:pPr>
            <w:r>
              <w:rPr>
                <w:rFonts w:ascii="Times New Roman" w:hAnsi="Times New Roman" w:eastAsia="宋体"/>
                <w:b w:val="0"/>
                <w:color w:val="000000"/>
                <w:sz w:val="18"/>
              </w:rPr>
              <w:t>INT</w:t>
            </w:r>
          </w:p>
        </w:tc>
        <w:tc>
          <w:tcPr>
            <w:tcW w:w="1500" w:type="dxa"/>
            <w:tcBorders>
              <w:top w:val="nil"/>
              <w:bottom w:val="nil"/>
            </w:tcBorders>
            <w:shd w:val="clear" w:color="auto" w:fill="FFFFFF"/>
            <w:vAlign w:val="center"/>
          </w:tcPr>
          <w:p w14:paraId="477F0FBD">
            <w:pPr>
              <w:spacing w:before="30" w:after="30"/>
              <w:ind w:firstLine="0"/>
              <w:jc w:val="center"/>
              <w:rPr>
                <w:b w:val="0"/>
                <w:color w:val="000000"/>
              </w:rPr>
            </w:pPr>
            <w:r>
              <w:rPr>
                <w:rFonts w:ascii="Times New Roman" w:hAnsi="Times New Roman" w:eastAsia="宋体"/>
                <w:b w:val="0"/>
                <w:color w:val="000000"/>
                <w:sz w:val="18"/>
              </w:rPr>
              <w:t>11</w:t>
            </w:r>
          </w:p>
        </w:tc>
        <w:tc>
          <w:tcPr>
            <w:tcW w:w="1500" w:type="dxa"/>
            <w:tcBorders>
              <w:top w:val="nil"/>
              <w:bottom w:val="nil"/>
            </w:tcBorders>
            <w:shd w:val="clear" w:color="auto" w:fill="FFFFFF"/>
            <w:vAlign w:val="center"/>
          </w:tcPr>
          <w:p w14:paraId="37FF9CC6">
            <w:pPr>
              <w:spacing w:before="30" w:after="30"/>
              <w:ind w:firstLine="0"/>
              <w:jc w:val="center"/>
              <w:rPr>
                <w:b w:val="0"/>
                <w:color w:val="000000"/>
              </w:rPr>
            </w:pPr>
            <w:r>
              <w:rPr>
                <w:rFonts w:ascii="Times New Roman" w:hAnsi="Times New Roman" w:eastAsia="宋体"/>
                <w:b w:val="0"/>
                <w:color w:val="000000"/>
                <w:sz w:val="18"/>
              </w:rPr>
              <w:t>类型：0-文本，1-表格，2-图片</w:t>
            </w:r>
          </w:p>
        </w:tc>
        <w:tc>
          <w:tcPr>
            <w:tcW w:w="1500" w:type="dxa"/>
            <w:tcBorders>
              <w:top w:val="nil"/>
              <w:bottom w:val="nil"/>
            </w:tcBorders>
            <w:shd w:val="clear" w:color="auto" w:fill="FFFFFF"/>
            <w:vAlign w:val="center"/>
          </w:tcPr>
          <w:p w14:paraId="4190DA98">
            <w:pPr>
              <w:spacing w:before="30" w:after="30"/>
              <w:ind w:firstLine="0"/>
              <w:jc w:val="center"/>
              <w:rPr>
                <w:b w:val="0"/>
                <w:color w:val="000000"/>
              </w:rPr>
            </w:pPr>
          </w:p>
        </w:tc>
        <w:tc>
          <w:tcPr>
            <w:tcW w:w="1500" w:type="dxa"/>
            <w:tcBorders>
              <w:top w:val="nil"/>
              <w:bottom w:val="nil"/>
            </w:tcBorders>
            <w:shd w:val="clear" w:color="auto" w:fill="FFFFFF"/>
            <w:vAlign w:val="center"/>
          </w:tcPr>
          <w:p w14:paraId="03EFD8EE">
            <w:pPr>
              <w:spacing w:before="30" w:after="30"/>
              <w:ind w:firstLine="0"/>
              <w:jc w:val="center"/>
              <w:rPr>
                <w:b w:val="0"/>
                <w:color w:val="000000"/>
              </w:rPr>
            </w:pPr>
            <w:r>
              <w:rPr>
                <w:rFonts w:ascii="Times New Roman" w:hAnsi="Times New Roman" w:eastAsia="宋体"/>
                <w:b w:val="0"/>
                <w:color w:val="000000"/>
                <w:sz w:val="18"/>
              </w:rPr>
              <w:t>0</w:t>
            </w:r>
          </w:p>
        </w:tc>
      </w:tr>
      <w:tr w14:paraId="1857DF90">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5147BB2D">
            <w:pPr>
              <w:spacing w:before="30" w:after="30"/>
              <w:ind w:firstLine="0"/>
              <w:jc w:val="center"/>
              <w:rPr>
                <w:b w:val="0"/>
                <w:color w:val="000000"/>
              </w:rPr>
            </w:pPr>
            <w:r>
              <w:rPr>
                <w:rFonts w:ascii="Times New Roman" w:hAnsi="Times New Roman" w:eastAsia="宋体"/>
                <w:b w:val="0"/>
                <w:color w:val="000000"/>
                <w:sz w:val="18"/>
              </w:rPr>
              <w:t>coze_dataset_id</w:t>
            </w:r>
          </w:p>
        </w:tc>
        <w:tc>
          <w:tcPr>
            <w:tcW w:w="1500" w:type="dxa"/>
            <w:tcBorders>
              <w:top w:val="nil"/>
              <w:bottom w:val="nil"/>
            </w:tcBorders>
            <w:shd w:val="clear" w:color="auto" w:fill="FFFFFF"/>
            <w:vAlign w:val="center"/>
          </w:tcPr>
          <w:p w14:paraId="1C7CD9F2">
            <w:pPr>
              <w:spacing w:before="30" w:after="30"/>
              <w:ind w:firstLine="0"/>
              <w:jc w:val="center"/>
              <w:rPr>
                <w:b w:val="0"/>
                <w:color w:val="000000"/>
              </w:rPr>
            </w:pPr>
            <w:r>
              <w:rPr>
                <w:rFonts w:ascii="Times New Roman" w:hAnsi="Times New Roman" w:eastAsia="宋体"/>
                <w:b w:val="0"/>
                <w:color w:val="000000"/>
                <w:sz w:val="18"/>
              </w:rPr>
              <w:t>VARCHAR</w:t>
            </w:r>
          </w:p>
        </w:tc>
        <w:tc>
          <w:tcPr>
            <w:tcW w:w="1500" w:type="dxa"/>
            <w:tcBorders>
              <w:top w:val="nil"/>
              <w:bottom w:val="nil"/>
            </w:tcBorders>
            <w:shd w:val="clear" w:color="auto" w:fill="FFFFFF"/>
            <w:vAlign w:val="center"/>
          </w:tcPr>
          <w:p w14:paraId="26BC11AE">
            <w:pPr>
              <w:spacing w:before="30" w:after="30"/>
              <w:ind w:firstLine="0"/>
              <w:jc w:val="center"/>
              <w:rPr>
                <w:b w:val="0"/>
                <w:color w:val="000000"/>
              </w:rPr>
            </w:pPr>
            <w:r>
              <w:rPr>
                <w:rFonts w:ascii="Times New Roman" w:hAnsi="Times New Roman" w:eastAsia="宋体"/>
                <w:b w:val="0"/>
                <w:color w:val="000000"/>
                <w:sz w:val="18"/>
              </w:rPr>
              <w:t>100</w:t>
            </w:r>
          </w:p>
        </w:tc>
        <w:tc>
          <w:tcPr>
            <w:tcW w:w="1500" w:type="dxa"/>
            <w:tcBorders>
              <w:top w:val="nil"/>
              <w:bottom w:val="nil"/>
            </w:tcBorders>
            <w:shd w:val="clear" w:color="auto" w:fill="FFFFFF"/>
            <w:vAlign w:val="center"/>
          </w:tcPr>
          <w:p w14:paraId="6EA1FD1F">
            <w:pPr>
              <w:spacing w:before="30" w:after="30"/>
              <w:ind w:firstLine="0"/>
              <w:jc w:val="center"/>
              <w:rPr>
                <w:b w:val="0"/>
                <w:color w:val="000000"/>
              </w:rPr>
            </w:pPr>
            <w:r>
              <w:rPr>
                <w:rFonts w:ascii="Times New Roman" w:hAnsi="Times New Roman" w:eastAsia="宋体"/>
                <w:b w:val="0"/>
                <w:color w:val="000000"/>
                <w:sz w:val="18"/>
              </w:rPr>
              <w:t>扣子平台知识库ID</w:t>
            </w:r>
          </w:p>
        </w:tc>
        <w:tc>
          <w:tcPr>
            <w:tcW w:w="1500" w:type="dxa"/>
            <w:tcBorders>
              <w:top w:val="nil"/>
              <w:bottom w:val="nil"/>
            </w:tcBorders>
            <w:shd w:val="clear" w:color="auto" w:fill="FFFFFF"/>
            <w:vAlign w:val="center"/>
          </w:tcPr>
          <w:p w14:paraId="02762886">
            <w:pPr>
              <w:spacing w:before="30" w:after="30"/>
              <w:ind w:firstLine="0"/>
              <w:jc w:val="center"/>
              <w:rPr>
                <w:b w:val="0"/>
                <w:color w:val="000000"/>
              </w:rPr>
            </w:pPr>
          </w:p>
        </w:tc>
        <w:tc>
          <w:tcPr>
            <w:tcW w:w="1500" w:type="dxa"/>
            <w:tcBorders>
              <w:top w:val="nil"/>
              <w:bottom w:val="nil"/>
            </w:tcBorders>
            <w:shd w:val="clear" w:color="auto" w:fill="FFFFFF"/>
            <w:vAlign w:val="center"/>
          </w:tcPr>
          <w:p w14:paraId="4F4A74EF">
            <w:pPr>
              <w:spacing w:before="30" w:after="30"/>
              <w:ind w:firstLine="0"/>
              <w:jc w:val="center"/>
              <w:rPr>
                <w:b w:val="0"/>
                <w:color w:val="000000"/>
              </w:rPr>
            </w:pPr>
          </w:p>
        </w:tc>
      </w:tr>
      <w:tr w14:paraId="27B39486">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5FE46136">
            <w:pPr>
              <w:spacing w:before="30" w:after="30"/>
              <w:ind w:firstLine="0"/>
              <w:jc w:val="center"/>
              <w:rPr>
                <w:b w:val="0"/>
                <w:color w:val="000000"/>
              </w:rPr>
            </w:pPr>
            <w:r>
              <w:rPr>
                <w:rFonts w:ascii="Times New Roman" w:hAnsi="Times New Roman" w:eastAsia="宋体"/>
                <w:b w:val="0"/>
                <w:color w:val="000000"/>
                <w:sz w:val="18"/>
              </w:rPr>
              <w:t>created_at</w:t>
            </w:r>
          </w:p>
        </w:tc>
        <w:tc>
          <w:tcPr>
            <w:tcW w:w="1500" w:type="dxa"/>
            <w:tcBorders>
              <w:top w:val="nil"/>
              <w:bottom w:val="nil"/>
            </w:tcBorders>
            <w:shd w:val="clear" w:color="auto" w:fill="FFFFFF"/>
            <w:vAlign w:val="center"/>
          </w:tcPr>
          <w:p w14:paraId="021195D5">
            <w:pPr>
              <w:spacing w:before="30" w:after="30"/>
              <w:ind w:firstLine="0"/>
              <w:jc w:val="center"/>
              <w:rPr>
                <w:b w:val="0"/>
                <w:color w:val="000000"/>
              </w:rPr>
            </w:pPr>
            <w:r>
              <w:rPr>
                <w:rFonts w:ascii="Times New Roman" w:hAnsi="Times New Roman" w:eastAsia="宋体"/>
                <w:b w:val="0"/>
                <w:color w:val="000000"/>
                <w:sz w:val="18"/>
              </w:rPr>
              <w:t>TIMESTAMP</w:t>
            </w:r>
          </w:p>
        </w:tc>
        <w:tc>
          <w:tcPr>
            <w:tcW w:w="1500" w:type="dxa"/>
            <w:tcBorders>
              <w:top w:val="nil"/>
              <w:bottom w:val="nil"/>
            </w:tcBorders>
            <w:shd w:val="clear" w:color="auto" w:fill="FFFFFF"/>
            <w:vAlign w:val="center"/>
          </w:tcPr>
          <w:p w14:paraId="365FE887">
            <w:pPr>
              <w:spacing w:before="30" w:after="30"/>
              <w:ind w:firstLine="0"/>
              <w:jc w:val="center"/>
              <w:rPr>
                <w:b w:val="0"/>
                <w:color w:val="000000"/>
              </w:rPr>
            </w:pPr>
          </w:p>
        </w:tc>
        <w:tc>
          <w:tcPr>
            <w:tcW w:w="1500" w:type="dxa"/>
            <w:tcBorders>
              <w:top w:val="nil"/>
              <w:bottom w:val="nil"/>
            </w:tcBorders>
            <w:shd w:val="clear" w:color="auto" w:fill="FFFFFF"/>
            <w:vAlign w:val="center"/>
          </w:tcPr>
          <w:p w14:paraId="6265033C">
            <w:pPr>
              <w:spacing w:before="30" w:after="30"/>
              <w:ind w:firstLine="0"/>
              <w:jc w:val="center"/>
              <w:rPr>
                <w:b w:val="0"/>
                <w:color w:val="000000"/>
              </w:rPr>
            </w:pPr>
            <w:r>
              <w:rPr>
                <w:rFonts w:ascii="Times New Roman" w:hAnsi="Times New Roman" w:eastAsia="宋体"/>
                <w:b w:val="0"/>
                <w:color w:val="000000"/>
                <w:sz w:val="18"/>
              </w:rPr>
              <w:t>创建时间</w:t>
            </w:r>
          </w:p>
        </w:tc>
        <w:tc>
          <w:tcPr>
            <w:tcW w:w="1500" w:type="dxa"/>
            <w:tcBorders>
              <w:top w:val="nil"/>
              <w:bottom w:val="nil"/>
            </w:tcBorders>
            <w:shd w:val="clear" w:color="auto" w:fill="FFFFFF"/>
            <w:vAlign w:val="center"/>
          </w:tcPr>
          <w:p w14:paraId="3474E805">
            <w:pPr>
              <w:spacing w:before="30" w:after="30"/>
              <w:ind w:firstLine="0"/>
              <w:jc w:val="center"/>
              <w:rPr>
                <w:b w:val="0"/>
                <w:color w:val="000000"/>
              </w:rPr>
            </w:pPr>
          </w:p>
        </w:tc>
        <w:tc>
          <w:tcPr>
            <w:tcW w:w="1500" w:type="dxa"/>
            <w:tcBorders>
              <w:top w:val="nil"/>
              <w:bottom w:val="nil"/>
            </w:tcBorders>
            <w:shd w:val="clear" w:color="auto" w:fill="FFFFFF"/>
            <w:vAlign w:val="center"/>
          </w:tcPr>
          <w:p w14:paraId="56700FEE">
            <w:pPr>
              <w:spacing w:before="30" w:after="30"/>
              <w:ind w:firstLine="0"/>
              <w:jc w:val="center"/>
              <w:rPr>
                <w:b w:val="0"/>
                <w:color w:val="000000"/>
              </w:rPr>
            </w:pPr>
            <w:r>
              <w:rPr>
                <w:rFonts w:ascii="Times New Roman" w:hAnsi="Times New Roman" w:eastAsia="宋体"/>
                <w:b w:val="0"/>
                <w:color w:val="000000"/>
                <w:sz w:val="18"/>
              </w:rPr>
              <w:t>CURRENT_TIMESTAMP</w:t>
            </w:r>
          </w:p>
        </w:tc>
      </w:tr>
      <w:tr w14:paraId="41A66A91">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single" w:color="000000" w:sz="12" w:space="0"/>
            </w:tcBorders>
            <w:shd w:val="clear" w:color="auto" w:fill="FFFFFF"/>
            <w:vAlign w:val="center"/>
          </w:tcPr>
          <w:p w14:paraId="6E8BC02B">
            <w:pPr>
              <w:spacing w:before="30" w:after="30"/>
              <w:ind w:firstLine="0"/>
              <w:jc w:val="center"/>
              <w:rPr>
                <w:b w:val="0"/>
                <w:color w:val="000000"/>
              </w:rPr>
            </w:pPr>
            <w:r>
              <w:rPr>
                <w:rFonts w:ascii="Times New Roman" w:hAnsi="Times New Roman" w:eastAsia="宋体"/>
                <w:b w:val="0"/>
                <w:color w:val="000000"/>
                <w:sz w:val="18"/>
              </w:rPr>
              <w:t>updated_at</w:t>
            </w:r>
          </w:p>
        </w:tc>
        <w:tc>
          <w:tcPr>
            <w:tcW w:w="1500" w:type="dxa"/>
            <w:tcBorders>
              <w:top w:val="nil"/>
              <w:bottom w:val="single" w:color="000000" w:sz="12" w:space="0"/>
            </w:tcBorders>
            <w:shd w:val="clear" w:color="auto" w:fill="FFFFFF"/>
            <w:vAlign w:val="center"/>
          </w:tcPr>
          <w:p w14:paraId="2FD836C1">
            <w:pPr>
              <w:spacing w:before="30" w:after="30"/>
              <w:ind w:firstLine="0"/>
              <w:jc w:val="center"/>
              <w:rPr>
                <w:b w:val="0"/>
                <w:color w:val="000000"/>
              </w:rPr>
            </w:pPr>
            <w:r>
              <w:rPr>
                <w:rFonts w:ascii="Times New Roman" w:hAnsi="Times New Roman" w:eastAsia="宋体"/>
                <w:b w:val="0"/>
                <w:color w:val="000000"/>
                <w:sz w:val="18"/>
              </w:rPr>
              <w:t>TIMESTAMP</w:t>
            </w:r>
          </w:p>
        </w:tc>
        <w:tc>
          <w:tcPr>
            <w:tcW w:w="1500" w:type="dxa"/>
            <w:tcBorders>
              <w:top w:val="nil"/>
              <w:bottom w:val="single" w:color="000000" w:sz="12" w:space="0"/>
            </w:tcBorders>
            <w:shd w:val="clear" w:color="auto" w:fill="FFFFFF"/>
            <w:vAlign w:val="center"/>
          </w:tcPr>
          <w:p w14:paraId="406D3BB5">
            <w:pPr>
              <w:spacing w:before="30" w:after="30"/>
              <w:ind w:firstLine="0"/>
              <w:jc w:val="center"/>
              <w:rPr>
                <w:b w:val="0"/>
                <w:color w:val="000000"/>
              </w:rPr>
            </w:pPr>
          </w:p>
        </w:tc>
        <w:tc>
          <w:tcPr>
            <w:tcW w:w="1500" w:type="dxa"/>
            <w:tcBorders>
              <w:top w:val="nil"/>
              <w:bottom w:val="single" w:color="000000" w:sz="12" w:space="0"/>
            </w:tcBorders>
            <w:shd w:val="clear" w:color="auto" w:fill="FFFFFF"/>
            <w:vAlign w:val="center"/>
          </w:tcPr>
          <w:p w14:paraId="6243E2DE">
            <w:pPr>
              <w:spacing w:before="30" w:after="30"/>
              <w:ind w:firstLine="0"/>
              <w:jc w:val="center"/>
              <w:rPr>
                <w:b w:val="0"/>
                <w:color w:val="000000"/>
              </w:rPr>
            </w:pPr>
            <w:r>
              <w:rPr>
                <w:rFonts w:ascii="Times New Roman" w:hAnsi="Times New Roman" w:eastAsia="宋体"/>
                <w:b w:val="0"/>
                <w:color w:val="000000"/>
                <w:sz w:val="18"/>
              </w:rPr>
              <w:t>更新时间</w:t>
            </w:r>
          </w:p>
        </w:tc>
        <w:tc>
          <w:tcPr>
            <w:tcW w:w="1500" w:type="dxa"/>
            <w:tcBorders>
              <w:top w:val="nil"/>
              <w:bottom w:val="single" w:color="000000" w:sz="12" w:space="0"/>
            </w:tcBorders>
            <w:shd w:val="clear" w:color="auto" w:fill="FFFFFF"/>
            <w:vAlign w:val="center"/>
          </w:tcPr>
          <w:p w14:paraId="7E301417">
            <w:pPr>
              <w:spacing w:before="30" w:after="30"/>
              <w:ind w:firstLine="0"/>
              <w:jc w:val="center"/>
              <w:rPr>
                <w:b w:val="0"/>
                <w:color w:val="000000"/>
              </w:rPr>
            </w:pPr>
          </w:p>
        </w:tc>
        <w:tc>
          <w:tcPr>
            <w:tcW w:w="1500" w:type="dxa"/>
            <w:tcBorders>
              <w:top w:val="nil"/>
              <w:bottom w:val="single" w:color="000000" w:sz="12" w:space="0"/>
            </w:tcBorders>
            <w:shd w:val="clear" w:color="auto" w:fill="FFFFFF"/>
            <w:vAlign w:val="center"/>
          </w:tcPr>
          <w:p w14:paraId="500D2B10">
            <w:pPr>
              <w:spacing w:before="30" w:after="30"/>
              <w:ind w:firstLine="0"/>
              <w:jc w:val="center"/>
              <w:rPr>
                <w:b w:val="0"/>
                <w:color w:val="000000"/>
              </w:rPr>
            </w:pPr>
            <w:r>
              <w:rPr>
                <w:rFonts w:ascii="Times New Roman" w:hAnsi="Times New Roman" w:eastAsia="宋体"/>
                <w:b w:val="0"/>
                <w:color w:val="000000"/>
                <w:sz w:val="18"/>
              </w:rPr>
              <w:t>CURRENT_TIMESTAMP</w:t>
            </w:r>
          </w:p>
        </w:tc>
      </w:tr>
    </w:tbl>
    <w:p w14:paraId="3B96D570">
      <w:pPr>
        <w:spacing w:line="360" w:lineRule="auto"/>
        <w:jc w:val="center"/>
        <w:rPr>
          <w:rFonts w:hint="eastAsia"/>
          <w:b/>
          <w:szCs w:val="21"/>
          <w:lang w:val="en-US" w:eastAsia="zh-CN"/>
        </w:rPr>
      </w:pPr>
      <w:r>
        <w:rPr>
          <w:rFonts w:hint="eastAsia"/>
          <w:b/>
          <w:szCs w:val="21"/>
          <w:lang w:val="en-US" w:eastAsia="zh-CN"/>
        </w:rPr>
        <w:t>表4-10 用户表（users）</w:t>
      </w:r>
    </w:p>
    <w:tbl>
      <w:tblPr>
        <w:tblStyle w:val="21"/>
        <w:tblW w:w="5000" w:type="pct"/>
        <w:tblInd w:w="0" w:type="dxa"/>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Layout w:type="autofit"/>
        <w:tblCellMar>
          <w:top w:w="0" w:type="dxa"/>
          <w:left w:w="10" w:type="dxa"/>
          <w:bottom w:w="0" w:type="dxa"/>
          <w:right w:w="10" w:type="dxa"/>
        </w:tblCellMar>
      </w:tblPr>
      <w:tblGrid>
        <w:gridCol w:w="1326"/>
        <w:gridCol w:w="1386"/>
        <w:gridCol w:w="1196"/>
        <w:gridCol w:w="1269"/>
        <w:gridCol w:w="1173"/>
        <w:gridCol w:w="1976"/>
      </w:tblGrid>
      <w:tr w14:paraId="716B61C6">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rPr>
          <w:tblHeader/>
        </w:trPr>
        <w:tc>
          <w:tcPr>
            <w:tcW w:w="1500" w:type="dxa"/>
            <w:tcBorders>
              <w:top w:val="single" w:color="000000" w:sz="12" w:space="0"/>
              <w:bottom w:val="single" w:color="000000" w:sz="4" w:space="0"/>
              <w:tl2br w:val="nil"/>
            </w:tcBorders>
            <w:shd w:val="clear" w:color="auto" w:fill="FFFFFF"/>
            <w:vAlign w:val="center"/>
          </w:tcPr>
          <w:p w14:paraId="632FB7EF">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字段名称</w:t>
            </w:r>
          </w:p>
        </w:tc>
        <w:tc>
          <w:tcPr>
            <w:tcW w:w="1500" w:type="dxa"/>
            <w:tcBorders>
              <w:top w:val="single" w:color="000000" w:sz="12" w:space="0"/>
              <w:bottom w:val="single" w:color="000000" w:sz="4" w:space="0"/>
            </w:tcBorders>
            <w:shd w:val="clear" w:color="auto" w:fill="FFFFFF"/>
            <w:vAlign w:val="center"/>
          </w:tcPr>
          <w:p w14:paraId="2F519A7A">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类型</w:t>
            </w:r>
          </w:p>
        </w:tc>
        <w:tc>
          <w:tcPr>
            <w:tcW w:w="1500" w:type="dxa"/>
            <w:tcBorders>
              <w:top w:val="single" w:color="000000" w:sz="12" w:space="0"/>
              <w:bottom w:val="single" w:color="000000" w:sz="4" w:space="0"/>
            </w:tcBorders>
            <w:shd w:val="clear" w:color="auto" w:fill="FFFFFF"/>
            <w:vAlign w:val="center"/>
          </w:tcPr>
          <w:p w14:paraId="08F0BB1B">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长度</w:t>
            </w:r>
          </w:p>
        </w:tc>
        <w:tc>
          <w:tcPr>
            <w:tcW w:w="1500" w:type="dxa"/>
            <w:tcBorders>
              <w:top w:val="single" w:color="000000" w:sz="12" w:space="0"/>
              <w:bottom w:val="single" w:color="000000" w:sz="4" w:space="0"/>
            </w:tcBorders>
            <w:shd w:val="clear" w:color="auto" w:fill="FFFFFF"/>
            <w:vAlign w:val="center"/>
          </w:tcPr>
          <w:p w14:paraId="226575A9">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字段说明</w:t>
            </w:r>
          </w:p>
        </w:tc>
        <w:tc>
          <w:tcPr>
            <w:tcW w:w="1500" w:type="dxa"/>
            <w:tcBorders>
              <w:top w:val="single" w:color="000000" w:sz="12" w:space="0"/>
              <w:bottom w:val="single" w:color="000000" w:sz="4" w:space="0"/>
            </w:tcBorders>
            <w:shd w:val="clear" w:color="auto" w:fill="FFFFFF"/>
            <w:vAlign w:val="center"/>
          </w:tcPr>
          <w:p w14:paraId="19B10C35">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主键</w:t>
            </w:r>
          </w:p>
        </w:tc>
        <w:tc>
          <w:tcPr>
            <w:tcW w:w="1500" w:type="dxa"/>
            <w:tcBorders>
              <w:top w:val="single" w:color="000000" w:sz="12" w:space="0"/>
              <w:bottom w:val="single" w:color="000000" w:sz="4" w:space="0"/>
            </w:tcBorders>
            <w:shd w:val="clear" w:color="auto" w:fill="FFFFFF"/>
            <w:vAlign w:val="center"/>
          </w:tcPr>
          <w:p w14:paraId="2D9B91FF">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默认值</w:t>
            </w:r>
          </w:p>
        </w:tc>
      </w:tr>
      <w:tr w14:paraId="6A93300A">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single" w:color="000000" w:sz="4" w:space="0"/>
              <w:bottom w:val="nil"/>
            </w:tcBorders>
            <w:shd w:val="clear" w:color="auto" w:fill="FFFFFF"/>
            <w:vAlign w:val="center"/>
          </w:tcPr>
          <w:p w14:paraId="250FF901">
            <w:pPr>
              <w:spacing w:before="30" w:after="30"/>
              <w:ind w:firstLine="0"/>
              <w:jc w:val="center"/>
              <w:rPr>
                <w:b w:val="0"/>
                <w:color w:val="000000"/>
              </w:rPr>
            </w:pPr>
            <w:r>
              <w:rPr>
                <w:rFonts w:ascii="Times New Roman" w:hAnsi="Times New Roman" w:eastAsia="宋体"/>
                <w:b w:val="0"/>
                <w:color w:val="000000"/>
                <w:sz w:val="18"/>
              </w:rPr>
              <w:t>id</w:t>
            </w:r>
          </w:p>
        </w:tc>
        <w:tc>
          <w:tcPr>
            <w:tcW w:w="1500" w:type="dxa"/>
            <w:tcBorders>
              <w:top w:val="single" w:color="000000" w:sz="4" w:space="0"/>
              <w:bottom w:val="nil"/>
            </w:tcBorders>
            <w:shd w:val="clear" w:color="auto" w:fill="FFFFFF"/>
            <w:vAlign w:val="center"/>
          </w:tcPr>
          <w:p w14:paraId="46AFCC49">
            <w:pPr>
              <w:spacing w:before="30" w:after="30"/>
              <w:ind w:firstLine="0"/>
              <w:jc w:val="center"/>
              <w:rPr>
                <w:b w:val="0"/>
                <w:color w:val="000000"/>
              </w:rPr>
            </w:pPr>
            <w:r>
              <w:rPr>
                <w:rFonts w:ascii="Times New Roman" w:hAnsi="Times New Roman" w:eastAsia="宋体"/>
                <w:b w:val="0"/>
                <w:color w:val="000000"/>
                <w:sz w:val="18"/>
              </w:rPr>
              <w:t>INT</w:t>
            </w:r>
          </w:p>
        </w:tc>
        <w:tc>
          <w:tcPr>
            <w:tcW w:w="1500" w:type="dxa"/>
            <w:tcBorders>
              <w:top w:val="single" w:color="000000" w:sz="4" w:space="0"/>
              <w:bottom w:val="nil"/>
            </w:tcBorders>
            <w:shd w:val="clear" w:color="auto" w:fill="FFFFFF"/>
            <w:vAlign w:val="center"/>
          </w:tcPr>
          <w:p w14:paraId="297BE5A8">
            <w:pPr>
              <w:spacing w:before="30" w:after="30"/>
              <w:ind w:firstLine="0"/>
              <w:jc w:val="center"/>
              <w:rPr>
                <w:b w:val="0"/>
                <w:color w:val="000000"/>
              </w:rPr>
            </w:pPr>
            <w:r>
              <w:rPr>
                <w:rFonts w:ascii="Times New Roman" w:hAnsi="Times New Roman" w:eastAsia="宋体"/>
                <w:b w:val="0"/>
                <w:color w:val="000000"/>
                <w:sz w:val="18"/>
              </w:rPr>
              <w:t>11</w:t>
            </w:r>
          </w:p>
        </w:tc>
        <w:tc>
          <w:tcPr>
            <w:tcW w:w="1500" w:type="dxa"/>
            <w:tcBorders>
              <w:top w:val="single" w:color="000000" w:sz="4" w:space="0"/>
              <w:bottom w:val="nil"/>
            </w:tcBorders>
            <w:shd w:val="clear" w:color="auto" w:fill="FFFFFF"/>
            <w:vAlign w:val="center"/>
          </w:tcPr>
          <w:p w14:paraId="1F261CF5">
            <w:pPr>
              <w:spacing w:before="30" w:after="30"/>
              <w:ind w:firstLine="0"/>
              <w:jc w:val="center"/>
              <w:rPr>
                <w:b w:val="0"/>
                <w:color w:val="000000"/>
              </w:rPr>
            </w:pPr>
            <w:r>
              <w:rPr>
                <w:rFonts w:ascii="Times New Roman" w:hAnsi="Times New Roman" w:eastAsia="宋体"/>
                <w:b w:val="0"/>
                <w:color w:val="000000"/>
                <w:sz w:val="18"/>
              </w:rPr>
              <w:t>用户ID</w:t>
            </w:r>
          </w:p>
        </w:tc>
        <w:tc>
          <w:tcPr>
            <w:tcW w:w="1500" w:type="dxa"/>
            <w:tcBorders>
              <w:top w:val="single" w:color="000000" w:sz="4" w:space="0"/>
              <w:bottom w:val="nil"/>
            </w:tcBorders>
            <w:shd w:val="clear" w:color="auto" w:fill="FFFFFF"/>
            <w:vAlign w:val="center"/>
          </w:tcPr>
          <w:p w14:paraId="457E9464">
            <w:pPr>
              <w:spacing w:before="30" w:after="30"/>
              <w:ind w:firstLine="0"/>
              <w:jc w:val="center"/>
              <w:rPr>
                <w:b w:val="0"/>
                <w:color w:val="000000"/>
              </w:rPr>
            </w:pPr>
            <w:r>
              <w:rPr>
                <w:rFonts w:ascii="Times New Roman" w:hAnsi="Times New Roman" w:eastAsia="宋体"/>
                <w:b w:val="0"/>
                <w:color w:val="000000"/>
                <w:sz w:val="18"/>
              </w:rPr>
              <w:t>主键</w:t>
            </w:r>
          </w:p>
        </w:tc>
        <w:tc>
          <w:tcPr>
            <w:tcW w:w="1500" w:type="dxa"/>
            <w:tcBorders>
              <w:top w:val="single" w:color="000000" w:sz="4" w:space="0"/>
              <w:bottom w:val="nil"/>
            </w:tcBorders>
            <w:shd w:val="clear" w:color="auto" w:fill="FFFFFF"/>
            <w:vAlign w:val="center"/>
          </w:tcPr>
          <w:p w14:paraId="1ECA1AEF">
            <w:pPr>
              <w:spacing w:before="30" w:after="30"/>
              <w:ind w:firstLine="0"/>
              <w:jc w:val="center"/>
              <w:rPr>
                <w:b w:val="0"/>
                <w:color w:val="000000"/>
              </w:rPr>
            </w:pPr>
          </w:p>
        </w:tc>
      </w:tr>
      <w:tr w14:paraId="1527905E">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6BAD358B">
            <w:pPr>
              <w:spacing w:before="30" w:after="30"/>
              <w:ind w:firstLine="0"/>
              <w:jc w:val="center"/>
              <w:rPr>
                <w:b w:val="0"/>
                <w:color w:val="000000"/>
              </w:rPr>
            </w:pPr>
            <w:r>
              <w:rPr>
                <w:rFonts w:ascii="Times New Roman" w:hAnsi="Times New Roman" w:eastAsia="宋体"/>
                <w:b w:val="0"/>
                <w:color w:val="000000"/>
                <w:sz w:val="18"/>
              </w:rPr>
              <w:t>username</w:t>
            </w:r>
          </w:p>
        </w:tc>
        <w:tc>
          <w:tcPr>
            <w:tcW w:w="1500" w:type="dxa"/>
            <w:tcBorders>
              <w:top w:val="nil"/>
              <w:bottom w:val="nil"/>
            </w:tcBorders>
            <w:shd w:val="clear" w:color="auto" w:fill="FFFFFF"/>
            <w:vAlign w:val="center"/>
          </w:tcPr>
          <w:p w14:paraId="16EB7C3A">
            <w:pPr>
              <w:spacing w:before="30" w:after="30"/>
              <w:ind w:firstLine="0"/>
              <w:jc w:val="center"/>
              <w:rPr>
                <w:b w:val="0"/>
                <w:color w:val="000000"/>
              </w:rPr>
            </w:pPr>
            <w:r>
              <w:rPr>
                <w:rFonts w:ascii="Times New Roman" w:hAnsi="Times New Roman" w:eastAsia="宋体"/>
                <w:b w:val="0"/>
                <w:color w:val="000000"/>
                <w:sz w:val="18"/>
              </w:rPr>
              <w:t>VARCHAR</w:t>
            </w:r>
          </w:p>
        </w:tc>
        <w:tc>
          <w:tcPr>
            <w:tcW w:w="1500" w:type="dxa"/>
            <w:tcBorders>
              <w:top w:val="nil"/>
              <w:bottom w:val="nil"/>
            </w:tcBorders>
            <w:shd w:val="clear" w:color="auto" w:fill="FFFFFF"/>
            <w:vAlign w:val="center"/>
          </w:tcPr>
          <w:p w14:paraId="30D934EE">
            <w:pPr>
              <w:spacing w:before="30" w:after="30"/>
              <w:ind w:firstLine="0"/>
              <w:jc w:val="center"/>
              <w:rPr>
                <w:b w:val="0"/>
                <w:color w:val="000000"/>
              </w:rPr>
            </w:pPr>
            <w:r>
              <w:rPr>
                <w:rFonts w:ascii="Times New Roman" w:hAnsi="Times New Roman" w:eastAsia="宋体"/>
                <w:b w:val="0"/>
                <w:color w:val="000000"/>
                <w:sz w:val="18"/>
              </w:rPr>
              <w:t>50</w:t>
            </w:r>
          </w:p>
        </w:tc>
        <w:tc>
          <w:tcPr>
            <w:tcW w:w="1500" w:type="dxa"/>
            <w:tcBorders>
              <w:top w:val="nil"/>
              <w:bottom w:val="nil"/>
            </w:tcBorders>
            <w:shd w:val="clear" w:color="auto" w:fill="FFFFFF"/>
            <w:vAlign w:val="center"/>
          </w:tcPr>
          <w:p w14:paraId="45F794F8">
            <w:pPr>
              <w:spacing w:before="30" w:after="30"/>
              <w:ind w:firstLine="0"/>
              <w:jc w:val="center"/>
              <w:rPr>
                <w:b w:val="0"/>
                <w:color w:val="000000"/>
              </w:rPr>
            </w:pPr>
            <w:r>
              <w:rPr>
                <w:rFonts w:ascii="Times New Roman" w:hAnsi="Times New Roman" w:eastAsia="宋体"/>
                <w:b w:val="0"/>
                <w:color w:val="000000"/>
                <w:sz w:val="18"/>
              </w:rPr>
              <w:t>用户名</w:t>
            </w:r>
          </w:p>
        </w:tc>
        <w:tc>
          <w:tcPr>
            <w:tcW w:w="1500" w:type="dxa"/>
            <w:tcBorders>
              <w:top w:val="nil"/>
              <w:bottom w:val="nil"/>
            </w:tcBorders>
            <w:shd w:val="clear" w:color="auto" w:fill="FFFFFF"/>
            <w:vAlign w:val="center"/>
          </w:tcPr>
          <w:p w14:paraId="6BA1576B">
            <w:pPr>
              <w:spacing w:before="30" w:after="30"/>
              <w:ind w:firstLine="0"/>
              <w:jc w:val="center"/>
              <w:rPr>
                <w:b w:val="0"/>
                <w:color w:val="000000"/>
              </w:rPr>
            </w:pPr>
          </w:p>
        </w:tc>
        <w:tc>
          <w:tcPr>
            <w:tcW w:w="1500" w:type="dxa"/>
            <w:tcBorders>
              <w:top w:val="nil"/>
              <w:bottom w:val="nil"/>
            </w:tcBorders>
            <w:shd w:val="clear" w:color="auto" w:fill="FFFFFF"/>
            <w:vAlign w:val="center"/>
          </w:tcPr>
          <w:p w14:paraId="299F684B">
            <w:pPr>
              <w:spacing w:before="30" w:after="30"/>
              <w:ind w:firstLine="0"/>
              <w:jc w:val="center"/>
              <w:rPr>
                <w:b w:val="0"/>
                <w:color w:val="000000"/>
              </w:rPr>
            </w:pPr>
          </w:p>
        </w:tc>
      </w:tr>
      <w:tr w14:paraId="65B5F288">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0D4F21DC">
            <w:pPr>
              <w:spacing w:before="30" w:after="30"/>
              <w:ind w:firstLine="0"/>
              <w:jc w:val="center"/>
              <w:rPr>
                <w:b w:val="0"/>
                <w:color w:val="000000"/>
              </w:rPr>
            </w:pPr>
            <w:r>
              <w:rPr>
                <w:rFonts w:ascii="Times New Roman" w:hAnsi="Times New Roman" w:eastAsia="宋体"/>
                <w:b w:val="0"/>
                <w:color w:val="000000"/>
                <w:sz w:val="18"/>
              </w:rPr>
              <w:t>password</w:t>
            </w:r>
          </w:p>
        </w:tc>
        <w:tc>
          <w:tcPr>
            <w:tcW w:w="1500" w:type="dxa"/>
            <w:tcBorders>
              <w:top w:val="nil"/>
              <w:bottom w:val="nil"/>
            </w:tcBorders>
            <w:shd w:val="clear" w:color="auto" w:fill="FFFFFF"/>
            <w:vAlign w:val="center"/>
          </w:tcPr>
          <w:p w14:paraId="7F13FB29">
            <w:pPr>
              <w:spacing w:before="30" w:after="30"/>
              <w:ind w:firstLine="0"/>
              <w:jc w:val="center"/>
              <w:rPr>
                <w:b w:val="0"/>
                <w:color w:val="000000"/>
              </w:rPr>
            </w:pPr>
            <w:r>
              <w:rPr>
                <w:rFonts w:ascii="Times New Roman" w:hAnsi="Times New Roman" w:eastAsia="宋体"/>
                <w:b w:val="0"/>
                <w:color w:val="000000"/>
                <w:sz w:val="18"/>
              </w:rPr>
              <w:t>VARCHAR</w:t>
            </w:r>
          </w:p>
        </w:tc>
        <w:tc>
          <w:tcPr>
            <w:tcW w:w="1500" w:type="dxa"/>
            <w:tcBorders>
              <w:top w:val="nil"/>
              <w:bottom w:val="nil"/>
            </w:tcBorders>
            <w:shd w:val="clear" w:color="auto" w:fill="FFFFFF"/>
            <w:vAlign w:val="center"/>
          </w:tcPr>
          <w:p w14:paraId="7C59F6D7">
            <w:pPr>
              <w:spacing w:before="30" w:after="30"/>
              <w:ind w:firstLine="0"/>
              <w:jc w:val="center"/>
              <w:rPr>
                <w:b w:val="0"/>
                <w:color w:val="000000"/>
              </w:rPr>
            </w:pPr>
            <w:r>
              <w:rPr>
                <w:rFonts w:ascii="Times New Roman" w:hAnsi="Times New Roman" w:eastAsia="宋体"/>
                <w:b w:val="0"/>
                <w:color w:val="000000"/>
                <w:sz w:val="18"/>
              </w:rPr>
              <w:t>32</w:t>
            </w:r>
          </w:p>
        </w:tc>
        <w:tc>
          <w:tcPr>
            <w:tcW w:w="1500" w:type="dxa"/>
            <w:tcBorders>
              <w:top w:val="nil"/>
              <w:bottom w:val="nil"/>
            </w:tcBorders>
            <w:shd w:val="clear" w:color="auto" w:fill="FFFFFF"/>
            <w:vAlign w:val="center"/>
          </w:tcPr>
          <w:p w14:paraId="0A7EF15F">
            <w:pPr>
              <w:spacing w:before="30" w:after="30"/>
              <w:ind w:firstLine="0"/>
              <w:jc w:val="center"/>
              <w:rPr>
                <w:b w:val="0"/>
                <w:color w:val="000000"/>
              </w:rPr>
            </w:pPr>
            <w:r>
              <w:rPr>
                <w:rFonts w:ascii="Times New Roman" w:hAnsi="Times New Roman" w:eastAsia="宋体"/>
                <w:b w:val="0"/>
                <w:color w:val="000000"/>
                <w:sz w:val="18"/>
              </w:rPr>
              <w:t>密码（MD5加密）</w:t>
            </w:r>
          </w:p>
        </w:tc>
        <w:tc>
          <w:tcPr>
            <w:tcW w:w="1500" w:type="dxa"/>
            <w:tcBorders>
              <w:top w:val="nil"/>
              <w:bottom w:val="nil"/>
            </w:tcBorders>
            <w:shd w:val="clear" w:color="auto" w:fill="FFFFFF"/>
            <w:vAlign w:val="center"/>
          </w:tcPr>
          <w:p w14:paraId="58ADDAA7">
            <w:pPr>
              <w:spacing w:before="30" w:after="30"/>
              <w:ind w:firstLine="0"/>
              <w:jc w:val="center"/>
              <w:rPr>
                <w:b w:val="0"/>
                <w:color w:val="000000"/>
              </w:rPr>
            </w:pPr>
          </w:p>
        </w:tc>
        <w:tc>
          <w:tcPr>
            <w:tcW w:w="1500" w:type="dxa"/>
            <w:tcBorders>
              <w:top w:val="nil"/>
              <w:bottom w:val="nil"/>
            </w:tcBorders>
            <w:shd w:val="clear" w:color="auto" w:fill="FFFFFF"/>
            <w:vAlign w:val="center"/>
          </w:tcPr>
          <w:p w14:paraId="4EB4FD29">
            <w:pPr>
              <w:spacing w:before="30" w:after="30"/>
              <w:ind w:firstLine="0"/>
              <w:jc w:val="center"/>
              <w:rPr>
                <w:b w:val="0"/>
                <w:color w:val="000000"/>
              </w:rPr>
            </w:pPr>
          </w:p>
        </w:tc>
      </w:tr>
      <w:tr w14:paraId="4ADC3EF3">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777FB100">
            <w:pPr>
              <w:spacing w:before="30" w:after="30"/>
              <w:ind w:firstLine="0"/>
              <w:jc w:val="center"/>
              <w:rPr>
                <w:b w:val="0"/>
                <w:color w:val="000000"/>
              </w:rPr>
            </w:pPr>
            <w:r>
              <w:rPr>
                <w:rFonts w:ascii="Times New Roman" w:hAnsi="Times New Roman" w:eastAsia="宋体"/>
                <w:b w:val="0"/>
                <w:color w:val="000000"/>
                <w:sz w:val="18"/>
              </w:rPr>
              <w:t>email</w:t>
            </w:r>
          </w:p>
        </w:tc>
        <w:tc>
          <w:tcPr>
            <w:tcW w:w="1500" w:type="dxa"/>
            <w:tcBorders>
              <w:top w:val="nil"/>
              <w:bottom w:val="nil"/>
            </w:tcBorders>
            <w:shd w:val="clear" w:color="auto" w:fill="FFFFFF"/>
            <w:vAlign w:val="center"/>
          </w:tcPr>
          <w:p w14:paraId="19AA775F">
            <w:pPr>
              <w:spacing w:before="30" w:after="30"/>
              <w:ind w:firstLine="0"/>
              <w:jc w:val="center"/>
              <w:rPr>
                <w:b w:val="0"/>
                <w:color w:val="000000"/>
              </w:rPr>
            </w:pPr>
            <w:r>
              <w:rPr>
                <w:rFonts w:ascii="Times New Roman" w:hAnsi="Times New Roman" w:eastAsia="宋体"/>
                <w:b w:val="0"/>
                <w:color w:val="000000"/>
                <w:sz w:val="18"/>
              </w:rPr>
              <w:t>VARCHAR</w:t>
            </w:r>
          </w:p>
        </w:tc>
        <w:tc>
          <w:tcPr>
            <w:tcW w:w="1500" w:type="dxa"/>
            <w:tcBorders>
              <w:top w:val="nil"/>
              <w:bottom w:val="nil"/>
            </w:tcBorders>
            <w:shd w:val="clear" w:color="auto" w:fill="FFFFFF"/>
            <w:vAlign w:val="center"/>
          </w:tcPr>
          <w:p w14:paraId="4E844AA8">
            <w:pPr>
              <w:spacing w:before="30" w:after="30"/>
              <w:ind w:firstLine="0"/>
              <w:jc w:val="center"/>
              <w:rPr>
                <w:b w:val="0"/>
                <w:color w:val="000000"/>
              </w:rPr>
            </w:pPr>
            <w:r>
              <w:rPr>
                <w:rFonts w:ascii="Times New Roman" w:hAnsi="Times New Roman" w:eastAsia="宋体"/>
                <w:b w:val="0"/>
                <w:color w:val="000000"/>
                <w:sz w:val="18"/>
              </w:rPr>
              <w:t>100</w:t>
            </w:r>
          </w:p>
        </w:tc>
        <w:tc>
          <w:tcPr>
            <w:tcW w:w="1500" w:type="dxa"/>
            <w:tcBorders>
              <w:top w:val="nil"/>
              <w:bottom w:val="nil"/>
            </w:tcBorders>
            <w:shd w:val="clear" w:color="auto" w:fill="FFFFFF"/>
            <w:vAlign w:val="center"/>
          </w:tcPr>
          <w:p w14:paraId="57700D1E">
            <w:pPr>
              <w:spacing w:before="30" w:after="30"/>
              <w:ind w:firstLine="0"/>
              <w:jc w:val="center"/>
              <w:rPr>
                <w:b w:val="0"/>
                <w:color w:val="000000"/>
              </w:rPr>
            </w:pPr>
            <w:r>
              <w:rPr>
                <w:rFonts w:ascii="Times New Roman" w:hAnsi="Times New Roman" w:eastAsia="宋体"/>
                <w:b w:val="0"/>
                <w:color w:val="000000"/>
                <w:sz w:val="18"/>
              </w:rPr>
              <w:t>邮箱</w:t>
            </w:r>
          </w:p>
        </w:tc>
        <w:tc>
          <w:tcPr>
            <w:tcW w:w="1500" w:type="dxa"/>
            <w:tcBorders>
              <w:top w:val="nil"/>
              <w:bottom w:val="nil"/>
            </w:tcBorders>
            <w:shd w:val="clear" w:color="auto" w:fill="FFFFFF"/>
            <w:vAlign w:val="center"/>
          </w:tcPr>
          <w:p w14:paraId="3DE0D130">
            <w:pPr>
              <w:spacing w:before="30" w:after="30"/>
              <w:ind w:firstLine="0"/>
              <w:jc w:val="center"/>
              <w:rPr>
                <w:b w:val="0"/>
                <w:color w:val="000000"/>
              </w:rPr>
            </w:pPr>
          </w:p>
        </w:tc>
        <w:tc>
          <w:tcPr>
            <w:tcW w:w="1500" w:type="dxa"/>
            <w:tcBorders>
              <w:top w:val="nil"/>
              <w:bottom w:val="nil"/>
            </w:tcBorders>
            <w:shd w:val="clear" w:color="auto" w:fill="FFFFFF"/>
            <w:vAlign w:val="center"/>
          </w:tcPr>
          <w:p w14:paraId="2401DCDB">
            <w:pPr>
              <w:spacing w:before="30" w:after="30"/>
              <w:ind w:firstLine="0"/>
              <w:jc w:val="center"/>
              <w:rPr>
                <w:b w:val="0"/>
                <w:color w:val="000000"/>
              </w:rPr>
            </w:pPr>
          </w:p>
        </w:tc>
      </w:tr>
      <w:tr w14:paraId="6034B9E7">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6EBE6F71">
            <w:pPr>
              <w:spacing w:before="30" w:after="30"/>
              <w:ind w:firstLine="0"/>
              <w:jc w:val="center"/>
              <w:rPr>
                <w:b w:val="0"/>
                <w:color w:val="000000"/>
              </w:rPr>
            </w:pPr>
            <w:r>
              <w:rPr>
                <w:rFonts w:ascii="Times New Roman" w:hAnsi="Times New Roman" w:eastAsia="宋体"/>
                <w:b w:val="0"/>
                <w:color w:val="000000"/>
                <w:sz w:val="18"/>
              </w:rPr>
              <w:t>phone</w:t>
            </w:r>
          </w:p>
        </w:tc>
        <w:tc>
          <w:tcPr>
            <w:tcW w:w="1500" w:type="dxa"/>
            <w:tcBorders>
              <w:top w:val="nil"/>
              <w:bottom w:val="nil"/>
            </w:tcBorders>
            <w:shd w:val="clear" w:color="auto" w:fill="FFFFFF"/>
            <w:vAlign w:val="center"/>
          </w:tcPr>
          <w:p w14:paraId="4B4A2743">
            <w:pPr>
              <w:spacing w:before="30" w:after="30"/>
              <w:ind w:firstLine="0"/>
              <w:jc w:val="center"/>
              <w:rPr>
                <w:b w:val="0"/>
                <w:color w:val="000000"/>
              </w:rPr>
            </w:pPr>
            <w:r>
              <w:rPr>
                <w:rFonts w:ascii="Times New Roman" w:hAnsi="Times New Roman" w:eastAsia="宋体"/>
                <w:b w:val="0"/>
                <w:color w:val="000000"/>
                <w:sz w:val="18"/>
              </w:rPr>
              <w:t>VARCHAR</w:t>
            </w:r>
          </w:p>
        </w:tc>
        <w:tc>
          <w:tcPr>
            <w:tcW w:w="1500" w:type="dxa"/>
            <w:tcBorders>
              <w:top w:val="nil"/>
              <w:bottom w:val="nil"/>
            </w:tcBorders>
            <w:shd w:val="clear" w:color="auto" w:fill="FFFFFF"/>
            <w:vAlign w:val="center"/>
          </w:tcPr>
          <w:p w14:paraId="4AF0966E">
            <w:pPr>
              <w:spacing w:before="30" w:after="30"/>
              <w:ind w:firstLine="0"/>
              <w:jc w:val="center"/>
              <w:rPr>
                <w:b w:val="0"/>
                <w:color w:val="000000"/>
              </w:rPr>
            </w:pPr>
            <w:r>
              <w:rPr>
                <w:rFonts w:ascii="Times New Roman" w:hAnsi="Times New Roman" w:eastAsia="宋体"/>
                <w:b w:val="0"/>
                <w:color w:val="000000"/>
                <w:sz w:val="18"/>
              </w:rPr>
              <w:t>20</w:t>
            </w:r>
          </w:p>
        </w:tc>
        <w:tc>
          <w:tcPr>
            <w:tcW w:w="1500" w:type="dxa"/>
            <w:tcBorders>
              <w:top w:val="nil"/>
              <w:bottom w:val="nil"/>
            </w:tcBorders>
            <w:shd w:val="clear" w:color="auto" w:fill="FFFFFF"/>
            <w:vAlign w:val="center"/>
          </w:tcPr>
          <w:p w14:paraId="28BF8995">
            <w:pPr>
              <w:spacing w:before="30" w:after="30"/>
              <w:ind w:firstLine="0"/>
              <w:jc w:val="center"/>
              <w:rPr>
                <w:b w:val="0"/>
                <w:color w:val="000000"/>
              </w:rPr>
            </w:pPr>
            <w:r>
              <w:rPr>
                <w:rFonts w:ascii="Times New Roman" w:hAnsi="Times New Roman" w:eastAsia="宋体"/>
                <w:b w:val="0"/>
                <w:color w:val="000000"/>
                <w:sz w:val="18"/>
              </w:rPr>
              <w:t>手机号</w:t>
            </w:r>
          </w:p>
        </w:tc>
        <w:tc>
          <w:tcPr>
            <w:tcW w:w="1500" w:type="dxa"/>
            <w:tcBorders>
              <w:top w:val="nil"/>
              <w:bottom w:val="nil"/>
            </w:tcBorders>
            <w:shd w:val="clear" w:color="auto" w:fill="FFFFFF"/>
            <w:vAlign w:val="center"/>
          </w:tcPr>
          <w:p w14:paraId="48AF24C3">
            <w:pPr>
              <w:spacing w:before="30" w:after="30"/>
              <w:ind w:firstLine="0"/>
              <w:jc w:val="center"/>
              <w:rPr>
                <w:b w:val="0"/>
                <w:color w:val="000000"/>
              </w:rPr>
            </w:pPr>
          </w:p>
        </w:tc>
        <w:tc>
          <w:tcPr>
            <w:tcW w:w="1500" w:type="dxa"/>
            <w:tcBorders>
              <w:top w:val="nil"/>
              <w:bottom w:val="nil"/>
            </w:tcBorders>
            <w:shd w:val="clear" w:color="auto" w:fill="FFFFFF"/>
            <w:vAlign w:val="center"/>
          </w:tcPr>
          <w:p w14:paraId="39707BE0">
            <w:pPr>
              <w:spacing w:before="30" w:after="30"/>
              <w:ind w:firstLine="0"/>
              <w:jc w:val="center"/>
              <w:rPr>
                <w:b w:val="0"/>
                <w:color w:val="000000"/>
              </w:rPr>
            </w:pPr>
            <w:r>
              <w:rPr>
                <w:rFonts w:ascii="Times New Roman" w:hAnsi="Times New Roman" w:eastAsia="宋体"/>
                <w:b w:val="0"/>
                <w:color w:val="000000"/>
                <w:sz w:val="18"/>
              </w:rPr>
              <w:t>NULL</w:t>
            </w:r>
          </w:p>
        </w:tc>
      </w:tr>
      <w:tr w14:paraId="14D93E38">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0A3DA112">
            <w:pPr>
              <w:spacing w:before="30" w:after="30"/>
              <w:ind w:firstLine="0"/>
              <w:jc w:val="center"/>
              <w:rPr>
                <w:b w:val="0"/>
                <w:color w:val="000000"/>
              </w:rPr>
            </w:pPr>
            <w:r>
              <w:rPr>
                <w:rFonts w:ascii="Times New Roman" w:hAnsi="Times New Roman" w:eastAsia="宋体"/>
                <w:b w:val="0"/>
                <w:color w:val="000000"/>
                <w:sz w:val="18"/>
              </w:rPr>
              <w:t>avatar</w:t>
            </w:r>
          </w:p>
        </w:tc>
        <w:tc>
          <w:tcPr>
            <w:tcW w:w="1500" w:type="dxa"/>
            <w:tcBorders>
              <w:top w:val="nil"/>
              <w:bottom w:val="nil"/>
            </w:tcBorders>
            <w:shd w:val="clear" w:color="auto" w:fill="FFFFFF"/>
            <w:vAlign w:val="center"/>
          </w:tcPr>
          <w:p w14:paraId="145663BE">
            <w:pPr>
              <w:spacing w:before="30" w:after="30"/>
              <w:ind w:firstLine="0"/>
              <w:jc w:val="center"/>
              <w:rPr>
                <w:b w:val="0"/>
                <w:color w:val="000000"/>
              </w:rPr>
            </w:pPr>
            <w:r>
              <w:rPr>
                <w:rFonts w:ascii="Times New Roman" w:hAnsi="Times New Roman" w:eastAsia="宋体"/>
                <w:b w:val="0"/>
                <w:color w:val="000000"/>
                <w:sz w:val="18"/>
              </w:rPr>
              <w:t>VARCHAR</w:t>
            </w:r>
          </w:p>
        </w:tc>
        <w:tc>
          <w:tcPr>
            <w:tcW w:w="1500" w:type="dxa"/>
            <w:tcBorders>
              <w:top w:val="nil"/>
              <w:bottom w:val="nil"/>
            </w:tcBorders>
            <w:shd w:val="clear" w:color="auto" w:fill="FFFFFF"/>
            <w:vAlign w:val="center"/>
          </w:tcPr>
          <w:p w14:paraId="411EE985">
            <w:pPr>
              <w:spacing w:before="30" w:after="30"/>
              <w:ind w:firstLine="0"/>
              <w:jc w:val="center"/>
              <w:rPr>
                <w:b w:val="0"/>
                <w:color w:val="000000"/>
              </w:rPr>
            </w:pPr>
            <w:r>
              <w:rPr>
                <w:rFonts w:ascii="Times New Roman" w:hAnsi="Times New Roman" w:eastAsia="宋体"/>
                <w:b w:val="0"/>
                <w:color w:val="000000"/>
                <w:sz w:val="18"/>
              </w:rPr>
              <w:t>255</w:t>
            </w:r>
          </w:p>
        </w:tc>
        <w:tc>
          <w:tcPr>
            <w:tcW w:w="1500" w:type="dxa"/>
            <w:tcBorders>
              <w:top w:val="nil"/>
              <w:bottom w:val="nil"/>
            </w:tcBorders>
            <w:shd w:val="clear" w:color="auto" w:fill="FFFFFF"/>
            <w:vAlign w:val="center"/>
          </w:tcPr>
          <w:p w14:paraId="499845CF">
            <w:pPr>
              <w:spacing w:before="30" w:after="30"/>
              <w:ind w:firstLine="0"/>
              <w:jc w:val="center"/>
              <w:rPr>
                <w:b w:val="0"/>
                <w:color w:val="000000"/>
              </w:rPr>
            </w:pPr>
            <w:r>
              <w:rPr>
                <w:rFonts w:ascii="Times New Roman" w:hAnsi="Times New Roman" w:eastAsia="宋体"/>
                <w:b w:val="0"/>
                <w:color w:val="000000"/>
                <w:sz w:val="18"/>
              </w:rPr>
              <w:t>头像</w:t>
            </w:r>
          </w:p>
        </w:tc>
        <w:tc>
          <w:tcPr>
            <w:tcW w:w="1500" w:type="dxa"/>
            <w:tcBorders>
              <w:top w:val="nil"/>
              <w:bottom w:val="nil"/>
            </w:tcBorders>
            <w:shd w:val="clear" w:color="auto" w:fill="FFFFFF"/>
            <w:vAlign w:val="center"/>
          </w:tcPr>
          <w:p w14:paraId="1384D232">
            <w:pPr>
              <w:spacing w:before="30" w:after="30"/>
              <w:ind w:firstLine="0"/>
              <w:jc w:val="center"/>
              <w:rPr>
                <w:b w:val="0"/>
                <w:color w:val="000000"/>
              </w:rPr>
            </w:pPr>
          </w:p>
        </w:tc>
        <w:tc>
          <w:tcPr>
            <w:tcW w:w="1500" w:type="dxa"/>
            <w:tcBorders>
              <w:top w:val="nil"/>
              <w:bottom w:val="nil"/>
            </w:tcBorders>
            <w:shd w:val="clear" w:color="auto" w:fill="FFFFFF"/>
            <w:vAlign w:val="center"/>
          </w:tcPr>
          <w:p w14:paraId="00371E06">
            <w:pPr>
              <w:spacing w:before="30" w:after="30"/>
              <w:ind w:firstLine="0"/>
              <w:jc w:val="center"/>
              <w:rPr>
                <w:b w:val="0"/>
                <w:color w:val="000000"/>
              </w:rPr>
            </w:pPr>
            <w:r>
              <w:rPr>
                <w:rFonts w:ascii="Times New Roman" w:hAnsi="Times New Roman" w:eastAsia="宋体"/>
                <w:b w:val="0"/>
                <w:color w:val="000000"/>
                <w:sz w:val="18"/>
              </w:rPr>
              <w:t>默认头像</w:t>
            </w:r>
          </w:p>
        </w:tc>
      </w:tr>
      <w:tr w14:paraId="1DB5C9C1">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391009B8">
            <w:pPr>
              <w:spacing w:before="30" w:after="30"/>
              <w:ind w:firstLine="0"/>
              <w:jc w:val="center"/>
              <w:rPr>
                <w:b w:val="0"/>
                <w:color w:val="000000"/>
              </w:rPr>
            </w:pPr>
            <w:r>
              <w:rPr>
                <w:rFonts w:ascii="Times New Roman" w:hAnsi="Times New Roman" w:eastAsia="宋体"/>
                <w:b w:val="0"/>
                <w:color w:val="000000"/>
                <w:sz w:val="18"/>
              </w:rPr>
              <w:t>status</w:t>
            </w:r>
          </w:p>
        </w:tc>
        <w:tc>
          <w:tcPr>
            <w:tcW w:w="1500" w:type="dxa"/>
            <w:tcBorders>
              <w:top w:val="nil"/>
              <w:bottom w:val="nil"/>
            </w:tcBorders>
            <w:shd w:val="clear" w:color="auto" w:fill="FFFFFF"/>
            <w:vAlign w:val="center"/>
          </w:tcPr>
          <w:p w14:paraId="2ACAD237">
            <w:pPr>
              <w:spacing w:before="30" w:after="30"/>
              <w:ind w:firstLine="0"/>
              <w:jc w:val="center"/>
              <w:rPr>
                <w:b w:val="0"/>
                <w:color w:val="000000"/>
              </w:rPr>
            </w:pPr>
            <w:r>
              <w:rPr>
                <w:rFonts w:ascii="Times New Roman" w:hAnsi="Times New Roman" w:eastAsia="宋体"/>
                <w:b w:val="0"/>
                <w:color w:val="000000"/>
                <w:sz w:val="18"/>
              </w:rPr>
              <w:t>TINYINT</w:t>
            </w:r>
          </w:p>
        </w:tc>
        <w:tc>
          <w:tcPr>
            <w:tcW w:w="1500" w:type="dxa"/>
            <w:tcBorders>
              <w:top w:val="nil"/>
              <w:bottom w:val="nil"/>
            </w:tcBorders>
            <w:shd w:val="clear" w:color="auto" w:fill="FFFFFF"/>
            <w:vAlign w:val="center"/>
          </w:tcPr>
          <w:p w14:paraId="3A65C176">
            <w:pPr>
              <w:spacing w:before="30" w:after="30"/>
              <w:ind w:firstLine="0"/>
              <w:jc w:val="center"/>
              <w:rPr>
                <w:b w:val="0"/>
                <w:color w:val="000000"/>
              </w:rPr>
            </w:pPr>
            <w:r>
              <w:rPr>
                <w:rFonts w:ascii="Times New Roman" w:hAnsi="Times New Roman" w:eastAsia="宋体"/>
                <w:b w:val="0"/>
                <w:color w:val="000000"/>
                <w:sz w:val="18"/>
              </w:rPr>
              <w:t>4</w:t>
            </w:r>
          </w:p>
        </w:tc>
        <w:tc>
          <w:tcPr>
            <w:tcW w:w="1500" w:type="dxa"/>
            <w:tcBorders>
              <w:top w:val="nil"/>
              <w:bottom w:val="nil"/>
            </w:tcBorders>
            <w:shd w:val="clear" w:color="auto" w:fill="FFFFFF"/>
            <w:vAlign w:val="center"/>
          </w:tcPr>
          <w:p w14:paraId="064A239D">
            <w:pPr>
              <w:spacing w:before="30" w:after="30"/>
              <w:ind w:firstLine="0"/>
              <w:jc w:val="center"/>
              <w:rPr>
                <w:b w:val="0"/>
                <w:color w:val="000000"/>
              </w:rPr>
            </w:pPr>
            <w:r>
              <w:rPr>
                <w:rFonts w:ascii="Times New Roman" w:hAnsi="Times New Roman" w:eastAsia="宋体"/>
                <w:b w:val="0"/>
                <w:color w:val="000000"/>
                <w:sz w:val="18"/>
              </w:rPr>
              <w:t>状态：1-正常，0-禁用</w:t>
            </w:r>
          </w:p>
        </w:tc>
        <w:tc>
          <w:tcPr>
            <w:tcW w:w="1500" w:type="dxa"/>
            <w:tcBorders>
              <w:top w:val="nil"/>
              <w:bottom w:val="nil"/>
            </w:tcBorders>
            <w:shd w:val="clear" w:color="auto" w:fill="FFFFFF"/>
            <w:vAlign w:val="center"/>
          </w:tcPr>
          <w:p w14:paraId="725A7483">
            <w:pPr>
              <w:spacing w:before="30" w:after="30"/>
              <w:ind w:firstLine="0"/>
              <w:jc w:val="center"/>
              <w:rPr>
                <w:b w:val="0"/>
                <w:color w:val="000000"/>
              </w:rPr>
            </w:pPr>
          </w:p>
        </w:tc>
        <w:tc>
          <w:tcPr>
            <w:tcW w:w="1500" w:type="dxa"/>
            <w:tcBorders>
              <w:top w:val="nil"/>
              <w:bottom w:val="nil"/>
            </w:tcBorders>
            <w:shd w:val="clear" w:color="auto" w:fill="FFFFFF"/>
            <w:vAlign w:val="center"/>
          </w:tcPr>
          <w:p w14:paraId="300589EF">
            <w:pPr>
              <w:spacing w:before="30" w:after="30"/>
              <w:ind w:firstLine="0"/>
              <w:jc w:val="center"/>
              <w:rPr>
                <w:b w:val="0"/>
                <w:color w:val="000000"/>
              </w:rPr>
            </w:pPr>
            <w:r>
              <w:rPr>
                <w:rFonts w:ascii="Times New Roman" w:hAnsi="Times New Roman" w:eastAsia="宋体"/>
                <w:b w:val="0"/>
                <w:color w:val="000000"/>
                <w:sz w:val="18"/>
              </w:rPr>
              <w:t>1</w:t>
            </w:r>
          </w:p>
        </w:tc>
      </w:tr>
      <w:tr w14:paraId="77B4F85B">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nil"/>
            </w:tcBorders>
            <w:shd w:val="clear" w:color="auto" w:fill="FFFFFF"/>
            <w:vAlign w:val="center"/>
          </w:tcPr>
          <w:p w14:paraId="2F1ED3E1">
            <w:pPr>
              <w:spacing w:before="30" w:after="30"/>
              <w:ind w:firstLine="0"/>
              <w:jc w:val="center"/>
              <w:rPr>
                <w:b w:val="0"/>
                <w:color w:val="000000"/>
              </w:rPr>
            </w:pPr>
            <w:r>
              <w:rPr>
                <w:rFonts w:ascii="Times New Roman" w:hAnsi="Times New Roman" w:eastAsia="宋体"/>
                <w:b w:val="0"/>
                <w:color w:val="000000"/>
                <w:sz w:val="18"/>
              </w:rPr>
              <w:t>created_at</w:t>
            </w:r>
          </w:p>
        </w:tc>
        <w:tc>
          <w:tcPr>
            <w:tcW w:w="1500" w:type="dxa"/>
            <w:tcBorders>
              <w:top w:val="nil"/>
              <w:bottom w:val="nil"/>
            </w:tcBorders>
            <w:shd w:val="clear" w:color="auto" w:fill="FFFFFF"/>
            <w:vAlign w:val="center"/>
          </w:tcPr>
          <w:p w14:paraId="134ACAB1">
            <w:pPr>
              <w:spacing w:before="30" w:after="30"/>
              <w:ind w:firstLine="0"/>
              <w:jc w:val="center"/>
              <w:rPr>
                <w:b w:val="0"/>
                <w:color w:val="000000"/>
              </w:rPr>
            </w:pPr>
            <w:r>
              <w:rPr>
                <w:rFonts w:ascii="Times New Roman" w:hAnsi="Times New Roman" w:eastAsia="宋体"/>
                <w:b w:val="0"/>
                <w:color w:val="000000"/>
                <w:sz w:val="18"/>
              </w:rPr>
              <w:t>TIMESTAMP</w:t>
            </w:r>
          </w:p>
        </w:tc>
        <w:tc>
          <w:tcPr>
            <w:tcW w:w="1500" w:type="dxa"/>
            <w:tcBorders>
              <w:top w:val="nil"/>
              <w:bottom w:val="nil"/>
            </w:tcBorders>
            <w:shd w:val="clear" w:color="auto" w:fill="FFFFFF"/>
            <w:vAlign w:val="center"/>
          </w:tcPr>
          <w:p w14:paraId="5CDA5466">
            <w:pPr>
              <w:spacing w:before="30" w:after="30"/>
              <w:ind w:firstLine="0"/>
              <w:jc w:val="center"/>
              <w:rPr>
                <w:b w:val="0"/>
                <w:color w:val="000000"/>
              </w:rPr>
            </w:pPr>
          </w:p>
        </w:tc>
        <w:tc>
          <w:tcPr>
            <w:tcW w:w="1500" w:type="dxa"/>
            <w:tcBorders>
              <w:top w:val="nil"/>
              <w:bottom w:val="nil"/>
            </w:tcBorders>
            <w:shd w:val="clear" w:color="auto" w:fill="FFFFFF"/>
            <w:vAlign w:val="center"/>
          </w:tcPr>
          <w:p w14:paraId="6D6A3854">
            <w:pPr>
              <w:spacing w:before="30" w:after="30"/>
              <w:ind w:firstLine="0"/>
              <w:jc w:val="center"/>
              <w:rPr>
                <w:b w:val="0"/>
                <w:color w:val="000000"/>
              </w:rPr>
            </w:pPr>
            <w:r>
              <w:rPr>
                <w:rFonts w:ascii="Times New Roman" w:hAnsi="Times New Roman" w:eastAsia="宋体"/>
                <w:b w:val="0"/>
                <w:color w:val="000000"/>
                <w:sz w:val="18"/>
              </w:rPr>
              <w:t>创建时间</w:t>
            </w:r>
          </w:p>
        </w:tc>
        <w:tc>
          <w:tcPr>
            <w:tcW w:w="1500" w:type="dxa"/>
            <w:tcBorders>
              <w:top w:val="nil"/>
              <w:bottom w:val="nil"/>
            </w:tcBorders>
            <w:shd w:val="clear" w:color="auto" w:fill="FFFFFF"/>
            <w:vAlign w:val="center"/>
          </w:tcPr>
          <w:p w14:paraId="3F40119D">
            <w:pPr>
              <w:spacing w:before="30" w:after="30"/>
              <w:ind w:firstLine="0"/>
              <w:jc w:val="center"/>
              <w:rPr>
                <w:b w:val="0"/>
                <w:color w:val="000000"/>
              </w:rPr>
            </w:pPr>
          </w:p>
        </w:tc>
        <w:tc>
          <w:tcPr>
            <w:tcW w:w="1500" w:type="dxa"/>
            <w:tcBorders>
              <w:top w:val="nil"/>
              <w:bottom w:val="nil"/>
            </w:tcBorders>
            <w:shd w:val="clear" w:color="auto" w:fill="FFFFFF"/>
            <w:vAlign w:val="center"/>
          </w:tcPr>
          <w:p w14:paraId="765CD161">
            <w:pPr>
              <w:spacing w:before="30" w:after="30"/>
              <w:ind w:firstLine="0"/>
              <w:jc w:val="center"/>
              <w:rPr>
                <w:b w:val="0"/>
                <w:color w:val="000000"/>
              </w:rPr>
            </w:pPr>
            <w:r>
              <w:rPr>
                <w:rFonts w:ascii="Times New Roman" w:hAnsi="Times New Roman" w:eastAsia="宋体"/>
                <w:b w:val="0"/>
                <w:color w:val="000000"/>
                <w:sz w:val="18"/>
              </w:rPr>
              <w:t>CURRENT_TIMESTAMP</w:t>
            </w:r>
          </w:p>
        </w:tc>
      </w:tr>
      <w:tr w14:paraId="502078C2">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500" w:type="dxa"/>
            <w:tcBorders>
              <w:top w:val="nil"/>
              <w:bottom w:val="single" w:color="000000" w:sz="12" w:space="0"/>
            </w:tcBorders>
            <w:shd w:val="clear" w:color="auto" w:fill="FFFFFF"/>
            <w:vAlign w:val="center"/>
          </w:tcPr>
          <w:p w14:paraId="00C8B872">
            <w:pPr>
              <w:spacing w:before="30" w:after="30"/>
              <w:ind w:firstLine="0"/>
              <w:jc w:val="center"/>
              <w:rPr>
                <w:b w:val="0"/>
                <w:color w:val="000000"/>
              </w:rPr>
            </w:pPr>
            <w:r>
              <w:rPr>
                <w:rFonts w:ascii="Times New Roman" w:hAnsi="Times New Roman" w:eastAsia="宋体"/>
                <w:b w:val="0"/>
                <w:color w:val="000000"/>
                <w:sz w:val="18"/>
              </w:rPr>
              <w:t>updated_at</w:t>
            </w:r>
          </w:p>
        </w:tc>
        <w:tc>
          <w:tcPr>
            <w:tcW w:w="1500" w:type="dxa"/>
            <w:tcBorders>
              <w:top w:val="nil"/>
              <w:bottom w:val="single" w:color="000000" w:sz="12" w:space="0"/>
            </w:tcBorders>
            <w:shd w:val="clear" w:color="auto" w:fill="FFFFFF"/>
            <w:vAlign w:val="center"/>
          </w:tcPr>
          <w:p w14:paraId="2E15FAC1">
            <w:pPr>
              <w:spacing w:before="30" w:after="30"/>
              <w:ind w:firstLine="0"/>
              <w:jc w:val="center"/>
              <w:rPr>
                <w:b w:val="0"/>
                <w:color w:val="000000"/>
              </w:rPr>
            </w:pPr>
            <w:r>
              <w:rPr>
                <w:rFonts w:ascii="Times New Roman" w:hAnsi="Times New Roman" w:eastAsia="宋体"/>
                <w:b w:val="0"/>
                <w:color w:val="000000"/>
                <w:sz w:val="18"/>
              </w:rPr>
              <w:t>TIMESTAMP</w:t>
            </w:r>
          </w:p>
        </w:tc>
        <w:tc>
          <w:tcPr>
            <w:tcW w:w="1500" w:type="dxa"/>
            <w:tcBorders>
              <w:top w:val="nil"/>
              <w:bottom w:val="single" w:color="000000" w:sz="12" w:space="0"/>
            </w:tcBorders>
            <w:shd w:val="clear" w:color="auto" w:fill="FFFFFF"/>
            <w:vAlign w:val="center"/>
          </w:tcPr>
          <w:p w14:paraId="4C40ABF8">
            <w:pPr>
              <w:spacing w:before="30" w:after="30"/>
              <w:ind w:firstLine="0"/>
              <w:jc w:val="center"/>
              <w:rPr>
                <w:b w:val="0"/>
                <w:color w:val="000000"/>
              </w:rPr>
            </w:pPr>
          </w:p>
        </w:tc>
        <w:tc>
          <w:tcPr>
            <w:tcW w:w="1500" w:type="dxa"/>
            <w:tcBorders>
              <w:top w:val="nil"/>
              <w:bottom w:val="single" w:color="000000" w:sz="12" w:space="0"/>
            </w:tcBorders>
            <w:shd w:val="clear" w:color="auto" w:fill="FFFFFF"/>
            <w:vAlign w:val="center"/>
          </w:tcPr>
          <w:p w14:paraId="7D0CB52B">
            <w:pPr>
              <w:spacing w:before="30" w:after="30"/>
              <w:ind w:firstLine="0"/>
              <w:jc w:val="center"/>
              <w:rPr>
                <w:b w:val="0"/>
                <w:color w:val="000000"/>
              </w:rPr>
            </w:pPr>
            <w:r>
              <w:rPr>
                <w:rFonts w:ascii="Times New Roman" w:hAnsi="Times New Roman" w:eastAsia="宋体"/>
                <w:b w:val="0"/>
                <w:color w:val="000000"/>
                <w:sz w:val="18"/>
              </w:rPr>
              <w:t>更新时间</w:t>
            </w:r>
          </w:p>
        </w:tc>
        <w:tc>
          <w:tcPr>
            <w:tcW w:w="1500" w:type="dxa"/>
            <w:tcBorders>
              <w:top w:val="nil"/>
              <w:bottom w:val="single" w:color="000000" w:sz="12" w:space="0"/>
            </w:tcBorders>
            <w:shd w:val="clear" w:color="auto" w:fill="FFFFFF"/>
            <w:vAlign w:val="center"/>
          </w:tcPr>
          <w:p w14:paraId="000DEAD2">
            <w:pPr>
              <w:spacing w:before="30" w:after="30"/>
              <w:ind w:firstLine="0"/>
              <w:jc w:val="center"/>
              <w:rPr>
                <w:b w:val="0"/>
                <w:color w:val="000000"/>
              </w:rPr>
            </w:pPr>
          </w:p>
        </w:tc>
        <w:tc>
          <w:tcPr>
            <w:tcW w:w="1500" w:type="dxa"/>
            <w:tcBorders>
              <w:top w:val="nil"/>
              <w:bottom w:val="single" w:color="000000" w:sz="12" w:space="0"/>
            </w:tcBorders>
            <w:shd w:val="clear" w:color="auto" w:fill="FFFFFF"/>
            <w:vAlign w:val="center"/>
          </w:tcPr>
          <w:p w14:paraId="37E84F68">
            <w:pPr>
              <w:spacing w:before="30" w:after="30"/>
              <w:ind w:firstLine="0"/>
              <w:jc w:val="center"/>
              <w:rPr>
                <w:b w:val="0"/>
                <w:color w:val="000000"/>
              </w:rPr>
            </w:pPr>
            <w:r>
              <w:rPr>
                <w:rFonts w:ascii="Times New Roman" w:hAnsi="Times New Roman" w:eastAsia="宋体"/>
                <w:b w:val="0"/>
                <w:color w:val="000000"/>
                <w:sz w:val="18"/>
              </w:rPr>
              <w:t>CURRENT_TIMESTAMP</w:t>
            </w:r>
          </w:p>
        </w:tc>
      </w:tr>
    </w:tbl>
    <w:p w14:paraId="6E6B9634">
      <w:pPr>
        <w:pStyle w:val="3"/>
        <w:keepNext/>
        <w:keepLines/>
        <w:pageBreakBefore w:val="0"/>
        <w:widowControl w:val="0"/>
        <w:kinsoku/>
        <w:wordWrap/>
        <w:overflowPunct/>
        <w:topLinePunct w:val="0"/>
        <w:autoSpaceDE/>
        <w:autoSpaceDN/>
        <w:bidi w:val="0"/>
        <w:adjustRightInd/>
        <w:snapToGrid/>
        <w:spacing w:line="360" w:lineRule="auto"/>
        <w:textAlignment w:val="auto"/>
        <w:rPr>
          <w:rFonts w:hint="eastAsia"/>
          <w:b w:val="0"/>
          <w:bCs w:val="0"/>
          <w:color w:val="auto"/>
          <w:lang w:val="en-US" w:eastAsia="zh-CN"/>
        </w:rPr>
      </w:pPr>
      <w:bookmarkStart w:id="93" w:name="_Toc13480"/>
      <w:r>
        <w:rPr>
          <w:rFonts w:hint="eastAsia"/>
          <w:b w:val="0"/>
          <w:bCs w:val="0"/>
          <w:color w:val="auto"/>
          <w:lang w:val="en-US" w:eastAsia="zh-CN"/>
        </w:rPr>
        <w:t>4.4 本章小结</w:t>
      </w:r>
      <w:bookmarkEnd w:id="93"/>
    </w:p>
    <w:p w14:paraId="339C701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auto"/>
          <w:sz w:val="24"/>
          <w:szCs w:val="24"/>
          <w:lang w:val="en-US" w:eastAsia="zh-CN"/>
        </w:rPr>
      </w:pPr>
      <w:r>
        <w:rPr>
          <w:rFonts w:hint="eastAsia"/>
          <w:color w:val="auto"/>
          <w:sz w:val="24"/>
          <w:szCs w:val="24"/>
          <w:lang w:val="en-US" w:eastAsia="zh-CN"/>
        </w:rPr>
        <w:t>本章完成了系统架构设计，明确了技术选型与职责；设计了用户模块与后台管理模块的整体功能结构；完成了MySQL数据库的概念模型与物理表结构设计，为系统实现提供了完整的技术蓝图。</w:t>
      </w:r>
    </w:p>
    <w:p w14:paraId="5E96FE71">
      <w:pPr>
        <w:rPr>
          <w:rFonts w:hint="eastAsia"/>
          <w:color w:val="auto"/>
          <w:sz w:val="24"/>
          <w:szCs w:val="24"/>
          <w:lang w:val="en-US" w:eastAsia="zh-CN"/>
        </w:rPr>
      </w:pPr>
      <w:r>
        <w:rPr>
          <w:rFonts w:hint="eastAsia"/>
          <w:color w:val="auto"/>
          <w:sz w:val="24"/>
          <w:szCs w:val="24"/>
          <w:lang w:val="en-US" w:eastAsia="zh-CN"/>
        </w:rPr>
        <w:br w:type="page"/>
      </w:r>
    </w:p>
    <w:p w14:paraId="42DAE52C">
      <w:pPr>
        <w:pStyle w:val="2"/>
        <w:keepNext/>
        <w:keepLines/>
        <w:pageBreakBefore w:val="0"/>
        <w:widowControl/>
        <w:kinsoku/>
        <w:wordWrap/>
        <w:overflowPunct/>
        <w:topLinePunct w:val="0"/>
        <w:autoSpaceDE/>
        <w:autoSpaceDN/>
        <w:bidi w:val="0"/>
        <w:adjustRightInd/>
        <w:snapToGrid/>
        <w:spacing w:before="468" w:beforeLines="150" w:after="312" w:afterLines="100" w:line="360" w:lineRule="auto"/>
        <w:jc w:val="center"/>
        <w:textAlignment w:val="auto"/>
        <w:rPr>
          <w:rFonts w:hint="eastAsia" w:eastAsia="黑体"/>
          <w:b w:val="0"/>
          <w:bCs w:val="0"/>
          <w:sz w:val="32"/>
          <w:szCs w:val="32"/>
          <w:lang w:val="en-US" w:eastAsia="zh-CN"/>
        </w:rPr>
      </w:pPr>
      <w:bookmarkStart w:id="94" w:name="_Toc30352"/>
      <w:bookmarkStart w:id="95" w:name="_Toc27302"/>
      <w:bookmarkStart w:id="96" w:name="_Toc1405591183"/>
      <w:r>
        <w:rPr>
          <w:rFonts w:hint="eastAsia" w:eastAsia="黑体"/>
          <w:b w:val="0"/>
          <w:bCs w:val="0"/>
          <w:sz w:val="32"/>
          <w:szCs w:val="32"/>
          <w:lang w:val="en-US" w:eastAsia="zh-CN"/>
        </w:rPr>
        <w:t>第五章  系统实现</w:t>
      </w:r>
      <w:bookmarkEnd w:id="94"/>
      <w:bookmarkEnd w:id="95"/>
      <w:bookmarkEnd w:id="96"/>
      <w:bookmarkStart w:id="97" w:name="_Toc005"/>
      <w:bookmarkEnd w:id="97"/>
    </w:p>
    <w:p w14:paraId="7CACD170">
      <w:pPr>
        <w:pStyle w:val="3"/>
        <w:keepNext/>
        <w:keepLines/>
        <w:pageBreakBefore w:val="0"/>
        <w:widowControl w:val="0"/>
        <w:kinsoku/>
        <w:wordWrap/>
        <w:overflowPunct/>
        <w:topLinePunct w:val="0"/>
        <w:autoSpaceDE/>
        <w:autoSpaceDN/>
        <w:bidi w:val="0"/>
        <w:adjustRightInd/>
        <w:snapToGrid/>
        <w:spacing w:line="360" w:lineRule="auto"/>
        <w:textAlignment w:val="auto"/>
        <w:rPr>
          <w:rFonts w:hint="default"/>
          <w:b w:val="0"/>
          <w:bCs w:val="0"/>
          <w:color w:val="auto"/>
          <w:lang w:val="en-US" w:eastAsia="zh-CN"/>
        </w:rPr>
      </w:pPr>
      <w:bookmarkStart w:id="98" w:name="_Toc18209"/>
      <w:bookmarkStart w:id="99" w:name="_Toc1450895681"/>
      <w:bookmarkStart w:id="100" w:name="_Toc24951"/>
      <w:r>
        <w:rPr>
          <w:b w:val="0"/>
          <w:bCs w:val="0"/>
          <w:color w:val="auto"/>
        </w:rPr>
        <w:t>5.1 系统功能实现</w:t>
      </w:r>
      <w:bookmarkEnd w:id="98"/>
      <w:bookmarkEnd w:id="99"/>
      <w:bookmarkEnd w:id="100"/>
    </w:p>
    <w:p w14:paraId="0295A7E6">
      <w:pPr>
        <w:pStyle w:val="4"/>
        <w:keepNext/>
        <w:keepLines/>
        <w:pageBreakBefore w:val="0"/>
        <w:widowControl/>
        <w:kinsoku/>
        <w:wordWrap/>
        <w:overflowPunct/>
        <w:topLinePunct w:val="0"/>
        <w:autoSpaceDE/>
        <w:autoSpaceDN/>
        <w:bidi w:val="0"/>
        <w:adjustRightInd/>
        <w:snapToGrid/>
        <w:spacing w:line="360" w:lineRule="auto"/>
        <w:textAlignment w:val="auto"/>
        <w:rPr>
          <w:rFonts w:hint="default" w:eastAsia="宋体"/>
          <w:b w:val="0"/>
          <w:bCs w:val="0"/>
          <w:color w:val="auto"/>
          <w:lang w:val="en-US" w:eastAsia="zh-CN"/>
        </w:rPr>
      </w:pPr>
      <w:bookmarkStart w:id="101" w:name="_Toc24524"/>
      <w:bookmarkStart w:id="102" w:name="_Toc526898882"/>
      <w:bookmarkStart w:id="103" w:name="_Toc22339"/>
      <w:r>
        <w:rPr>
          <w:rFonts w:hint="eastAsia" w:eastAsia="宋体"/>
          <w:b w:val="0"/>
          <w:bCs w:val="0"/>
          <w:color w:val="auto"/>
          <w:lang w:val="en-US" w:eastAsia="zh-CN"/>
        </w:rPr>
        <w:t xml:space="preserve">5.1.1 </w:t>
      </w:r>
      <w:bookmarkEnd w:id="101"/>
      <w:bookmarkEnd w:id="102"/>
      <w:r>
        <w:rPr>
          <w:rFonts w:hint="eastAsia" w:ascii="黑体" w:hAnsi="黑体" w:eastAsia="黑体" w:cs="黑体"/>
          <w:b w:val="0"/>
          <w:bCs w:val="0"/>
          <w:color w:val="auto"/>
          <w:lang w:val="en-US" w:eastAsia="zh-CN"/>
        </w:rPr>
        <w:t>前台用户功能实现</w:t>
      </w:r>
      <w:bookmarkEnd w:id="103"/>
    </w:p>
    <w:p w14:paraId="23864DB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color w:val="auto"/>
          <w:sz w:val="24"/>
          <w:szCs w:val="24"/>
          <w:lang w:val="en-US" w:eastAsia="zh-CN"/>
        </w:rPr>
      </w:pPr>
      <w:r>
        <w:rPr>
          <w:rFonts w:hint="eastAsia"/>
          <w:color w:val="auto"/>
          <w:sz w:val="24"/>
          <w:szCs w:val="24"/>
          <w:lang w:val="en-US" w:eastAsia="zh-CN"/>
        </w:rPr>
        <w:t>（1）用户登录</w:t>
      </w:r>
    </w:p>
    <w:p w14:paraId="369A4A9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pPr>
      <w:r>
        <w:rPr>
          <w:rFonts w:hint="default"/>
          <w:color w:val="auto"/>
          <w:sz w:val="24"/>
          <w:szCs w:val="24"/>
          <w:lang w:val="en-US" w:eastAsia="zh-CN"/>
        </w:rPr>
        <w:t>用户登录流程与管理员类似，但服务于普通用户。前端登录表单提交至/api/login接口，携带用户名、密码及</w:t>
      </w:r>
      <w:r>
        <w:rPr>
          <w:rFonts w:hint="eastAsia"/>
          <w:color w:val="auto"/>
          <w:sz w:val="24"/>
          <w:szCs w:val="24"/>
          <w:lang w:val="en-US" w:eastAsia="zh-CN"/>
        </w:rPr>
        <w:t>“</w:t>
      </w:r>
      <w:r>
        <w:rPr>
          <w:rFonts w:hint="default"/>
          <w:color w:val="auto"/>
          <w:sz w:val="24"/>
          <w:szCs w:val="24"/>
          <w:lang w:val="en-US" w:eastAsia="zh-CN"/>
        </w:rPr>
        <w:t>记住我</w:t>
      </w:r>
      <w:r>
        <w:rPr>
          <w:rFonts w:hint="eastAsia"/>
          <w:color w:val="auto"/>
          <w:sz w:val="24"/>
          <w:szCs w:val="24"/>
          <w:lang w:val="en-US" w:eastAsia="zh-CN"/>
        </w:rPr>
        <w:t>”</w:t>
      </w:r>
      <w:r>
        <w:rPr>
          <w:rFonts w:hint="default"/>
          <w:color w:val="auto"/>
          <w:sz w:val="24"/>
          <w:szCs w:val="24"/>
          <w:lang w:val="en-US" w:eastAsia="zh-CN"/>
        </w:rPr>
        <w:t>选项。后端对密码进行MD5哈希后与用户表信息比对，同时检查账号状态字段是否为正常（status=1）。验证通过后，初始化会话，存储用户标识、用户名及角色。若</w:t>
      </w:r>
      <w:r>
        <w:rPr>
          <w:rFonts w:hint="eastAsia"/>
          <w:color w:val="auto"/>
          <w:sz w:val="24"/>
          <w:szCs w:val="24"/>
          <w:lang w:val="en-US" w:eastAsia="zh-CN"/>
        </w:rPr>
        <w:t>“</w:t>
      </w:r>
      <w:r>
        <w:rPr>
          <w:rFonts w:hint="default"/>
          <w:color w:val="auto"/>
          <w:sz w:val="24"/>
          <w:szCs w:val="24"/>
          <w:lang w:val="en-US" w:eastAsia="zh-CN"/>
        </w:rPr>
        <w:t>记住我</w:t>
      </w:r>
      <w:r>
        <w:rPr>
          <w:rFonts w:hint="eastAsia"/>
          <w:color w:val="auto"/>
          <w:sz w:val="24"/>
          <w:szCs w:val="24"/>
          <w:lang w:val="en-US" w:eastAsia="zh-CN"/>
        </w:rPr>
        <w:t>”</w:t>
      </w:r>
      <w:r>
        <w:rPr>
          <w:rFonts w:hint="default"/>
          <w:color w:val="auto"/>
          <w:sz w:val="24"/>
          <w:szCs w:val="24"/>
          <w:lang w:val="en-US" w:eastAsia="zh-CN"/>
        </w:rPr>
        <w:t>为真，则将会话持久化标志设置为真，利用Flask框架的永久会话机制实现七天内免登录。登录成功响应包含用户基本信息（不含密码）。前端根据</w:t>
      </w:r>
      <w:r>
        <w:rPr>
          <w:rFonts w:hint="eastAsia"/>
          <w:color w:val="auto"/>
          <w:sz w:val="24"/>
          <w:szCs w:val="24"/>
          <w:lang w:val="en-US" w:eastAsia="zh-CN"/>
        </w:rPr>
        <w:t>“</w:t>
      </w:r>
      <w:r>
        <w:rPr>
          <w:rFonts w:hint="default"/>
          <w:color w:val="auto"/>
          <w:sz w:val="24"/>
          <w:szCs w:val="24"/>
          <w:lang w:val="en-US" w:eastAsia="zh-CN"/>
        </w:rPr>
        <w:t>记住我</w:t>
      </w:r>
      <w:r>
        <w:rPr>
          <w:rFonts w:hint="eastAsia"/>
          <w:color w:val="auto"/>
          <w:sz w:val="24"/>
          <w:szCs w:val="24"/>
          <w:lang w:val="en-US" w:eastAsia="zh-CN"/>
        </w:rPr>
        <w:t>”</w:t>
      </w:r>
      <w:r>
        <w:rPr>
          <w:rFonts w:hint="default"/>
          <w:color w:val="auto"/>
          <w:sz w:val="24"/>
          <w:szCs w:val="24"/>
          <w:lang w:val="en-US" w:eastAsia="zh-CN"/>
        </w:rPr>
        <w:t>选项将用户信息存入本地存储或会话存储，并跳转至平台首页。用户登录界面如图5-</w:t>
      </w:r>
      <w:r>
        <w:rPr>
          <w:rFonts w:hint="eastAsia"/>
          <w:color w:val="auto"/>
          <w:sz w:val="24"/>
          <w:szCs w:val="24"/>
          <w:lang w:val="en-US" w:eastAsia="zh-CN"/>
        </w:rPr>
        <w:t>1</w:t>
      </w:r>
      <w:r>
        <w:rPr>
          <w:rFonts w:hint="default"/>
          <w:color w:val="auto"/>
          <w:sz w:val="24"/>
          <w:szCs w:val="24"/>
          <w:lang w:val="en-US" w:eastAsia="zh-CN"/>
        </w:rPr>
        <w:t>所示。</w:t>
      </w:r>
    </w:p>
    <w:p w14:paraId="04ECE3BF">
      <w:pPr>
        <w:keepNext/>
        <w:spacing w:before="200" w:after="80"/>
        <w:ind w:firstLine="0"/>
        <w:jc w:val="center"/>
        <w:rPr>
          <w:color w:val="auto"/>
        </w:rPr>
      </w:pPr>
      <w:r>
        <w:drawing>
          <wp:inline distT="0" distB="0" distL="114300" distR="114300">
            <wp:extent cx="2246630" cy="3351530"/>
            <wp:effectExtent l="0" t="0" r="1270" b="1270"/>
            <wp:docPr id="4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0"/>
                    <pic:cNvPicPr>
                      <a:picLocks noChangeAspect="1"/>
                    </pic:cNvPicPr>
                  </pic:nvPicPr>
                  <pic:blipFill>
                    <a:blip r:embed="rId18"/>
                    <a:srcRect t="2934" b="1668"/>
                    <a:stretch>
                      <a:fillRect/>
                    </a:stretch>
                  </pic:blipFill>
                  <pic:spPr>
                    <a:xfrm>
                      <a:off x="0" y="0"/>
                      <a:ext cx="2246630" cy="3351530"/>
                    </a:xfrm>
                    <a:prstGeom prst="rect">
                      <a:avLst/>
                    </a:prstGeom>
                    <a:noFill/>
                    <a:ln>
                      <a:noFill/>
                    </a:ln>
                  </pic:spPr>
                </pic:pic>
              </a:graphicData>
            </a:graphic>
          </wp:inline>
        </w:drawing>
      </w:r>
    </w:p>
    <w:p w14:paraId="3EE1909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color w:val="auto"/>
          <w:sz w:val="24"/>
          <w:szCs w:val="24"/>
          <w:lang w:val="en-US" w:eastAsia="zh-CN"/>
        </w:rPr>
      </w:pPr>
      <w:r>
        <w:rPr>
          <w:rFonts w:hint="eastAsia"/>
          <w:b/>
          <w:szCs w:val="21"/>
          <w:lang w:val="en-US" w:eastAsia="zh-CN"/>
        </w:rPr>
        <w:t>图5-1 用户登录界面</w:t>
      </w:r>
    </w:p>
    <w:p w14:paraId="7CFC116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color w:val="auto"/>
          <w:sz w:val="24"/>
          <w:szCs w:val="24"/>
          <w:lang w:val="en-US" w:eastAsia="zh-CN"/>
        </w:rPr>
      </w:pPr>
      <w:r>
        <w:rPr>
          <w:rFonts w:hint="eastAsia"/>
          <w:color w:val="auto"/>
          <w:sz w:val="24"/>
          <w:szCs w:val="24"/>
          <w:lang w:val="en-US" w:eastAsia="zh-CN"/>
        </w:rPr>
        <w:t>（2）系统首页</w:t>
      </w:r>
    </w:p>
    <w:p w14:paraId="3CC1333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系统首页是用户登录后进入的主页面，采用蓝白渐变的Hero区域设计，展示平台名称</w:t>
      </w:r>
      <w:r>
        <w:rPr>
          <w:rFonts w:hint="eastAsia"/>
          <w:color w:val="auto"/>
          <w:sz w:val="24"/>
          <w:szCs w:val="24"/>
          <w:lang w:val="en-US" w:eastAsia="zh-CN"/>
        </w:rPr>
        <w:t>“</w:t>
      </w:r>
      <w:r>
        <w:rPr>
          <w:rFonts w:hint="default"/>
          <w:color w:val="auto"/>
          <w:sz w:val="24"/>
          <w:szCs w:val="24"/>
          <w:lang w:val="en-US" w:eastAsia="zh-CN"/>
        </w:rPr>
        <w:t>储能并网检测知识问答平台</w:t>
      </w:r>
      <w:r>
        <w:rPr>
          <w:rFonts w:hint="eastAsia"/>
          <w:color w:val="auto"/>
          <w:sz w:val="24"/>
          <w:szCs w:val="24"/>
          <w:lang w:val="en-US" w:eastAsia="zh-CN"/>
        </w:rPr>
        <w:t>”</w:t>
      </w:r>
      <w:r>
        <w:rPr>
          <w:rFonts w:hint="default"/>
          <w:color w:val="auto"/>
          <w:sz w:val="24"/>
          <w:szCs w:val="24"/>
          <w:lang w:val="en-US" w:eastAsia="zh-CN"/>
        </w:rPr>
        <w:t>和宣传语。页面提供</w:t>
      </w:r>
      <w:r>
        <w:rPr>
          <w:rFonts w:hint="eastAsia"/>
          <w:color w:val="auto"/>
          <w:sz w:val="24"/>
          <w:szCs w:val="24"/>
          <w:lang w:val="en-US" w:eastAsia="zh-CN"/>
        </w:rPr>
        <w:t>“</w:t>
      </w:r>
      <w:r>
        <w:rPr>
          <w:rFonts w:hint="default"/>
          <w:color w:val="auto"/>
          <w:sz w:val="24"/>
          <w:szCs w:val="24"/>
          <w:lang w:val="en-US" w:eastAsia="zh-CN"/>
        </w:rPr>
        <w:t>开始问答</w:t>
      </w:r>
      <w:r>
        <w:rPr>
          <w:rFonts w:hint="eastAsia"/>
          <w:color w:val="auto"/>
          <w:sz w:val="24"/>
          <w:szCs w:val="24"/>
          <w:lang w:val="en-US" w:eastAsia="zh-CN"/>
        </w:rPr>
        <w:t>”</w:t>
      </w:r>
      <w:r>
        <w:rPr>
          <w:rFonts w:hint="default"/>
          <w:color w:val="auto"/>
          <w:sz w:val="24"/>
          <w:szCs w:val="24"/>
          <w:lang w:val="en-US" w:eastAsia="zh-CN"/>
        </w:rPr>
        <w:t>和</w:t>
      </w:r>
      <w:r>
        <w:rPr>
          <w:rFonts w:hint="eastAsia"/>
          <w:color w:val="auto"/>
          <w:sz w:val="24"/>
          <w:szCs w:val="24"/>
          <w:lang w:val="en-US" w:eastAsia="zh-CN"/>
        </w:rPr>
        <w:t>“</w:t>
      </w:r>
      <w:r>
        <w:rPr>
          <w:rFonts w:hint="default"/>
          <w:color w:val="auto"/>
          <w:sz w:val="24"/>
          <w:szCs w:val="24"/>
          <w:lang w:val="en-US" w:eastAsia="zh-CN"/>
        </w:rPr>
        <w:t>浏览FAQ</w:t>
      </w:r>
      <w:r>
        <w:rPr>
          <w:rFonts w:hint="eastAsia"/>
          <w:color w:val="auto"/>
          <w:sz w:val="24"/>
          <w:szCs w:val="24"/>
          <w:lang w:val="en-US" w:eastAsia="zh-CN"/>
        </w:rPr>
        <w:t>”</w:t>
      </w:r>
      <w:r>
        <w:rPr>
          <w:rFonts w:hint="default"/>
          <w:color w:val="auto"/>
          <w:sz w:val="24"/>
          <w:szCs w:val="24"/>
          <w:lang w:val="en-US" w:eastAsia="zh-CN"/>
        </w:rPr>
        <w:t>两个主要入口按钮。中部区域展示三大核心功能卡片：智能问答、智能创作和智能体。底部区域展示知识库模块，以卡片形式展示储能系统并网技术规范、锂电池储能系统安全指南、储能电站并网检测流程等热门知识文档。系统首页界面如图5-</w:t>
      </w:r>
      <w:r>
        <w:rPr>
          <w:rFonts w:hint="eastAsia"/>
          <w:color w:val="auto"/>
          <w:sz w:val="24"/>
          <w:szCs w:val="24"/>
          <w:lang w:val="en-US" w:eastAsia="zh-CN"/>
        </w:rPr>
        <w:t>2</w:t>
      </w:r>
      <w:r>
        <w:rPr>
          <w:rFonts w:hint="default"/>
          <w:color w:val="auto"/>
          <w:sz w:val="24"/>
          <w:szCs w:val="24"/>
          <w:lang w:val="en-US" w:eastAsia="zh-CN"/>
        </w:rPr>
        <w:t>所示。</w:t>
      </w:r>
    </w:p>
    <w:p w14:paraId="1D17F9FE">
      <w:pPr>
        <w:keepNext/>
        <w:spacing w:before="200" w:after="80"/>
        <w:ind w:firstLine="0"/>
        <w:jc w:val="center"/>
        <w:rPr>
          <w:color w:val="auto"/>
        </w:rPr>
      </w:pPr>
      <w:r>
        <w:drawing>
          <wp:inline distT="0" distB="0" distL="114300" distR="114300">
            <wp:extent cx="5354320" cy="3168650"/>
            <wp:effectExtent l="0" t="0" r="5080" b="6350"/>
            <wp:docPr id="4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
                    <pic:cNvPicPr>
                      <a:picLocks noChangeAspect="1"/>
                    </pic:cNvPicPr>
                  </pic:nvPicPr>
                  <pic:blipFill>
                    <a:blip r:embed="rId19"/>
                    <a:stretch>
                      <a:fillRect/>
                    </a:stretch>
                  </pic:blipFill>
                  <pic:spPr>
                    <a:xfrm>
                      <a:off x="0" y="0"/>
                      <a:ext cx="5354320" cy="3168650"/>
                    </a:xfrm>
                    <a:prstGeom prst="rect">
                      <a:avLst/>
                    </a:prstGeom>
                    <a:noFill/>
                    <a:ln>
                      <a:noFill/>
                    </a:ln>
                  </pic:spPr>
                </pic:pic>
              </a:graphicData>
            </a:graphic>
          </wp:inline>
        </w:drawing>
      </w:r>
    </w:p>
    <w:p w14:paraId="5ACCA6E8">
      <w:pPr>
        <w:spacing w:line="360" w:lineRule="auto"/>
        <w:jc w:val="center"/>
        <w:rPr>
          <w:rFonts w:hint="eastAsia"/>
          <w:b/>
          <w:szCs w:val="21"/>
          <w:lang w:val="en-US" w:eastAsia="zh-CN"/>
        </w:rPr>
      </w:pPr>
      <w:r>
        <w:rPr>
          <w:rFonts w:hint="eastAsia"/>
          <w:b/>
          <w:szCs w:val="21"/>
          <w:lang w:val="en-US" w:eastAsia="zh-CN"/>
        </w:rPr>
        <w:t>图5-2 系统首页界面</w:t>
      </w:r>
    </w:p>
    <w:p w14:paraId="606EB8A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color w:val="auto"/>
          <w:sz w:val="24"/>
          <w:szCs w:val="24"/>
          <w:lang w:val="en-US" w:eastAsia="zh-CN"/>
        </w:rPr>
      </w:pPr>
      <w:r>
        <w:rPr>
          <w:rFonts w:hint="eastAsia"/>
          <w:color w:val="auto"/>
          <w:sz w:val="24"/>
          <w:szCs w:val="24"/>
          <w:lang w:val="en-US" w:eastAsia="zh-CN"/>
        </w:rPr>
        <w:t>（3）知识问答</w:t>
      </w:r>
    </w:p>
    <w:p w14:paraId="6184F4E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知识问答是系统的核心功能，实现用户与AI助手的自然语言交互，支持多轮对话与流式输出。会话管理方面，前端提供新建、切换、删除对话等操作，新建对话时调用创建对话会话的</w:t>
      </w:r>
      <w:r>
        <w:rPr>
          <w:rFonts w:hint="eastAsia"/>
          <w:color w:val="auto"/>
          <w:sz w:val="24"/>
          <w:szCs w:val="24"/>
          <w:lang w:val="en-US" w:eastAsia="zh-CN"/>
        </w:rPr>
        <w:t>后端</w:t>
      </w:r>
      <w:r>
        <w:rPr>
          <w:rFonts w:hint="default"/>
          <w:color w:val="auto"/>
          <w:sz w:val="24"/>
          <w:szCs w:val="24"/>
          <w:lang w:val="en-US" w:eastAsia="zh-CN"/>
        </w:rPr>
        <w:t>接口，传入对话类型及可选的智能体标识，后端在对话会话表中插入记录并返回会话ID。消息发送与流式响应环节，用户提交问题后，前端向会话流式发送接口发起请求，并设置响应类型为流式文本格式。后端首先验证会话访问权限，保存用户提问内容，随后根据智能体标识或默认配置，获取大语言模型应用平台的机器人标识，再以流式方式调用其对话接口。平台返回的流式数据包含多种事件，其中增量内容事件携带逐段生成的回答内容，完整消息事件则返回最终生成的全部回答，后端在生成器函数中逐行解析并封装为自定义SSE格式向前端推送，前端流式读取并实时追加至AI回复气泡，实现打字机效果。当接收到事件后结束流式接收，后端将完整AI回复保存至消息表并更新会话更新时间。</w:t>
      </w:r>
    </w:p>
    <w:p w14:paraId="61026CC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此外，系统设计了备用响应机制：当Coze平台配置缺失或调用失败时，后端回退至本地规则引擎，基于关键词匹配库返回预置的领域知识答案，确保在外部服务不可用时仍能提供基础问答服务。知识问答界面如图5-</w:t>
      </w:r>
      <w:r>
        <w:rPr>
          <w:rFonts w:hint="eastAsia"/>
          <w:color w:val="auto"/>
          <w:sz w:val="24"/>
          <w:szCs w:val="24"/>
          <w:lang w:val="en-US" w:eastAsia="zh-CN"/>
        </w:rPr>
        <w:t>3</w:t>
      </w:r>
      <w:r>
        <w:rPr>
          <w:rFonts w:hint="default"/>
          <w:color w:val="auto"/>
          <w:sz w:val="24"/>
          <w:szCs w:val="24"/>
          <w:lang w:val="en-US" w:eastAsia="zh-CN"/>
        </w:rPr>
        <w:t>所示。</w:t>
      </w:r>
    </w:p>
    <w:p w14:paraId="76814082">
      <w:pPr>
        <w:keepNext/>
        <w:spacing w:before="200" w:after="80"/>
        <w:ind w:firstLine="0"/>
        <w:jc w:val="center"/>
        <w:rPr>
          <w:color w:val="auto"/>
        </w:rPr>
      </w:pPr>
      <w:r>
        <w:drawing>
          <wp:inline distT="0" distB="0" distL="114300" distR="114300">
            <wp:extent cx="5125720" cy="3035300"/>
            <wp:effectExtent l="0" t="0" r="5080" b="0"/>
            <wp:docPr id="4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
                    <pic:cNvPicPr>
                      <a:picLocks noChangeAspect="1"/>
                    </pic:cNvPicPr>
                  </pic:nvPicPr>
                  <pic:blipFill>
                    <a:blip r:embed="rId20"/>
                    <a:stretch>
                      <a:fillRect/>
                    </a:stretch>
                  </pic:blipFill>
                  <pic:spPr>
                    <a:xfrm>
                      <a:off x="0" y="0"/>
                      <a:ext cx="5125720" cy="3035300"/>
                    </a:xfrm>
                    <a:prstGeom prst="rect">
                      <a:avLst/>
                    </a:prstGeom>
                    <a:noFill/>
                    <a:ln>
                      <a:noFill/>
                    </a:ln>
                  </pic:spPr>
                </pic:pic>
              </a:graphicData>
            </a:graphic>
          </wp:inline>
        </w:drawing>
      </w:r>
    </w:p>
    <w:p w14:paraId="208ADFC0">
      <w:pPr>
        <w:spacing w:line="360" w:lineRule="auto"/>
        <w:jc w:val="center"/>
        <w:rPr>
          <w:rFonts w:hint="eastAsia"/>
          <w:b/>
          <w:szCs w:val="21"/>
          <w:lang w:val="en-US" w:eastAsia="zh-CN"/>
        </w:rPr>
      </w:pPr>
      <w:r>
        <w:rPr>
          <w:rFonts w:hint="eastAsia"/>
          <w:b/>
          <w:szCs w:val="21"/>
          <w:lang w:val="en-US" w:eastAsia="zh-CN"/>
        </w:rPr>
        <w:t>图5-3 知识问答界面</w:t>
      </w:r>
    </w:p>
    <w:p w14:paraId="7867155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color w:val="auto"/>
          <w:sz w:val="24"/>
          <w:szCs w:val="24"/>
          <w:lang w:val="en-US" w:eastAsia="zh-CN"/>
        </w:rPr>
      </w:pPr>
      <w:r>
        <w:rPr>
          <w:rFonts w:hint="eastAsia"/>
          <w:color w:val="auto"/>
          <w:sz w:val="24"/>
          <w:szCs w:val="24"/>
          <w:lang w:val="en-US" w:eastAsia="zh-CN"/>
        </w:rPr>
        <w:t>（4）智能体管理</w:t>
      </w:r>
    </w:p>
    <w:p w14:paraId="123D0CF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智能体管理允许用户创建、编辑、删除定制化AI助手，并与Coze平台深度集成。</w:t>
      </w:r>
    </w:p>
    <w:p w14:paraId="5B54D68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智能体列表获取：前端</w:t>
      </w:r>
      <w:r>
        <w:rPr>
          <w:rFonts w:hint="eastAsia"/>
          <w:color w:val="auto"/>
          <w:sz w:val="24"/>
          <w:szCs w:val="24"/>
          <w:lang w:val="en-US" w:eastAsia="zh-CN"/>
        </w:rPr>
        <w:t>通过</w:t>
      </w:r>
      <w:r>
        <w:rPr>
          <w:rFonts w:hint="default"/>
          <w:color w:val="auto"/>
          <w:sz w:val="24"/>
          <w:szCs w:val="24"/>
          <w:lang w:val="en-US" w:eastAsia="zh-CN"/>
        </w:rPr>
        <w:t>调用接口，后端从数据库中查询当前用户创建的所有智能体以及标记为公开的其他用户智能体，按创建时间降序返回。每条记录包含名称、描述、系统提示词、温度参数、公开状态、使用次数及关联的Coze Bot ID。</w:t>
      </w:r>
    </w:p>
    <w:p w14:paraId="161E129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创建智能体：前端提交表单至</w:t>
      </w:r>
      <w:r>
        <w:rPr>
          <w:rFonts w:hint="eastAsia"/>
          <w:color w:val="auto"/>
          <w:sz w:val="24"/>
          <w:szCs w:val="24"/>
          <w:lang w:val="en-US" w:eastAsia="zh-CN"/>
        </w:rPr>
        <w:t>智能体创建</w:t>
      </w:r>
      <w:r>
        <w:rPr>
          <w:rFonts w:hint="default"/>
          <w:color w:val="auto"/>
          <w:sz w:val="24"/>
          <w:szCs w:val="24"/>
          <w:lang w:val="en-US" w:eastAsia="zh-CN"/>
        </w:rPr>
        <w:t>接口。后端接收到请求后，首先检查是否提供了Coze Bot ID。若未提供且系统配置了默认工作空间ID，则调用Coze平台的智能体创建接口（/v1/bot/create），传入名称、描述、系统提示词等参数。创建成功后，Coze平台返回Bot ID，后端随即调用发布接口将该Bot发布至API渠道，使Bot能够接受外部调用。随后，将智能体基本信息及Coze Bot ID存入本地数据库，返回创建成功响应。</w:t>
      </w:r>
    </w:p>
    <w:p w14:paraId="0653D9D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编辑与删除：编辑操作调用</w:t>
      </w:r>
      <w:r>
        <w:rPr>
          <w:rFonts w:hint="eastAsia"/>
          <w:color w:val="auto"/>
          <w:sz w:val="24"/>
          <w:szCs w:val="24"/>
          <w:lang w:val="en-US" w:eastAsia="zh-CN"/>
        </w:rPr>
        <w:t>智能体更新</w:t>
      </w:r>
      <w:r>
        <w:rPr>
          <w:rFonts w:hint="default"/>
          <w:color w:val="auto"/>
          <w:sz w:val="24"/>
          <w:szCs w:val="24"/>
          <w:lang w:val="en-US" w:eastAsia="zh-CN"/>
        </w:rPr>
        <w:t>接口，使用HTTP PUT方法更新本地数据库记录，可选择性地同步更新Coze平台信息。删除操作调用</w:t>
      </w:r>
      <w:r>
        <w:rPr>
          <w:rFonts w:hint="eastAsia"/>
          <w:color w:val="auto"/>
          <w:sz w:val="24"/>
          <w:szCs w:val="24"/>
          <w:lang w:val="en-US" w:eastAsia="zh-CN"/>
        </w:rPr>
        <w:t>智能体删除</w:t>
      </w:r>
      <w:r>
        <w:rPr>
          <w:rFonts w:hint="default"/>
          <w:color w:val="auto"/>
          <w:sz w:val="24"/>
          <w:szCs w:val="24"/>
          <w:lang w:val="en-US" w:eastAsia="zh-CN"/>
        </w:rPr>
        <w:t>接口，执行本地数据库删除，Coze平台上的Bot资源保留。</w:t>
      </w:r>
    </w:p>
    <w:p w14:paraId="6886244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使用智能体：前端在智能体卡片上点击</w:t>
      </w:r>
      <w:r>
        <w:rPr>
          <w:rFonts w:hint="eastAsia"/>
          <w:color w:val="auto"/>
          <w:sz w:val="24"/>
          <w:szCs w:val="24"/>
          <w:lang w:val="en-US" w:eastAsia="zh-CN"/>
        </w:rPr>
        <w:t>“</w:t>
      </w:r>
      <w:r>
        <w:rPr>
          <w:rFonts w:hint="default"/>
          <w:color w:val="auto"/>
          <w:sz w:val="24"/>
          <w:szCs w:val="24"/>
          <w:lang w:val="en-US" w:eastAsia="zh-CN"/>
        </w:rPr>
        <w:t>使用</w:t>
      </w:r>
      <w:r>
        <w:rPr>
          <w:rFonts w:hint="eastAsia"/>
          <w:color w:val="auto"/>
          <w:sz w:val="24"/>
          <w:szCs w:val="24"/>
          <w:lang w:val="en-US" w:eastAsia="zh-CN"/>
        </w:rPr>
        <w:t>”</w:t>
      </w:r>
      <w:r>
        <w:rPr>
          <w:rFonts w:hint="default"/>
          <w:color w:val="auto"/>
          <w:sz w:val="24"/>
          <w:szCs w:val="24"/>
          <w:lang w:val="en-US" w:eastAsia="zh-CN"/>
        </w:rPr>
        <w:t>按钮，携带智能体ID跳转至知识问答页面，问答页面自动进入智能体模式，后续对话均关联该智能体的Coze Bot ID。智能体管理界面如图5-</w:t>
      </w:r>
      <w:r>
        <w:rPr>
          <w:rFonts w:hint="eastAsia"/>
          <w:color w:val="auto"/>
          <w:sz w:val="24"/>
          <w:szCs w:val="24"/>
          <w:lang w:val="en-US" w:eastAsia="zh-CN"/>
        </w:rPr>
        <w:t>4</w:t>
      </w:r>
      <w:r>
        <w:rPr>
          <w:rFonts w:hint="default"/>
          <w:color w:val="auto"/>
          <w:sz w:val="24"/>
          <w:szCs w:val="24"/>
          <w:lang w:val="en-US" w:eastAsia="zh-CN"/>
        </w:rPr>
        <w:t>所示。</w:t>
      </w:r>
    </w:p>
    <w:p w14:paraId="732060EB">
      <w:pPr>
        <w:keepNext/>
        <w:spacing w:before="200" w:after="80"/>
        <w:ind w:firstLine="0"/>
        <w:jc w:val="center"/>
        <w:rPr>
          <w:color w:val="auto"/>
        </w:rPr>
      </w:pPr>
      <w:r>
        <w:drawing>
          <wp:inline distT="0" distB="0" distL="114300" distR="114300">
            <wp:extent cx="5269865" cy="2591435"/>
            <wp:effectExtent l="0" t="0" r="635" b="12065"/>
            <wp:docPr id="4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6"/>
                    <pic:cNvPicPr>
                      <a:picLocks noChangeAspect="1"/>
                    </pic:cNvPicPr>
                  </pic:nvPicPr>
                  <pic:blipFill>
                    <a:blip r:embed="rId21"/>
                    <a:stretch>
                      <a:fillRect/>
                    </a:stretch>
                  </pic:blipFill>
                  <pic:spPr>
                    <a:xfrm>
                      <a:off x="0" y="0"/>
                      <a:ext cx="5269865" cy="2591435"/>
                    </a:xfrm>
                    <a:prstGeom prst="rect">
                      <a:avLst/>
                    </a:prstGeom>
                    <a:noFill/>
                    <a:ln>
                      <a:noFill/>
                    </a:ln>
                  </pic:spPr>
                </pic:pic>
              </a:graphicData>
            </a:graphic>
          </wp:inline>
        </w:drawing>
      </w:r>
    </w:p>
    <w:p w14:paraId="7CA7813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color w:val="auto"/>
          <w:sz w:val="24"/>
          <w:szCs w:val="24"/>
          <w:lang w:val="en-US" w:eastAsia="zh-CN"/>
        </w:rPr>
      </w:pPr>
      <w:r>
        <w:rPr>
          <w:rFonts w:hint="eastAsia"/>
          <w:b/>
          <w:szCs w:val="21"/>
          <w:lang w:val="en-US" w:eastAsia="zh-CN"/>
        </w:rPr>
        <w:t>图5-4 智能体管理界面</w:t>
      </w:r>
    </w:p>
    <w:p w14:paraId="1F6A1A2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color w:val="auto"/>
          <w:sz w:val="24"/>
          <w:szCs w:val="24"/>
          <w:lang w:val="en-US" w:eastAsia="zh-CN"/>
        </w:rPr>
      </w:pPr>
      <w:r>
        <w:rPr>
          <w:rFonts w:hint="eastAsia"/>
          <w:color w:val="auto"/>
          <w:sz w:val="24"/>
          <w:szCs w:val="24"/>
          <w:lang w:val="en-US" w:eastAsia="zh-CN"/>
        </w:rPr>
        <w:t>（5）历史记录</w:t>
      </w:r>
    </w:p>
    <w:p w14:paraId="0B2CDEA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历史记录模块汇总用户的所有对话会话和AI创作作品。前端通过标签页切换分别加载两类记录。</w:t>
      </w:r>
    </w:p>
    <w:p w14:paraId="1C09F97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对话历史：调用</w:t>
      </w:r>
      <w:r>
        <w:rPr>
          <w:rFonts w:hint="eastAsia"/>
          <w:color w:val="auto"/>
          <w:sz w:val="24"/>
          <w:szCs w:val="24"/>
          <w:lang w:val="en-US" w:eastAsia="zh-CN"/>
        </w:rPr>
        <w:t>对话历史列表</w:t>
      </w:r>
      <w:r>
        <w:rPr>
          <w:rFonts w:hint="default"/>
          <w:color w:val="auto"/>
          <w:sz w:val="24"/>
          <w:szCs w:val="24"/>
          <w:lang w:val="en-US" w:eastAsia="zh-CN"/>
        </w:rPr>
        <w:t>接口，获取当前用户的全部会话，展示标题、类型（问答/创作/智能体）、消息数量及更新时间。每条记录提供</w:t>
      </w:r>
      <w:r>
        <w:rPr>
          <w:rFonts w:hint="eastAsia"/>
          <w:color w:val="auto"/>
          <w:sz w:val="24"/>
          <w:szCs w:val="24"/>
          <w:lang w:val="en-US" w:eastAsia="zh-CN"/>
        </w:rPr>
        <w:t>“</w:t>
      </w:r>
      <w:r>
        <w:rPr>
          <w:rFonts w:hint="default"/>
          <w:color w:val="auto"/>
          <w:sz w:val="24"/>
          <w:szCs w:val="24"/>
          <w:lang w:val="en-US" w:eastAsia="zh-CN"/>
        </w:rPr>
        <w:t>查看</w:t>
      </w:r>
      <w:r>
        <w:rPr>
          <w:rFonts w:hint="eastAsia"/>
          <w:color w:val="auto"/>
          <w:sz w:val="24"/>
          <w:szCs w:val="24"/>
          <w:lang w:val="en-US" w:eastAsia="zh-CN"/>
        </w:rPr>
        <w:t>”</w:t>
      </w:r>
      <w:r>
        <w:rPr>
          <w:rFonts w:hint="default"/>
          <w:color w:val="auto"/>
          <w:sz w:val="24"/>
          <w:szCs w:val="24"/>
          <w:lang w:val="en-US" w:eastAsia="zh-CN"/>
        </w:rPr>
        <w:t>按钮，跳转至知识问答页面并自动加载该会话的消息内容；提供</w:t>
      </w:r>
      <w:r>
        <w:rPr>
          <w:rFonts w:hint="eastAsia"/>
          <w:color w:val="auto"/>
          <w:sz w:val="24"/>
          <w:szCs w:val="24"/>
          <w:lang w:val="en-US" w:eastAsia="zh-CN"/>
        </w:rPr>
        <w:t>“</w:t>
      </w:r>
      <w:r>
        <w:rPr>
          <w:rFonts w:hint="default"/>
          <w:color w:val="auto"/>
          <w:sz w:val="24"/>
          <w:szCs w:val="24"/>
          <w:lang w:val="en-US" w:eastAsia="zh-CN"/>
        </w:rPr>
        <w:t>删除</w:t>
      </w:r>
      <w:r>
        <w:rPr>
          <w:rFonts w:hint="eastAsia"/>
          <w:color w:val="auto"/>
          <w:sz w:val="24"/>
          <w:szCs w:val="24"/>
          <w:lang w:val="en-US" w:eastAsia="zh-CN"/>
        </w:rPr>
        <w:t>”</w:t>
      </w:r>
      <w:r>
        <w:rPr>
          <w:rFonts w:hint="default"/>
          <w:color w:val="auto"/>
          <w:sz w:val="24"/>
          <w:szCs w:val="24"/>
          <w:lang w:val="en-US" w:eastAsia="zh-CN"/>
        </w:rPr>
        <w:t>按钮，调用</w:t>
      </w:r>
      <w:r>
        <w:rPr>
          <w:rFonts w:hint="eastAsia"/>
          <w:color w:val="auto"/>
          <w:sz w:val="24"/>
          <w:szCs w:val="24"/>
          <w:lang w:val="en-US" w:eastAsia="zh-CN"/>
        </w:rPr>
        <w:t>对话删除</w:t>
      </w:r>
      <w:r>
        <w:rPr>
          <w:rFonts w:hint="default"/>
          <w:color w:val="auto"/>
          <w:sz w:val="24"/>
          <w:szCs w:val="24"/>
          <w:lang w:val="en-US" w:eastAsia="zh-CN"/>
        </w:rPr>
        <w:t>接口执行删除。</w:t>
      </w:r>
    </w:p>
    <w:p w14:paraId="216B0FF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创作历史：调用</w:t>
      </w:r>
      <w:r>
        <w:rPr>
          <w:rFonts w:hint="eastAsia"/>
          <w:color w:val="auto"/>
          <w:sz w:val="24"/>
          <w:szCs w:val="24"/>
          <w:lang w:val="en-US" w:eastAsia="zh-CN"/>
        </w:rPr>
        <w:t>创建获取列表</w:t>
      </w:r>
      <w:r>
        <w:rPr>
          <w:rFonts w:hint="default"/>
          <w:color w:val="auto"/>
          <w:sz w:val="24"/>
          <w:szCs w:val="24"/>
          <w:lang w:val="en-US" w:eastAsia="zh-CN"/>
        </w:rPr>
        <w:t>接口，返回用户所有创作记录，包含作品标题、类型、提示词及创建时间。当前设计中，查看创作详情需跳转至创作页面，但未实现根据ID自动加载的功能，仅作为功能预留。删除创作记录的功能未在界面中实现，后续可扩展。</w:t>
      </w:r>
    </w:p>
    <w:p w14:paraId="47F90E4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历史记录的展示按时间倒序排列，帮助用户快速回顾过往交互与生成内容。历史记录界面如图5-</w:t>
      </w:r>
      <w:r>
        <w:rPr>
          <w:rFonts w:hint="eastAsia"/>
          <w:color w:val="auto"/>
          <w:sz w:val="24"/>
          <w:szCs w:val="24"/>
          <w:lang w:val="en-US" w:eastAsia="zh-CN"/>
        </w:rPr>
        <w:t>5</w:t>
      </w:r>
      <w:r>
        <w:rPr>
          <w:rFonts w:hint="default"/>
          <w:color w:val="auto"/>
          <w:sz w:val="24"/>
          <w:szCs w:val="24"/>
          <w:lang w:val="en-US" w:eastAsia="zh-CN"/>
        </w:rPr>
        <w:t>所示。</w:t>
      </w:r>
    </w:p>
    <w:p w14:paraId="59D91BE7">
      <w:pPr>
        <w:keepNext/>
        <w:spacing w:before="200" w:after="80"/>
        <w:ind w:firstLine="0"/>
        <w:jc w:val="center"/>
        <w:rPr>
          <w:color w:val="auto"/>
        </w:rPr>
      </w:pPr>
      <w:r>
        <w:drawing>
          <wp:inline distT="0" distB="0" distL="114300" distR="114300">
            <wp:extent cx="4845050" cy="2890520"/>
            <wp:effectExtent l="0" t="0" r="6350" b="5080"/>
            <wp:docPr id="4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7"/>
                    <pic:cNvPicPr>
                      <a:picLocks noChangeAspect="1"/>
                    </pic:cNvPicPr>
                  </pic:nvPicPr>
                  <pic:blipFill>
                    <a:blip r:embed="rId22"/>
                    <a:stretch>
                      <a:fillRect/>
                    </a:stretch>
                  </pic:blipFill>
                  <pic:spPr>
                    <a:xfrm>
                      <a:off x="0" y="0"/>
                      <a:ext cx="4845050" cy="2890520"/>
                    </a:xfrm>
                    <a:prstGeom prst="rect">
                      <a:avLst/>
                    </a:prstGeom>
                    <a:noFill/>
                    <a:ln>
                      <a:noFill/>
                    </a:ln>
                  </pic:spPr>
                </pic:pic>
              </a:graphicData>
            </a:graphic>
          </wp:inline>
        </w:drawing>
      </w:r>
    </w:p>
    <w:p w14:paraId="35985DF5">
      <w:pPr>
        <w:spacing w:line="360" w:lineRule="auto"/>
        <w:jc w:val="center"/>
        <w:rPr>
          <w:rFonts w:hint="eastAsia"/>
          <w:b/>
          <w:szCs w:val="21"/>
          <w:lang w:val="en-US" w:eastAsia="zh-CN"/>
        </w:rPr>
      </w:pPr>
      <w:r>
        <w:rPr>
          <w:rFonts w:hint="eastAsia"/>
          <w:b/>
          <w:szCs w:val="21"/>
          <w:lang w:val="en-US" w:eastAsia="zh-CN"/>
        </w:rPr>
        <w:t>图5-5 历史记录界面</w:t>
      </w:r>
    </w:p>
    <w:p w14:paraId="782D250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color w:val="auto"/>
          <w:sz w:val="24"/>
          <w:szCs w:val="24"/>
          <w:lang w:val="en-US" w:eastAsia="zh-CN"/>
        </w:rPr>
      </w:pPr>
      <w:r>
        <w:rPr>
          <w:rFonts w:hint="eastAsia"/>
          <w:color w:val="auto"/>
          <w:sz w:val="24"/>
          <w:szCs w:val="24"/>
          <w:lang w:val="en-US" w:eastAsia="zh-CN"/>
        </w:rPr>
        <w:t>（6）常见问题</w:t>
      </w:r>
    </w:p>
    <w:p w14:paraId="2B80695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常见问题模块为用户提供高频问题及标准答案的浏览功能。界面顶部显示模块标题和副标题，中部提供分类筛选标签，包括全部、安全规范、并网标准、技术咨询、检测流程和运维管理等分类。问题列表以折叠面板形式展示，每条问题显示分类标签、查看次数和问题内容，点击后可展开查看答案详情。常见问题界面如图5-</w:t>
      </w:r>
      <w:r>
        <w:rPr>
          <w:rFonts w:hint="eastAsia"/>
          <w:color w:val="auto"/>
          <w:sz w:val="24"/>
          <w:szCs w:val="24"/>
          <w:lang w:val="en-US" w:eastAsia="zh-CN"/>
        </w:rPr>
        <w:t>6</w:t>
      </w:r>
      <w:r>
        <w:rPr>
          <w:rFonts w:hint="default"/>
          <w:color w:val="auto"/>
          <w:sz w:val="24"/>
          <w:szCs w:val="24"/>
          <w:lang w:val="en-US" w:eastAsia="zh-CN"/>
        </w:rPr>
        <w:t>所示。</w:t>
      </w:r>
    </w:p>
    <w:p w14:paraId="62C13A33">
      <w:pPr>
        <w:keepNext/>
        <w:keepLines w:val="0"/>
        <w:pageBreakBefore w:val="0"/>
        <w:widowControl w:val="0"/>
        <w:kinsoku/>
        <w:wordWrap/>
        <w:overflowPunct/>
        <w:topLinePunct w:val="0"/>
        <w:autoSpaceDE/>
        <w:autoSpaceDN/>
        <w:bidi w:val="0"/>
        <w:adjustRightInd/>
        <w:snapToGrid/>
        <w:ind w:firstLine="0"/>
        <w:jc w:val="center"/>
        <w:textAlignment w:val="auto"/>
        <w:rPr>
          <w:color w:val="auto"/>
        </w:rPr>
      </w:pPr>
      <w:r>
        <w:drawing>
          <wp:inline distT="0" distB="0" distL="114300" distR="114300">
            <wp:extent cx="5137785" cy="3307080"/>
            <wp:effectExtent l="0" t="0" r="5715" b="7620"/>
            <wp:docPr id="4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8"/>
                    <pic:cNvPicPr>
                      <a:picLocks noChangeAspect="1"/>
                    </pic:cNvPicPr>
                  </pic:nvPicPr>
                  <pic:blipFill>
                    <a:blip r:embed="rId23"/>
                    <a:stretch>
                      <a:fillRect/>
                    </a:stretch>
                  </pic:blipFill>
                  <pic:spPr>
                    <a:xfrm>
                      <a:off x="0" y="0"/>
                      <a:ext cx="5137785" cy="3307080"/>
                    </a:xfrm>
                    <a:prstGeom prst="rect">
                      <a:avLst/>
                    </a:prstGeom>
                    <a:noFill/>
                    <a:ln>
                      <a:noFill/>
                    </a:ln>
                  </pic:spPr>
                </pic:pic>
              </a:graphicData>
            </a:graphic>
          </wp:inline>
        </w:drawing>
      </w:r>
    </w:p>
    <w:p w14:paraId="1A8C513B">
      <w:pPr>
        <w:spacing w:line="360" w:lineRule="auto"/>
        <w:jc w:val="center"/>
        <w:rPr>
          <w:rFonts w:hint="eastAsia"/>
          <w:b/>
          <w:szCs w:val="21"/>
          <w:lang w:val="en-US" w:eastAsia="zh-CN"/>
        </w:rPr>
      </w:pPr>
      <w:r>
        <w:rPr>
          <w:rFonts w:hint="eastAsia"/>
          <w:b/>
          <w:szCs w:val="21"/>
          <w:lang w:val="en-US" w:eastAsia="zh-CN"/>
        </w:rPr>
        <w:t>图5-6 常见问题界面</w:t>
      </w:r>
    </w:p>
    <w:p w14:paraId="3B6375E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color w:val="auto"/>
          <w:sz w:val="24"/>
          <w:szCs w:val="24"/>
          <w:lang w:val="en-US" w:eastAsia="zh-CN"/>
        </w:rPr>
      </w:pPr>
      <w:r>
        <w:rPr>
          <w:rFonts w:hint="eastAsia"/>
          <w:color w:val="auto"/>
          <w:sz w:val="24"/>
          <w:szCs w:val="24"/>
          <w:lang w:val="en-US" w:eastAsia="zh-CN"/>
        </w:rPr>
        <w:t>（7）个人信息设置</w:t>
      </w:r>
    </w:p>
    <w:p w14:paraId="03B9754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个人信息设置模块允许用户管理自己的账户信息。界面采用卡片式布局，包含头像上传区域（支持选择图片文件上传）、用户名</w:t>
      </w:r>
      <w:r>
        <w:rPr>
          <w:rFonts w:hint="eastAsia"/>
          <w:color w:val="auto"/>
          <w:sz w:val="24"/>
          <w:szCs w:val="24"/>
          <w:lang w:val="en-US" w:eastAsia="zh-CN"/>
        </w:rPr>
        <w:t>/</w:t>
      </w:r>
      <w:r>
        <w:rPr>
          <w:rFonts w:hint="default"/>
          <w:color w:val="auto"/>
          <w:sz w:val="24"/>
          <w:szCs w:val="24"/>
          <w:lang w:val="en-US" w:eastAsia="zh-CN"/>
        </w:rPr>
        <w:t>昵称输入框、手机号码输入框、电子邮箱输入框和保存修改按钮。用户可以随时更新个人信息，修改后点击保存按钮即可生效。个人信息设置界面如图5-</w:t>
      </w:r>
      <w:r>
        <w:rPr>
          <w:rFonts w:hint="eastAsia"/>
          <w:color w:val="auto"/>
          <w:sz w:val="24"/>
          <w:szCs w:val="24"/>
          <w:lang w:val="en-US" w:eastAsia="zh-CN"/>
        </w:rPr>
        <w:t>7</w:t>
      </w:r>
      <w:r>
        <w:rPr>
          <w:rFonts w:hint="default"/>
          <w:color w:val="auto"/>
          <w:sz w:val="24"/>
          <w:szCs w:val="24"/>
          <w:lang w:val="en-US" w:eastAsia="zh-CN"/>
        </w:rPr>
        <w:t>所示。</w:t>
      </w:r>
    </w:p>
    <w:p w14:paraId="6C1E0977">
      <w:pPr>
        <w:keepNext/>
        <w:spacing w:before="200" w:after="80"/>
        <w:ind w:firstLine="0"/>
        <w:jc w:val="center"/>
        <w:rPr>
          <w:color w:val="auto"/>
        </w:rPr>
      </w:pPr>
      <w:r>
        <w:drawing>
          <wp:inline distT="0" distB="0" distL="114300" distR="114300">
            <wp:extent cx="4308475" cy="3075305"/>
            <wp:effectExtent l="0" t="0" r="9525" b="10795"/>
            <wp:docPr id="4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9"/>
                    <pic:cNvPicPr>
                      <a:picLocks noChangeAspect="1"/>
                    </pic:cNvPicPr>
                  </pic:nvPicPr>
                  <pic:blipFill>
                    <a:blip r:embed="rId24"/>
                    <a:stretch>
                      <a:fillRect/>
                    </a:stretch>
                  </pic:blipFill>
                  <pic:spPr>
                    <a:xfrm>
                      <a:off x="0" y="0"/>
                      <a:ext cx="4308475" cy="3075305"/>
                    </a:xfrm>
                    <a:prstGeom prst="rect">
                      <a:avLst/>
                    </a:prstGeom>
                    <a:noFill/>
                    <a:ln>
                      <a:noFill/>
                    </a:ln>
                  </pic:spPr>
                </pic:pic>
              </a:graphicData>
            </a:graphic>
          </wp:inline>
        </w:drawing>
      </w:r>
    </w:p>
    <w:p w14:paraId="77E6F976">
      <w:pPr>
        <w:spacing w:line="360" w:lineRule="auto"/>
        <w:jc w:val="center"/>
        <w:rPr>
          <w:rFonts w:hint="eastAsia"/>
          <w:b/>
          <w:szCs w:val="21"/>
          <w:lang w:val="en-US" w:eastAsia="zh-CN"/>
        </w:rPr>
      </w:pPr>
      <w:r>
        <w:rPr>
          <w:rFonts w:hint="eastAsia"/>
          <w:b/>
          <w:szCs w:val="21"/>
          <w:lang w:val="en-US" w:eastAsia="zh-CN"/>
        </w:rPr>
        <w:t>图5-7 个人信息设置界面</w:t>
      </w:r>
    </w:p>
    <w:p w14:paraId="46B2B4D2">
      <w:pPr>
        <w:pStyle w:val="4"/>
        <w:keepNext/>
        <w:keepLines/>
        <w:pageBreakBefore w:val="0"/>
        <w:widowControl/>
        <w:kinsoku/>
        <w:wordWrap/>
        <w:overflowPunct/>
        <w:topLinePunct w:val="0"/>
        <w:autoSpaceDE/>
        <w:autoSpaceDN/>
        <w:bidi w:val="0"/>
        <w:adjustRightInd/>
        <w:snapToGrid/>
        <w:spacing w:line="360" w:lineRule="auto"/>
        <w:textAlignment w:val="auto"/>
        <w:rPr>
          <w:rFonts w:hint="eastAsia" w:ascii="黑体" w:hAnsi="黑体" w:eastAsia="黑体" w:cs="黑体"/>
          <w:b w:val="0"/>
          <w:bCs w:val="0"/>
          <w:color w:val="auto"/>
          <w:lang w:val="en-US" w:eastAsia="zh-CN"/>
        </w:rPr>
      </w:pPr>
      <w:bookmarkStart w:id="104" w:name="_Toc1514433193"/>
      <w:bookmarkStart w:id="105" w:name="_Toc4945"/>
      <w:bookmarkStart w:id="106" w:name="_Toc288"/>
      <w:r>
        <w:rPr>
          <w:rFonts w:hint="eastAsia" w:eastAsia="宋体"/>
          <w:b w:val="0"/>
          <w:bCs w:val="0"/>
          <w:color w:val="auto"/>
        </w:rPr>
        <w:t xml:space="preserve">5.1.2 </w:t>
      </w:r>
      <w:r>
        <w:rPr>
          <w:rFonts w:hint="eastAsia" w:ascii="黑体" w:hAnsi="黑体" w:eastAsia="黑体" w:cs="黑体"/>
          <w:b w:val="0"/>
          <w:bCs w:val="0"/>
          <w:color w:val="auto"/>
          <w:lang w:val="en-US" w:eastAsia="zh-CN"/>
        </w:rPr>
        <w:t>后台管理功能实现</w:t>
      </w:r>
      <w:bookmarkEnd w:id="104"/>
      <w:bookmarkEnd w:id="105"/>
      <w:bookmarkEnd w:id="106"/>
    </w:p>
    <w:p w14:paraId="0EC1715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color w:val="auto"/>
          <w:sz w:val="24"/>
          <w:szCs w:val="24"/>
          <w:lang w:val="en-US" w:eastAsia="zh-CN"/>
        </w:rPr>
      </w:pPr>
      <w:r>
        <w:rPr>
          <w:rFonts w:hint="eastAsia"/>
          <w:color w:val="auto"/>
          <w:sz w:val="24"/>
          <w:szCs w:val="24"/>
          <w:lang w:val="en-US" w:eastAsia="zh-CN"/>
        </w:rPr>
        <w:t>（1）管理员登录</w:t>
      </w:r>
    </w:p>
    <w:p w14:paraId="462C989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管理员登录是后台管理系统的安全入口，采用基于JWT的无状态认证机制，结合密码加盐哈希（Salted Hash）存储与校验，实现可靠的身份验证与权限控制。登录界面与前台用户登录分离，整体采用深蓝色渐变背景与白色登录卡片的设计方案，顶部展示平台标识及</w:t>
      </w:r>
      <w:r>
        <w:rPr>
          <w:rFonts w:hint="eastAsia"/>
          <w:color w:val="auto"/>
          <w:sz w:val="24"/>
          <w:szCs w:val="24"/>
          <w:lang w:val="en-US" w:eastAsia="zh-CN"/>
        </w:rPr>
        <w:t>“</w:t>
      </w:r>
      <w:r>
        <w:rPr>
          <w:rFonts w:hint="default"/>
          <w:color w:val="auto"/>
          <w:sz w:val="24"/>
          <w:szCs w:val="24"/>
          <w:lang w:val="en-US" w:eastAsia="zh-CN"/>
        </w:rPr>
        <w:t>管理员登录</w:t>
      </w:r>
      <w:r>
        <w:rPr>
          <w:rFonts w:hint="eastAsia"/>
          <w:color w:val="auto"/>
          <w:sz w:val="24"/>
          <w:szCs w:val="24"/>
          <w:lang w:val="en-US" w:eastAsia="zh-CN"/>
        </w:rPr>
        <w:t>”</w:t>
      </w:r>
      <w:r>
        <w:rPr>
          <w:rFonts w:hint="default"/>
          <w:color w:val="auto"/>
          <w:sz w:val="24"/>
          <w:szCs w:val="24"/>
          <w:lang w:val="en-US" w:eastAsia="zh-CN"/>
        </w:rPr>
        <w:t>标题，下方为表单区域，底部提供</w:t>
      </w:r>
      <w:r>
        <w:rPr>
          <w:rFonts w:hint="eastAsia"/>
          <w:color w:val="auto"/>
          <w:sz w:val="24"/>
          <w:szCs w:val="24"/>
          <w:lang w:val="en-US" w:eastAsia="zh-CN"/>
        </w:rPr>
        <w:t>“</w:t>
      </w:r>
      <w:r>
        <w:rPr>
          <w:rFonts w:hint="default"/>
          <w:color w:val="auto"/>
          <w:sz w:val="24"/>
          <w:szCs w:val="24"/>
          <w:lang w:val="en-US" w:eastAsia="zh-CN"/>
        </w:rPr>
        <w:t>返回用户登录</w:t>
      </w:r>
      <w:r>
        <w:rPr>
          <w:rFonts w:hint="eastAsia"/>
          <w:color w:val="auto"/>
          <w:sz w:val="24"/>
          <w:szCs w:val="24"/>
          <w:lang w:val="en-US" w:eastAsia="zh-CN"/>
        </w:rPr>
        <w:t>”</w:t>
      </w:r>
      <w:r>
        <w:rPr>
          <w:rFonts w:hint="default"/>
          <w:color w:val="auto"/>
          <w:sz w:val="24"/>
          <w:szCs w:val="24"/>
          <w:lang w:val="en-US" w:eastAsia="zh-CN"/>
        </w:rPr>
        <w:t>链接以便切换至前台用户登录页面。</w:t>
      </w:r>
    </w:p>
    <w:p w14:paraId="0A77477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前端利用Vue的</w:t>
      </w:r>
      <w:r>
        <w:rPr>
          <w:rFonts w:hint="eastAsia"/>
          <w:color w:val="auto"/>
          <w:sz w:val="24"/>
          <w:szCs w:val="24"/>
          <w:lang w:val="en-US" w:eastAsia="zh-CN"/>
        </w:rPr>
        <w:t>表单校验</w:t>
      </w:r>
      <w:r>
        <w:rPr>
          <w:rFonts w:hint="default"/>
          <w:color w:val="auto"/>
          <w:sz w:val="24"/>
          <w:szCs w:val="24"/>
          <w:lang w:val="en-US" w:eastAsia="zh-CN"/>
        </w:rPr>
        <w:t>指令完成管理员账号与密码的非空、长度校验，通过提交数据的POST请求将JSON格式请求发送至后端</w:t>
      </w:r>
      <w:r>
        <w:rPr>
          <w:rFonts w:hint="eastAsia"/>
          <w:color w:val="auto"/>
          <w:sz w:val="24"/>
          <w:szCs w:val="24"/>
          <w:lang w:val="en-US" w:eastAsia="zh-CN"/>
        </w:rPr>
        <w:t>管理员登录</w:t>
      </w:r>
      <w:r>
        <w:rPr>
          <w:rFonts w:hint="default"/>
          <w:color w:val="auto"/>
          <w:sz w:val="24"/>
          <w:szCs w:val="24"/>
          <w:lang w:val="en-US" w:eastAsia="zh-CN"/>
        </w:rPr>
        <w:t>接口。后端函数比对数据库中的加盐哈希密码。校验通过后，调用JWT工具类生成令牌，令牌中包含管理员ID与角色信息；同时使用Redis工具将令牌及管理员信息存入缓存，并设置与令牌相同的有效期。最后返回令牌和管理员信息；校验失败时抛出认证异常，返回未授权状态。管理员登录界面如图5-</w:t>
      </w:r>
      <w:r>
        <w:rPr>
          <w:rFonts w:hint="eastAsia"/>
          <w:color w:val="auto"/>
          <w:sz w:val="24"/>
          <w:szCs w:val="24"/>
          <w:lang w:val="en-US" w:eastAsia="zh-CN"/>
        </w:rPr>
        <w:t>8</w:t>
      </w:r>
      <w:r>
        <w:rPr>
          <w:rFonts w:hint="default"/>
          <w:color w:val="auto"/>
          <w:sz w:val="24"/>
          <w:szCs w:val="24"/>
          <w:lang w:val="en-US" w:eastAsia="zh-CN"/>
        </w:rPr>
        <w:t>所示。</w:t>
      </w:r>
    </w:p>
    <w:p w14:paraId="7F3E32A4">
      <w:pPr>
        <w:keepNext/>
        <w:spacing w:before="200" w:after="80"/>
        <w:ind w:firstLine="0"/>
        <w:jc w:val="center"/>
        <w:rPr>
          <w:color w:val="auto"/>
        </w:rPr>
      </w:pPr>
      <w:r>
        <w:rPr>
          <w:color w:val="auto"/>
        </w:rPr>
        <w:drawing>
          <wp:inline distT="0" distB="0" distL="0" distR="0">
            <wp:extent cx="2884170" cy="2996565"/>
            <wp:effectExtent l="0" t="0" r="11430" b="635"/>
            <wp:docPr id="48" name="管理员登录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管理员登录界面"/>
                    <pic:cNvPicPr>
                      <a:picLocks noChangeAspect="1"/>
                    </pic:cNvPicPr>
                  </pic:nvPicPr>
                  <pic:blipFill>
                    <a:blip r:embed="rId25"/>
                    <a:stretch>
                      <a:fillRect/>
                    </a:stretch>
                  </pic:blipFill>
                  <pic:spPr>
                    <a:xfrm>
                      <a:off x="0" y="0"/>
                      <a:ext cx="2884170" cy="2996565"/>
                    </a:xfrm>
                    <a:prstGeom prst="rect">
                      <a:avLst/>
                    </a:prstGeom>
                  </pic:spPr>
                </pic:pic>
              </a:graphicData>
            </a:graphic>
          </wp:inline>
        </w:drawing>
      </w:r>
    </w:p>
    <w:p w14:paraId="6087F154">
      <w:pPr>
        <w:spacing w:line="360" w:lineRule="auto"/>
        <w:jc w:val="center"/>
        <w:rPr>
          <w:rFonts w:hint="eastAsia"/>
          <w:b/>
          <w:szCs w:val="21"/>
          <w:lang w:val="en-US" w:eastAsia="zh-CN"/>
        </w:rPr>
      </w:pPr>
      <w:r>
        <w:rPr>
          <w:rFonts w:hint="eastAsia"/>
          <w:b/>
          <w:szCs w:val="21"/>
          <w:lang w:val="en-US" w:eastAsia="zh-CN"/>
        </w:rPr>
        <w:t>图5-8 管理员登录界面</w:t>
      </w:r>
    </w:p>
    <w:p w14:paraId="4BA28BF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color w:val="auto"/>
          <w:sz w:val="24"/>
          <w:szCs w:val="24"/>
          <w:lang w:val="en-US" w:eastAsia="zh-CN"/>
        </w:rPr>
      </w:pPr>
      <w:r>
        <w:rPr>
          <w:rFonts w:hint="eastAsia"/>
          <w:color w:val="auto"/>
          <w:sz w:val="24"/>
          <w:szCs w:val="24"/>
          <w:lang w:val="en-US" w:eastAsia="zh-CN"/>
        </w:rPr>
        <w:t>（2）数据统计</w:t>
      </w:r>
    </w:p>
    <w:p w14:paraId="05F10D3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auto"/>
          <w:sz w:val="24"/>
          <w:szCs w:val="24"/>
          <w:lang w:val="en-US" w:eastAsia="zh-CN"/>
        </w:rPr>
      </w:pPr>
      <w:r>
        <w:rPr>
          <w:rFonts w:hint="default"/>
          <w:color w:val="auto"/>
          <w:sz w:val="24"/>
          <w:szCs w:val="24"/>
          <w:lang w:val="en-US" w:eastAsia="zh-CN"/>
        </w:rPr>
        <w:t>数据统计功能在管理员控制台首页展示。前端页面加载时，向/api/admin/statistics接口发送带凭证的异步GET请求。后端首先从会话中提取user_type进行鉴权，确认当前用户为管理员后，依次对用户表、知识库文档表、对话会话表、消息表、智能体表、FAQ表执行条件计数查询</w:t>
      </w:r>
      <w:r>
        <w:rPr>
          <w:rFonts w:hint="eastAsia"/>
          <w:color w:val="auto"/>
          <w:sz w:val="24"/>
          <w:szCs w:val="24"/>
          <w:lang w:val="en-US" w:eastAsia="zh-CN"/>
        </w:rPr>
        <w:t>，</w:t>
      </w:r>
      <w:r>
        <w:rPr>
          <w:rFonts w:hint="default"/>
          <w:color w:val="auto"/>
          <w:sz w:val="24"/>
          <w:szCs w:val="24"/>
          <w:lang w:val="en-US" w:eastAsia="zh-CN"/>
        </w:rPr>
        <w:t>如用户表中按状态字段统计活跃用户数。各查询结果封装为键值对结构，统一返回至前端。前端解析响应后，动态更新仪表板中各统计卡片的内容。所有统计数据均来源于实时数据库查询，确保运营指标与系统实际状态同步。数据统计界面如图5-</w:t>
      </w:r>
      <w:r>
        <w:rPr>
          <w:rFonts w:hint="eastAsia"/>
          <w:color w:val="auto"/>
          <w:sz w:val="24"/>
          <w:szCs w:val="24"/>
          <w:lang w:val="en-US" w:eastAsia="zh-CN"/>
        </w:rPr>
        <w:t>9</w:t>
      </w:r>
      <w:r>
        <w:rPr>
          <w:rFonts w:hint="default"/>
          <w:color w:val="auto"/>
          <w:sz w:val="24"/>
          <w:szCs w:val="24"/>
          <w:lang w:val="en-US" w:eastAsia="zh-CN"/>
        </w:rPr>
        <w:t>所示。</w:t>
      </w:r>
    </w:p>
    <w:p w14:paraId="2B7B2AFD">
      <w:pPr>
        <w:keepNext/>
        <w:spacing w:before="200" w:after="80"/>
        <w:ind w:firstLine="0"/>
        <w:jc w:val="center"/>
        <w:rPr>
          <w:color w:val="auto"/>
        </w:rPr>
      </w:pPr>
      <w:r>
        <w:rPr>
          <w:color w:val="auto"/>
        </w:rPr>
        <w:drawing>
          <wp:inline distT="0" distB="0" distL="0" distR="0">
            <wp:extent cx="5039995" cy="1946910"/>
            <wp:effectExtent l="0" t="0" r="1905" b="8890"/>
            <wp:docPr id="15" name="数据统计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数据统计界面"/>
                    <pic:cNvPicPr>
                      <a:picLocks noChangeAspect="1"/>
                    </pic:cNvPicPr>
                  </pic:nvPicPr>
                  <pic:blipFill>
                    <a:blip r:embed="rId26"/>
                    <a:stretch>
                      <a:fillRect/>
                    </a:stretch>
                  </pic:blipFill>
                  <pic:spPr>
                    <a:xfrm>
                      <a:off x="0" y="0"/>
                      <a:ext cx="5040000" cy="1947130"/>
                    </a:xfrm>
                    <a:prstGeom prst="rect">
                      <a:avLst/>
                    </a:prstGeom>
                  </pic:spPr>
                </pic:pic>
              </a:graphicData>
            </a:graphic>
          </wp:inline>
        </w:drawing>
      </w:r>
    </w:p>
    <w:p w14:paraId="1653B144">
      <w:pPr>
        <w:spacing w:line="360" w:lineRule="auto"/>
        <w:jc w:val="center"/>
        <w:rPr>
          <w:rFonts w:hint="eastAsia"/>
          <w:b/>
          <w:szCs w:val="21"/>
          <w:lang w:val="en-US" w:eastAsia="zh-CN"/>
        </w:rPr>
      </w:pPr>
      <w:r>
        <w:rPr>
          <w:rFonts w:hint="eastAsia"/>
          <w:b/>
          <w:szCs w:val="21"/>
          <w:lang w:val="en-US" w:eastAsia="zh-CN"/>
        </w:rPr>
        <w:t>图5-9 数据统计界面</w:t>
      </w:r>
    </w:p>
    <w:p w14:paraId="59A930A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color w:val="auto"/>
          <w:sz w:val="24"/>
          <w:szCs w:val="24"/>
          <w:lang w:val="en-US" w:eastAsia="zh-CN"/>
        </w:rPr>
      </w:pPr>
      <w:r>
        <w:rPr>
          <w:rFonts w:hint="eastAsia"/>
          <w:color w:val="auto"/>
          <w:sz w:val="24"/>
          <w:szCs w:val="24"/>
          <w:lang w:val="en-US" w:eastAsia="zh-CN"/>
        </w:rPr>
        <w:t>（3）用户管理实现</w:t>
      </w:r>
    </w:p>
    <w:p w14:paraId="79EB091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pPr>
      <w:r>
        <w:rPr>
          <w:rFonts w:hint="default"/>
          <w:color w:val="auto"/>
          <w:sz w:val="24"/>
          <w:szCs w:val="24"/>
          <w:lang w:val="en-US" w:eastAsia="zh-CN"/>
        </w:rPr>
        <w:t>用户管理模块是后台管理系统中负责注册用户管理的功能区域。界面顶部提供搜索框，支持按用户名或邮箱进行模糊搜索；用户列表以表格形式展示，包含用户ID、头像、用户名、邮箱、手机号、账号状态及注册时间等字段，每条记录提供启用</w:t>
      </w:r>
      <w:r>
        <w:rPr>
          <w:rFonts w:hint="eastAsia"/>
          <w:color w:val="auto"/>
          <w:sz w:val="24"/>
          <w:szCs w:val="24"/>
          <w:lang w:val="en-US" w:eastAsia="zh-CN"/>
        </w:rPr>
        <w:t>/</w:t>
      </w:r>
      <w:r>
        <w:rPr>
          <w:rFonts w:hint="default"/>
          <w:color w:val="auto"/>
          <w:sz w:val="24"/>
          <w:szCs w:val="24"/>
          <w:lang w:val="en-US" w:eastAsia="zh-CN"/>
        </w:rPr>
        <w:t>禁用按钮，管理员可对违规用户进行状态切换；列表底部显示总用户数及分页控件，支持翻页浏览。功能实现上，前端通过调用后台管理系统</w:t>
      </w:r>
      <w:r>
        <w:rPr>
          <w:rFonts w:hint="eastAsia"/>
          <w:color w:val="auto"/>
          <w:sz w:val="24"/>
          <w:szCs w:val="24"/>
          <w:lang w:val="en-US" w:eastAsia="zh-CN"/>
        </w:rPr>
        <w:t>中</w:t>
      </w:r>
      <w:r>
        <w:rPr>
          <w:rFonts w:hint="default"/>
          <w:color w:val="auto"/>
          <w:sz w:val="24"/>
          <w:szCs w:val="24"/>
          <w:lang w:val="en-US" w:eastAsia="zh-CN"/>
        </w:rPr>
        <w:t>用户管理</w:t>
      </w:r>
      <w:r>
        <w:rPr>
          <w:rFonts w:hint="eastAsia"/>
          <w:color w:val="auto"/>
          <w:sz w:val="24"/>
          <w:szCs w:val="24"/>
          <w:lang w:val="en-US" w:eastAsia="zh-CN"/>
        </w:rPr>
        <w:t>的</w:t>
      </w:r>
      <w:r>
        <w:rPr>
          <w:rFonts w:hint="default"/>
          <w:color w:val="auto"/>
          <w:sz w:val="24"/>
          <w:szCs w:val="24"/>
          <w:lang w:val="en-US" w:eastAsia="zh-CN"/>
        </w:rPr>
        <w:t>获取用户列表接口传递分页参数及可选关键词，后端在权限校验后动态构建LIKE模糊查询条件，执行分页查询并在返回结果前显式移除密码字段；账号状态切换时，前端以PUT方式请求后台管理用户状态控制接口，后端将用户表中status字段值取反（1↔0），操作完成后前端重新加载列表以刷新状态显示。用户管理界面如图5-</w:t>
      </w:r>
      <w:r>
        <w:rPr>
          <w:rFonts w:hint="eastAsia"/>
          <w:color w:val="auto"/>
          <w:sz w:val="24"/>
          <w:szCs w:val="24"/>
          <w:lang w:val="en-US" w:eastAsia="zh-CN"/>
        </w:rPr>
        <w:t>10</w:t>
      </w:r>
      <w:r>
        <w:rPr>
          <w:rFonts w:hint="default"/>
          <w:color w:val="auto"/>
          <w:sz w:val="24"/>
          <w:szCs w:val="24"/>
          <w:lang w:val="en-US" w:eastAsia="zh-CN"/>
        </w:rPr>
        <w:t>所示。</w:t>
      </w:r>
    </w:p>
    <w:p w14:paraId="77F150CE">
      <w:pPr>
        <w:keepNext/>
        <w:spacing w:before="200" w:after="80"/>
        <w:ind w:firstLine="0"/>
        <w:jc w:val="center"/>
        <w:rPr>
          <w:color w:val="auto"/>
        </w:rPr>
      </w:pPr>
      <w:r>
        <w:drawing>
          <wp:inline distT="0" distB="0" distL="114300" distR="114300">
            <wp:extent cx="5148580" cy="2378075"/>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7"/>
                    <a:srcRect r="2325" b="22480"/>
                    <a:stretch>
                      <a:fillRect/>
                    </a:stretch>
                  </pic:blipFill>
                  <pic:spPr>
                    <a:xfrm>
                      <a:off x="0" y="0"/>
                      <a:ext cx="5148580" cy="2378075"/>
                    </a:xfrm>
                    <a:prstGeom prst="rect">
                      <a:avLst/>
                    </a:prstGeom>
                    <a:noFill/>
                    <a:ln>
                      <a:noFill/>
                    </a:ln>
                  </pic:spPr>
                </pic:pic>
              </a:graphicData>
            </a:graphic>
          </wp:inline>
        </w:drawing>
      </w:r>
    </w:p>
    <w:p w14:paraId="42D0E5BA">
      <w:pPr>
        <w:spacing w:line="360" w:lineRule="auto"/>
        <w:jc w:val="center"/>
        <w:rPr>
          <w:rFonts w:hint="eastAsia"/>
          <w:b/>
          <w:szCs w:val="21"/>
          <w:lang w:val="en-US" w:eastAsia="zh-CN"/>
        </w:rPr>
      </w:pPr>
      <w:r>
        <w:rPr>
          <w:rFonts w:hint="eastAsia"/>
          <w:b/>
          <w:szCs w:val="21"/>
          <w:lang w:val="en-US" w:eastAsia="zh-CN"/>
        </w:rPr>
        <w:t>图5-10 用户管理界面</w:t>
      </w:r>
    </w:p>
    <w:p w14:paraId="2D64A47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color w:val="auto"/>
          <w:sz w:val="24"/>
          <w:szCs w:val="24"/>
          <w:lang w:val="en-US" w:eastAsia="zh-CN"/>
        </w:rPr>
      </w:pPr>
      <w:r>
        <w:rPr>
          <w:rFonts w:hint="eastAsia"/>
          <w:color w:val="auto"/>
          <w:sz w:val="24"/>
          <w:szCs w:val="24"/>
          <w:lang w:val="en-US" w:eastAsia="zh-CN"/>
        </w:rPr>
        <w:t>（4）FAQ管理实现</w:t>
      </w:r>
    </w:p>
    <w:p w14:paraId="2065E90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color w:val="auto"/>
        </w:rPr>
      </w:pPr>
      <w:r>
        <w:rPr>
          <w:rFonts w:hint="default"/>
          <w:color w:val="auto"/>
          <w:sz w:val="24"/>
          <w:szCs w:val="24"/>
          <w:lang w:val="en-US" w:eastAsia="zh-CN"/>
        </w:rPr>
        <w:t>FAQ管理模块用于维护常见问题及答案。界面右上角提供</w:t>
      </w:r>
      <w:r>
        <w:rPr>
          <w:rFonts w:hint="eastAsia"/>
          <w:color w:val="auto"/>
          <w:sz w:val="24"/>
          <w:szCs w:val="24"/>
          <w:lang w:val="en-US" w:eastAsia="zh-CN"/>
        </w:rPr>
        <w:t>“</w:t>
      </w:r>
      <w:r>
        <w:rPr>
          <w:rFonts w:hint="default"/>
          <w:color w:val="auto"/>
          <w:sz w:val="24"/>
          <w:szCs w:val="24"/>
          <w:lang w:val="en-US" w:eastAsia="zh-CN"/>
        </w:rPr>
        <w:t>添加FAQ</w:t>
      </w:r>
      <w:r>
        <w:rPr>
          <w:rFonts w:hint="eastAsia"/>
          <w:color w:val="auto"/>
          <w:sz w:val="24"/>
          <w:szCs w:val="24"/>
          <w:lang w:val="en-US" w:eastAsia="zh-CN"/>
        </w:rPr>
        <w:t>”</w:t>
      </w:r>
      <w:r>
        <w:rPr>
          <w:rFonts w:hint="default"/>
          <w:color w:val="auto"/>
          <w:sz w:val="24"/>
          <w:szCs w:val="24"/>
          <w:lang w:val="en-US" w:eastAsia="zh-CN"/>
        </w:rPr>
        <w:t>按钮，列表以表格形式展示ID、分类、问题、排序、查看数及状态，每条记录配有编辑和删除按钮，新增或编辑时弹出模态表单收集分类、问题、答案、排序号及显示状态。实现上，前端调用</w:t>
      </w:r>
      <w:r>
        <w:rPr>
          <w:rFonts w:hint="eastAsia"/>
          <w:color w:val="auto"/>
          <w:sz w:val="24"/>
          <w:szCs w:val="24"/>
          <w:lang w:val="en-US" w:eastAsia="zh-CN"/>
        </w:rPr>
        <w:t>常见问题管理的列表</w:t>
      </w:r>
      <w:r>
        <w:rPr>
          <w:rFonts w:hint="default"/>
          <w:color w:val="auto"/>
          <w:sz w:val="24"/>
          <w:szCs w:val="24"/>
          <w:lang w:val="en-US" w:eastAsia="zh-CN"/>
        </w:rPr>
        <w:t>接口获取按排序号升序、创建时间降序排列的全部FAQ记录。提交表单时，若不存在记录编号，则发送新增请求；若存在记录编号，则发送更新请求。排序号默认设为0，状态默认设为1。删除操作时，发送删除请求即可。所有操作完成后前端重新加载列表以同步数据，从而实现对常见问题的完整增删改查。FAQ管理界面如图5-</w:t>
      </w:r>
      <w:r>
        <w:rPr>
          <w:rFonts w:hint="eastAsia"/>
          <w:color w:val="auto"/>
          <w:sz w:val="24"/>
          <w:szCs w:val="24"/>
          <w:lang w:val="en-US" w:eastAsia="zh-CN"/>
        </w:rPr>
        <w:t>11</w:t>
      </w:r>
      <w:r>
        <w:rPr>
          <w:rFonts w:hint="default"/>
          <w:color w:val="auto"/>
          <w:sz w:val="24"/>
          <w:szCs w:val="24"/>
          <w:lang w:val="en-US" w:eastAsia="zh-CN"/>
        </w:rPr>
        <w:t>所示。</w:t>
      </w:r>
    </w:p>
    <w:p w14:paraId="242108EA">
      <w:pPr>
        <w:keepNext/>
        <w:keepLines w:val="0"/>
        <w:pageBreakBefore w:val="0"/>
        <w:widowControl w:val="0"/>
        <w:kinsoku/>
        <w:wordWrap/>
        <w:overflowPunct/>
        <w:topLinePunct w:val="0"/>
        <w:autoSpaceDE/>
        <w:autoSpaceDN/>
        <w:bidi w:val="0"/>
        <w:adjustRightInd/>
        <w:snapToGrid/>
        <w:ind w:firstLine="0"/>
        <w:jc w:val="center"/>
        <w:textAlignment w:val="auto"/>
        <w:rPr>
          <w:color w:val="auto"/>
        </w:rPr>
      </w:pPr>
      <w:r>
        <w:rPr>
          <w:color w:val="auto"/>
        </w:rPr>
        <w:drawing>
          <wp:inline distT="0" distB="0" distL="0" distR="0">
            <wp:extent cx="5179695" cy="1819275"/>
            <wp:effectExtent l="0" t="0" r="1905" b="9525"/>
            <wp:docPr id="17" name="FAQ管理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AQ管理界面"/>
                    <pic:cNvPicPr>
                      <a:picLocks noChangeAspect="1"/>
                    </pic:cNvPicPr>
                  </pic:nvPicPr>
                  <pic:blipFill>
                    <a:blip r:embed="rId28"/>
                    <a:srcRect b="7684"/>
                    <a:stretch>
                      <a:fillRect/>
                    </a:stretch>
                  </pic:blipFill>
                  <pic:spPr>
                    <a:xfrm>
                      <a:off x="0" y="0"/>
                      <a:ext cx="5179695" cy="1819275"/>
                    </a:xfrm>
                    <a:prstGeom prst="rect">
                      <a:avLst/>
                    </a:prstGeom>
                  </pic:spPr>
                </pic:pic>
              </a:graphicData>
            </a:graphic>
          </wp:inline>
        </w:drawing>
      </w:r>
    </w:p>
    <w:p w14:paraId="0582C6A3">
      <w:pPr>
        <w:spacing w:line="360" w:lineRule="auto"/>
        <w:jc w:val="center"/>
        <w:rPr>
          <w:rFonts w:hint="eastAsia"/>
          <w:b/>
          <w:szCs w:val="21"/>
          <w:lang w:val="en-US" w:eastAsia="zh-CN"/>
        </w:rPr>
      </w:pPr>
      <w:r>
        <w:rPr>
          <w:rFonts w:hint="eastAsia"/>
          <w:b/>
          <w:szCs w:val="21"/>
          <w:lang w:val="en-US" w:eastAsia="zh-CN"/>
        </w:rPr>
        <w:t>图5-11 FAQ管理界面</w:t>
      </w:r>
    </w:p>
    <w:p w14:paraId="7AA96E8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color w:val="auto"/>
          <w:sz w:val="24"/>
          <w:szCs w:val="24"/>
          <w:lang w:val="en-US" w:eastAsia="zh-CN"/>
        </w:rPr>
      </w:pPr>
      <w:r>
        <w:rPr>
          <w:rFonts w:hint="eastAsia"/>
          <w:color w:val="auto"/>
          <w:sz w:val="24"/>
          <w:szCs w:val="24"/>
          <w:lang w:val="en-US" w:eastAsia="zh-CN"/>
        </w:rPr>
        <w:t>（5）对话记录管理实现</w:t>
      </w:r>
    </w:p>
    <w:p w14:paraId="63BFAB1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pPr>
      <w:r>
        <w:rPr>
          <w:rFonts w:hint="default"/>
          <w:color w:val="auto"/>
          <w:sz w:val="24"/>
          <w:szCs w:val="24"/>
          <w:lang w:val="en-US" w:eastAsia="zh-CN"/>
        </w:rPr>
        <w:t>对话记录管理模块用于监控所有用户与AI助手的交互情况。界面以表格形式展示对话列表，包含ID、用户、标题、类型、消息数及更新时间等字段，每条记录提供查看按钮，底部设有分页控件。功能实现上，前端通过调用</w:t>
      </w:r>
      <w:r>
        <w:rPr>
          <w:rFonts w:hint="eastAsia"/>
          <w:color w:val="auto"/>
          <w:sz w:val="24"/>
          <w:szCs w:val="24"/>
          <w:lang w:val="en-US" w:eastAsia="zh-CN"/>
        </w:rPr>
        <w:t>对话列表</w:t>
      </w:r>
      <w:r>
        <w:rPr>
          <w:rFonts w:hint="default"/>
          <w:color w:val="auto"/>
          <w:sz w:val="24"/>
          <w:szCs w:val="24"/>
          <w:lang w:val="en-US" w:eastAsia="zh-CN"/>
        </w:rPr>
        <w:t>接口获取分页会话数据，该接口在权限校验后执行多表左连接查询：关联用户表获取用户名，关联消息表统计消息数量，并按更新时间降序排列。查看对话详情时，前端调用/api/admin/conversations/messages/{conversation_id}接口，后端从会话中提取管理员身份后绕过用户归属校验，直接查询并返回该会话下的全部消息记录。前端根据返回的消息数组，按角色字段分别渲染为用户气泡或AI助手气泡，实现对话内容的可视化浏览与审计分析。对话记录管理界面如图5-</w:t>
      </w:r>
      <w:r>
        <w:rPr>
          <w:rFonts w:hint="eastAsia"/>
          <w:color w:val="auto"/>
          <w:sz w:val="24"/>
          <w:szCs w:val="24"/>
          <w:lang w:val="en-US" w:eastAsia="zh-CN"/>
        </w:rPr>
        <w:t>12</w:t>
      </w:r>
      <w:r>
        <w:rPr>
          <w:rFonts w:hint="default"/>
          <w:color w:val="auto"/>
          <w:sz w:val="24"/>
          <w:szCs w:val="24"/>
          <w:lang w:val="en-US" w:eastAsia="zh-CN"/>
        </w:rPr>
        <w:t>所示。</w:t>
      </w:r>
    </w:p>
    <w:p w14:paraId="2862DB2E">
      <w:pPr>
        <w:keepNext/>
        <w:keepLines w:val="0"/>
        <w:pageBreakBefore w:val="0"/>
        <w:widowControl w:val="0"/>
        <w:kinsoku/>
        <w:wordWrap/>
        <w:overflowPunct/>
        <w:topLinePunct w:val="0"/>
        <w:autoSpaceDE/>
        <w:autoSpaceDN/>
        <w:bidi w:val="0"/>
        <w:adjustRightInd/>
        <w:snapToGrid/>
        <w:ind w:firstLine="0"/>
        <w:jc w:val="center"/>
        <w:textAlignment w:val="auto"/>
        <w:rPr>
          <w:color w:val="auto"/>
        </w:rPr>
      </w:pPr>
      <w:r>
        <w:drawing>
          <wp:inline distT="0" distB="0" distL="114300" distR="114300">
            <wp:extent cx="4853305" cy="2759710"/>
            <wp:effectExtent l="0" t="0" r="10795" b="889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29"/>
                    <a:srcRect t="2263"/>
                    <a:stretch>
                      <a:fillRect/>
                    </a:stretch>
                  </pic:blipFill>
                  <pic:spPr>
                    <a:xfrm>
                      <a:off x="0" y="0"/>
                      <a:ext cx="4853305" cy="2759710"/>
                    </a:xfrm>
                    <a:prstGeom prst="rect">
                      <a:avLst/>
                    </a:prstGeom>
                    <a:noFill/>
                    <a:ln>
                      <a:noFill/>
                    </a:ln>
                  </pic:spPr>
                </pic:pic>
              </a:graphicData>
            </a:graphic>
          </wp:inline>
        </w:drawing>
      </w:r>
    </w:p>
    <w:p w14:paraId="5F7C4D53">
      <w:pPr>
        <w:spacing w:line="360" w:lineRule="auto"/>
        <w:jc w:val="center"/>
        <w:rPr>
          <w:rFonts w:hint="eastAsia"/>
          <w:b/>
          <w:szCs w:val="21"/>
          <w:lang w:val="en-US" w:eastAsia="zh-CN"/>
        </w:rPr>
      </w:pPr>
      <w:r>
        <w:rPr>
          <w:rFonts w:hint="eastAsia"/>
          <w:b/>
          <w:szCs w:val="21"/>
          <w:lang w:val="en-US" w:eastAsia="zh-CN"/>
        </w:rPr>
        <w:t>图5-12 对话记录管理界面</w:t>
      </w:r>
    </w:p>
    <w:p w14:paraId="482B0B07">
      <w:pPr>
        <w:pStyle w:val="3"/>
        <w:keepNext/>
        <w:keepLines/>
        <w:pageBreakBefore w:val="0"/>
        <w:widowControl w:val="0"/>
        <w:kinsoku/>
        <w:wordWrap/>
        <w:overflowPunct/>
        <w:topLinePunct w:val="0"/>
        <w:autoSpaceDE/>
        <w:autoSpaceDN/>
        <w:bidi w:val="0"/>
        <w:adjustRightInd/>
        <w:snapToGrid/>
        <w:spacing w:line="360" w:lineRule="auto"/>
        <w:textAlignment w:val="auto"/>
        <w:rPr>
          <w:rFonts w:hint="eastAsia"/>
          <w:b w:val="0"/>
          <w:bCs w:val="0"/>
          <w:color w:val="auto"/>
          <w:lang w:val="en-US" w:eastAsia="zh-CN"/>
        </w:rPr>
      </w:pPr>
      <w:bookmarkStart w:id="107" w:name="_Toc1015"/>
      <w:r>
        <w:rPr>
          <w:rFonts w:hint="eastAsia"/>
          <w:b w:val="0"/>
          <w:bCs w:val="0"/>
          <w:color w:val="auto"/>
          <w:lang w:val="en-US" w:eastAsia="zh-CN"/>
        </w:rPr>
        <w:t>5.2 本章小结</w:t>
      </w:r>
      <w:bookmarkEnd w:id="107"/>
    </w:p>
    <w:p w14:paraId="3094638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本章详细阐述了系统前后端核心功能的实现过程。前台完成用户登录、知识问答、智能体管理、历史记录等模块；后台实现管理员登录、数据统计、用户及FAQ管理等，保障了系统稳定运行。</w:t>
      </w:r>
    </w:p>
    <w:p w14:paraId="756166FC">
      <w:pPr>
        <w:rPr>
          <w:rFonts w:hint="default"/>
          <w:color w:val="auto"/>
          <w:sz w:val="24"/>
          <w:szCs w:val="24"/>
          <w:lang w:val="en-US" w:eastAsia="zh-CN"/>
        </w:rPr>
      </w:pPr>
      <w:r>
        <w:rPr>
          <w:rFonts w:hint="default"/>
          <w:color w:val="auto"/>
          <w:sz w:val="24"/>
          <w:szCs w:val="24"/>
          <w:lang w:val="en-US" w:eastAsia="zh-CN"/>
        </w:rPr>
        <w:br w:type="page"/>
      </w:r>
    </w:p>
    <w:p w14:paraId="13CE8D8A">
      <w:pPr>
        <w:pStyle w:val="2"/>
        <w:keepNext/>
        <w:keepLines/>
        <w:pageBreakBefore w:val="0"/>
        <w:widowControl/>
        <w:kinsoku/>
        <w:wordWrap/>
        <w:overflowPunct/>
        <w:topLinePunct w:val="0"/>
        <w:autoSpaceDE/>
        <w:autoSpaceDN/>
        <w:bidi w:val="0"/>
        <w:adjustRightInd/>
        <w:snapToGrid/>
        <w:spacing w:before="468" w:beforeLines="150" w:after="312" w:afterLines="100" w:line="360" w:lineRule="auto"/>
        <w:jc w:val="center"/>
        <w:textAlignment w:val="auto"/>
        <w:rPr>
          <w:rFonts w:hint="eastAsia" w:eastAsia="黑体"/>
          <w:b w:val="0"/>
          <w:bCs w:val="0"/>
          <w:sz w:val="32"/>
          <w:szCs w:val="32"/>
          <w:lang w:val="en-US" w:eastAsia="zh-CN"/>
        </w:rPr>
      </w:pPr>
      <w:bookmarkStart w:id="108" w:name="_Toc17664"/>
      <w:bookmarkStart w:id="109" w:name="_Toc2024"/>
      <w:bookmarkStart w:id="110" w:name="_Toc1578617995"/>
      <w:r>
        <w:rPr>
          <w:rFonts w:hint="eastAsia" w:eastAsia="黑体"/>
          <w:b w:val="0"/>
          <w:bCs w:val="0"/>
          <w:sz w:val="32"/>
          <w:szCs w:val="32"/>
          <w:lang w:val="en-US" w:eastAsia="zh-CN"/>
        </w:rPr>
        <w:t>第六章  系统测试</w:t>
      </w:r>
      <w:bookmarkEnd w:id="108"/>
      <w:bookmarkEnd w:id="109"/>
      <w:bookmarkEnd w:id="110"/>
      <w:bookmarkStart w:id="111" w:name="_Toc006"/>
      <w:bookmarkEnd w:id="111"/>
    </w:p>
    <w:p w14:paraId="45FCF075">
      <w:pPr>
        <w:pStyle w:val="3"/>
        <w:keepNext/>
        <w:keepLines/>
        <w:pageBreakBefore w:val="0"/>
        <w:widowControl w:val="0"/>
        <w:kinsoku/>
        <w:wordWrap/>
        <w:overflowPunct/>
        <w:topLinePunct w:val="0"/>
        <w:autoSpaceDE/>
        <w:autoSpaceDN/>
        <w:bidi w:val="0"/>
        <w:adjustRightInd/>
        <w:snapToGrid/>
        <w:spacing w:line="360" w:lineRule="auto"/>
        <w:textAlignment w:val="auto"/>
        <w:rPr>
          <w:b w:val="0"/>
          <w:bCs w:val="0"/>
          <w:color w:val="auto"/>
        </w:rPr>
      </w:pPr>
      <w:bookmarkStart w:id="112" w:name="_Toc20589"/>
      <w:bookmarkStart w:id="113" w:name="_Toc1189"/>
      <w:bookmarkStart w:id="114" w:name="_Toc1819666927"/>
      <w:r>
        <w:rPr>
          <w:b w:val="0"/>
          <w:bCs w:val="0"/>
          <w:color w:val="auto"/>
        </w:rPr>
        <w:t>6.1 系统测试的目的</w:t>
      </w:r>
      <w:bookmarkEnd w:id="112"/>
      <w:bookmarkEnd w:id="113"/>
      <w:bookmarkEnd w:id="114"/>
    </w:p>
    <w:p w14:paraId="574F63C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储能并网检测知识问答系统是一个基于Flask+MySQL+扣子(Coze)平台集成的大语言模型应用。系统测试的主要目的是：</w:t>
      </w:r>
    </w:p>
    <w:p w14:paraId="43E705F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验证核心业务功能的正确性</w:t>
      </w:r>
      <w:r>
        <w:rPr>
          <w:rFonts w:hint="eastAsia"/>
          <w:color w:val="auto"/>
          <w:sz w:val="24"/>
          <w:szCs w:val="24"/>
          <w:lang w:val="en-US" w:eastAsia="zh-CN"/>
        </w:rPr>
        <w:t>：</w:t>
      </w:r>
      <w:r>
        <w:rPr>
          <w:rFonts w:hint="default"/>
          <w:color w:val="auto"/>
          <w:sz w:val="24"/>
          <w:szCs w:val="24"/>
          <w:lang w:val="en-US" w:eastAsia="zh-CN"/>
        </w:rPr>
        <w:t>用户能否正常注册、登录、修改个人信息。知识问答能否正确接收用户消息并返回合理答案。智能体（Agent）能否创建、编辑、删除、公开/私有设置，并支持在对话中调用。</w:t>
      </w:r>
    </w:p>
    <w:p w14:paraId="6EF661C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验证与第三方平台（扣子Coze）的集成是否可靠</w:t>
      </w:r>
      <w:r>
        <w:rPr>
          <w:rFonts w:hint="eastAsia"/>
          <w:color w:val="auto"/>
          <w:sz w:val="24"/>
          <w:szCs w:val="24"/>
          <w:lang w:val="en-US" w:eastAsia="zh-CN"/>
        </w:rPr>
        <w:t>：</w:t>
      </w:r>
      <w:r>
        <w:rPr>
          <w:rFonts w:hint="default"/>
          <w:color w:val="auto"/>
          <w:sz w:val="24"/>
          <w:szCs w:val="24"/>
          <w:lang w:val="en-US" w:eastAsia="zh-CN"/>
        </w:rPr>
        <w:t>API Token、Bot ID、知识库ID等配置能否正确保存和读取。流式对话接口能否正确解析Coze返回的SSE事件</w:t>
      </w:r>
      <w:r>
        <w:rPr>
          <w:rFonts w:hint="eastAsia"/>
          <w:color w:val="auto"/>
          <w:sz w:val="24"/>
          <w:szCs w:val="24"/>
          <w:lang w:val="en-US" w:eastAsia="zh-CN"/>
        </w:rPr>
        <w:t>。</w:t>
      </w:r>
      <w:r>
        <w:rPr>
          <w:rFonts w:hint="default"/>
          <w:color w:val="auto"/>
          <w:sz w:val="24"/>
          <w:szCs w:val="24"/>
          <w:lang w:val="en-US" w:eastAsia="zh-CN"/>
        </w:rPr>
        <w:t>智能体创建时能否自动在Coze侧创建Bot并发布到API渠道。</w:t>
      </w:r>
    </w:p>
    <w:p w14:paraId="35C3B2E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验证系统稳定性和异常处理能力</w:t>
      </w:r>
      <w:r>
        <w:rPr>
          <w:rFonts w:hint="eastAsia"/>
          <w:color w:val="auto"/>
          <w:sz w:val="24"/>
          <w:szCs w:val="24"/>
          <w:lang w:val="en-US" w:eastAsia="zh-CN"/>
        </w:rPr>
        <w:t>：</w:t>
      </w:r>
      <w:r>
        <w:rPr>
          <w:rFonts w:hint="default"/>
          <w:color w:val="auto"/>
          <w:sz w:val="24"/>
          <w:szCs w:val="24"/>
          <w:lang w:val="en-US" w:eastAsia="zh-CN"/>
        </w:rPr>
        <w:t>当Coze API不可用或未配置时，系统是否能够优雅降级到本地AI回复。数据库连接失败、SQL异常时是否返回明确的错误信息。会话管理（登录状态、超时、并发）是否安全。</w:t>
      </w:r>
    </w:p>
    <w:p w14:paraId="0614D66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验证数据完整性与权限控制</w:t>
      </w:r>
      <w:r>
        <w:rPr>
          <w:rFonts w:hint="eastAsia"/>
          <w:color w:val="auto"/>
          <w:sz w:val="24"/>
          <w:szCs w:val="24"/>
          <w:lang w:val="en-US" w:eastAsia="zh-CN"/>
        </w:rPr>
        <w:t>：</w:t>
      </w:r>
      <w:r>
        <w:rPr>
          <w:rFonts w:hint="default"/>
          <w:color w:val="auto"/>
          <w:sz w:val="24"/>
          <w:szCs w:val="24"/>
          <w:lang w:val="en-US" w:eastAsia="zh-CN"/>
        </w:rPr>
        <w:t>普通用户无法访问管理员接口。对话记录、创作作品只能由所属用户查看或删除</w:t>
      </w:r>
      <w:r>
        <w:rPr>
          <w:rFonts w:hint="eastAsia"/>
          <w:color w:val="auto"/>
          <w:sz w:val="24"/>
          <w:szCs w:val="24"/>
          <w:lang w:val="en-US" w:eastAsia="zh-CN"/>
        </w:rPr>
        <w:t>。</w:t>
      </w:r>
      <w:r>
        <w:rPr>
          <w:rFonts w:hint="default"/>
          <w:color w:val="auto"/>
          <w:sz w:val="24"/>
          <w:szCs w:val="24"/>
          <w:lang w:val="en-US" w:eastAsia="zh-CN"/>
        </w:rPr>
        <w:t>智能体的公开/私有逻辑是否正确。</w:t>
      </w:r>
    </w:p>
    <w:p w14:paraId="5105434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验证前端页面与后端API的联动</w:t>
      </w:r>
      <w:r>
        <w:rPr>
          <w:rFonts w:hint="eastAsia"/>
          <w:color w:val="auto"/>
          <w:sz w:val="24"/>
          <w:szCs w:val="24"/>
          <w:lang w:val="en-US" w:eastAsia="zh-CN"/>
        </w:rPr>
        <w:t>：</w:t>
      </w:r>
      <w:r>
        <w:rPr>
          <w:rFonts w:hint="default"/>
          <w:color w:val="auto"/>
          <w:sz w:val="24"/>
          <w:szCs w:val="24"/>
          <w:lang w:val="en-US" w:eastAsia="zh-CN"/>
        </w:rPr>
        <w:t>页面跳转、表单提交、流式消息展示（SSE）是否顺畅。错误提示（自定义toast）是否及时、明确。</w:t>
      </w:r>
    </w:p>
    <w:p w14:paraId="5439A864">
      <w:pPr>
        <w:pStyle w:val="3"/>
        <w:keepNext/>
        <w:keepLines/>
        <w:pageBreakBefore w:val="0"/>
        <w:widowControl w:val="0"/>
        <w:kinsoku/>
        <w:wordWrap/>
        <w:overflowPunct/>
        <w:topLinePunct w:val="0"/>
        <w:autoSpaceDE/>
        <w:autoSpaceDN/>
        <w:bidi w:val="0"/>
        <w:adjustRightInd/>
        <w:snapToGrid/>
        <w:spacing w:line="360" w:lineRule="auto"/>
        <w:textAlignment w:val="auto"/>
        <w:rPr>
          <w:rFonts w:hint="default"/>
          <w:color w:val="auto"/>
          <w:sz w:val="24"/>
          <w:szCs w:val="24"/>
          <w:lang w:val="en-US" w:eastAsia="zh-CN"/>
        </w:rPr>
      </w:pPr>
      <w:bookmarkStart w:id="115" w:name="_Toc19989"/>
      <w:bookmarkStart w:id="116" w:name="_Toc19049"/>
      <w:bookmarkStart w:id="117" w:name="_Toc827425162"/>
      <w:r>
        <w:rPr>
          <w:b w:val="0"/>
          <w:bCs w:val="0"/>
          <w:color w:val="auto"/>
        </w:rPr>
        <w:t>6.2 测试过程</w:t>
      </w:r>
      <w:bookmarkEnd w:id="115"/>
      <w:bookmarkEnd w:id="116"/>
      <w:bookmarkEnd w:id="117"/>
    </w:p>
    <w:p w14:paraId="57C768B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本系统的测试过程遵循软件工程规范，分三个阶段实施：首先进行单元测试，针对后端各API路由、数据库操作函数、MD5加密、Coze API请求封装以及前端页面组件分别进行独立验证，确保每个模块的内部逻辑正确无误；其次开展集成测试，将用户认证模块与对话管理模块、知识库模块与Coze平台接口、智能体创建与扣子Bot发布流程等组合起来，重点检验模块间的数据传递、会话保持、SSE流式通信以及第三方服务调用的正确性与异常降级机制；最后进行系统测试，在完整部署环境下模拟真实用户场景，覆盖用户注册登录、知识问答、智能体的创建/使用/权限管理、管理员后台数据统计与配置管理等核心业务流程，同时验证系统的安全性、稳定性以及前端交互的易用性，确保整个储能并网检测知识问答平台满足功能需求和非功能质量要求。</w:t>
      </w:r>
    </w:p>
    <w:p w14:paraId="0CA38F02">
      <w:pPr>
        <w:pStyle w:val="3"/>
        <w:keepNext/>
        <w:keepLines/>
        <w:pageBreakBefore w:val="0"/>
        <w:widowControl w:val="0"/>
        <w:kinsoku/>
        <w:wordWrap/>
        <w:overflowPunct/>
        <w:topLinePunct w:val="0"/>
        <w:autoSpaceDE/>
        <w:autoSpaceDN/>
        <w:bidi w:val="0"/>
        <w:adjustRightInd/>
        <w:snapToGrid/>
        <w:spacing w:line="360" w:lineRule="auto"/>
        <w:textAlignment w:val="auto"/>
        <w:rPr>
          <w:b w:val="0"/>
          <w:bCs w:val="0"/>
          <w:color w:val="auto"/>
        </w:rPr>
      </w:pPr>
      <w:bookmarkStart w:id="118" w:name="_Toc22182"/>
      <w:bookmarkStart w:id="119" w:name="_Toc1578083409"/>
      <w:bookmarkStart w:id="120" w:name="_Toc1073"/>
      <w:r>
        <w:rPr>
          <w:b w:val="0"/>
          <w:bCs w:val="0"/>
          <w:color w:val="auto"/>
        </w:rPr>
        <w:t>6.3 测试用例</w:t>
      </w:r>
      <w:bookmarkEnd w:id="118"/>
      <w:bookmarkEnd w:id="119"/>
      <w:bookmarkEnd w:id="120"/>
    </w:p>
    <w:p w14:paraId="0172434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auto"/>
          <w:sz w:val="24"/>
          <w:szCs w:val="24"/>
        </w:rPr>
      </w:pPr>
      <w:r>
        <w:rPr>
          <w:rFonts w:hint="eastAsia"/>
          <w:color w:val="auto"/>
          <w:sz w:val="24"/>
          <w:szCs w:val="24"/>
        </w:rPr>
        <w:t>以下为系统主要功能模块的测试用例及测试结果。</w:t>
      </w:r>
    </w:p>
    <w:p w14:paraId="3B758509">
      <w:pPr>
        <w:pStyle w:val="4"/>
        <w:keepNext/>
        <w:keepLines/>
        <w:pageBreakBefore w:val="0"/>
        <w:widowControl/>
        <w:kinsoku/>
        <w:wordWrap/>
        <w:overflowPunct/>
        <w:topLinePunct w:val="0"/>
        <w:autoSpaceDE/>
        <w:autoSpaceDN/>
        <w:bidi w:val="0"/>
        <w:adjustRightInd/>
        <w:snapToGrid/>
        <w:spacing w:line="360" w:lineRule="auto"/>
        <w:textAlignment w:val="auto"/>
        <w:rPr>
          <w:rFonts w:hint="eastAsia" w:eastAsia="宋体"/>
          <w:b w:val="0"/>
          <w:bCs w:val="0"/>
          <w:color w:val="auto"/>
        </w:rPr>
      </w:pPr>
      <w:bookmarkStart w:id="121" w:name="_Toc25291"/>
      <w:bookmarkStart w:id="122" w:name="_Toc10770"/>
      <w:bookmarkStart w:id="123" w:name="_Toc1424814613"/>
      <w:r>
        <w:rPr>
          <w:rFonts w:hint="eastAsia" w:eastAsia="宋体"/>
          <w:b w:val="0"/>
          <w:bCs w:val="0"/>
          <w:color w:val="auto"/>
        </w:rPr>
        <w:t xml:space="preserve">6.3.1 </w:t>
      </w:r>
      <w:r>
        <w:rPr>
          <w:rFonts w:hint="eastAsia" w:ascii="黑体" w:hAnsi="黑体" w:eastAsia="黑体" w:cs="黑体"/>
          <w:b w:val="0"/>
          <w:bCs w:val="0"/>
          <w:color w:val="auto"/>
          <w:lang w:val="en-US" w:eastAsia="zh-CN"/>
        </w:rPr>
        <w:t>登录功能测试</w:t>
      </w:r>
      <w:bookmarkEnd w:id="121"/>
      <w:bookmarkEnd w:id="122"/>
      <w:bookmarkEnd w:id="123"/>
    </w:p>
    <w:p w14:paraId="00AC6D6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登录功能是系统的入口功能，需要验证不同输入条件下的系统响应。</w:t>
      </w:r>
    </w:p>
    <w:p w14:paraId="7E592111">
      <w:pPr>
        <w:spacing w:line="360" w:lineRule="auto"/>
        <w:jc w:val="center"/>
        <w:rPr>
          <w:rFonts w:hint="eastAsia"/>
          <w:b/>
          <w:szCs w:val="21"/>
          <w:lang w:val="en-US" w:eastAsia="zh-CN"/>
        </w:rPr>
      </w:pPr>
      <w:r>
        <w:rPr>
          <w:rFonts w:hint="eastAsia"/>
          <w:b/>
          <w:szCs w:val="21"/>
          <w:lang w:val="en-US" w:eastAsia="zh-CN"/>
        </w:rPr>
        <w:t>表6-1 登录功能测试用例</w:t>
      </w:r>
    </w:p>
    <w:tbl>
      <w:tblPr>
        <w:tblStyle w:val="21"/>
        <w:tblW w:w="5000" w:type="pct"/>
        <w:tblInd w:w="0" w:type="dxa"/>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Layout w:type="autofit"/>
        <w:tblCellMar>
          <w:top w:w="0" w:type="dxa"/>
          <w:left w:w="10" w:type="dxa"/>
          <w:bottom w:w="0" w:type="dxa"/>
          <w:right w:w="10" w:type="dxa"/>
        </w:tblCellMar>
      </w:tblPr>
      <w:tblGrid>
        <w:gridCol w:w="1687"/>
        <w:gridCol w:w="1651"/>
        <w:gridCol w:w="1668"/>
        <w:gridCol w:w="1879"/>
        <w:gridCol w:w="1441"/>
      </w:tblGrid>
      <w:tr w14:paraId="0233D528">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rPr>
          <w:tblHeader/>
        </w:trPr>
        <w:tc>
          <w:tcPr>
            <w:tcW w:w="1687" w:type="dxa"/>
            <w:tcBorders>
              <w:top w:val="single" w:color="000000" w:sz="12" w:space="0"/>
              <w:bottom w:val="single" w:color="000000" w:sz="4" w:space="0"/>
              <w:tl2br w:val="nil"/>
            </w:tcBorders>
            <w:shd w:val="clear" w:color="auto" w:fill="FFFFFF"/>
            <w:vAlign w:val="center"/>
          </w:tcPr>
          <w:p w14:paraId="41123E08">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用例序号</w:t>
            </w:r>
          </w:p>
        </w:tc>
        <w:tc>
          <w:tcPr>
            <w:tcW w:w="1651" w:type="dxa"/>
            <w:tcBorders>
              <w:top w:val="single" w:color="000000" w:sz="12" w:space="0"/>
              <w:bottom w:val="single" w:color="000000" w:sz="4" w:space="0"/>
            </w:tcBorders>
            <w:shd w:val="clear" w:color="auto" w:fill="FFFFFF"/>
            <w:vAlign w:val="center"/>
          </w:tcPr>
          <w:p w14:paraId="7A01E151">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用例描述</w:t>
            </w:r>
          </w:p>
        </w:tc>
        <w:tc>
          <w:tcPr>
            <w:tcW w:w="1668" w:type="dxa"/>
            <w:tcBorders>
              <w:top w:val="single" w:color="000000" w:sz="12" w:space="0"/>
              <w:bottom w:val="single" w:color="000000" w:sz="4" w:space="0"/>
            </w:tcBorders>
            <w:shd w:val="clear" w:color="auto" w:fill="FFFFFF"/>
            <w:vAlign w:val="center"/>
          </w:tcPr>
          <w:p w14:paraId="3A5D9EC1">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测试步骤</w:t>
            </w:r>
          </w:p>
        </w:tc>
        <w:tc>
          <w:tcPr>
            <w:tcW w:w="1879" w:type="dxa"/>
            <w:tcBorders>
              <w:top w:val="single" w:color="000000" w:sz="12" w:space="0"/>
              <w:bottom w:val="single" w:color="000000" w:sz="4" w:space="0"/>
            </w:tcBorders>
            <w:shd w:val="clear" w:color="auto" w:fill="FFFFFF"/>
            <w:vAlign w:val="center"/>
          </w:tcPr>
          <w:p w14:paraId="2B815891">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期望输出</w:t>
            </w:r>
          </w:p>
        </w:tc>
        <w:tc>
          <w:tcPr>
            <w:tcW w:w="1441" w:type="dxa"/>
            <w:tcBorders>
              <w:top w:val="single" w:color="000000" w:sz="12" w:space="0"/>
              <w:bottom w:val="single" w:color="000000" w:sz="4" w:space="0"/>
            </w:tcBorders>
            <w:shd w:val="clear" w:color="auto" w:fill="FFFFFF"/>
            <w:vAlign w:val="center"/>
          </w:tcPr>
          <w:p w14:paraId="1B06BECB">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测试结果</w:t>
            </w:r>
          </w:p>
        </w:tc>
      </w:tr>
      <w:tr w14:paraId="05037860">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687" w:type="dxa"/>
            <w:tcBorders>
              <w:top w:val="single" w:color="000000" w:sz="4" w:space="0"/>
              <w:bottom w:val="nil"/>
            </w:tcBorders>
            <w:shd w:val="clear" w:color="auto" w:fill="FFFFFF"/>
            <w:vAlign w:val="center"/>
          </w:tcPr>
          <w:p w14:paraId="59358F7D">
            <w:pPr>
              <w:spacing w:before="30" w:after="30"/>
              <w:ind w:firstLine="0"/>
              <w:jc w:val="center"/>
              <w:rPr>
                <w:b w:val="0"/>
                <w:color w:val="000000"/>
              </w:rPr>
            </w:pPr>
            <w:r>
              <w:rPr>
                <w:rFonts w:ascii="Times New Roman" w:hAnsi="Times New Roman" w:eastAsia="宋体"/>
                <w:b w:val="0"/>
                <w:color w:val="000000"/>
                <w:sz w:val="18"/>
              </w:rPr>
              <w:t>Test_01</w:t>
            </w:r>
          </w:p>
        </w:tc>
        <w:tc>
          <w:tcPr>
            <w:tcW w:w="1651" w:type="dxa"/>
            <w:tcBorders>
              <w:top w:val="single" w:color="000000" w:sz="4" w:space="0"/>
              <w:bottom w:val="nil"/>
            </w:tcBorders>
            <w:shd w:val="clear" w:color="auto" w:fill="FFFFFF"/>
            <w:vAlign w:val="center"/>
          </w:tcPr>
          <w:p w14:paraId="4B44CB8C">
            <w:pPr>
              <w:spacing w:before="30" w:after="30"/>
              <w:ind w:firstLine="0"/>
              <w:jc w:val="center"/>
              <w:rPr>
                <w:b w:val="0"/>
                <w:color w:val="000000"/>
              </w:rPr>
            </w:pPr>
            <w:r>
              <w:rPr>
                <w:rFonts w:ascii="Times New Roman" w:hAnsi="Times New Roman" w:eastAsia="宋体"/>
                <w:b w:val="0"/>
                <w:color w:val="000000"/>
                <w:sz w:val="18"/>
              </w:rPr>
              <w:t>页面展示</w:t>
            </w:r>
          </w:p>
        </w:tc>
        <w:tc>
          <w:tcPr>
            <w:tcW w:w="1668" w:type="dxa"/>
            <w:tcBorders>
              <w:top w:val="single" w:color="000000" w:sz="4" w:space="0"/>
              <w:bottom w:val="nil"/>
            </w:tcBorders>
            <w:shd w:val="clear" w:color="auto" w:fill="FFFFFF"/>
            <w:vAlign w:val="center"/>
          </w:tcPr>
          <w:p w14:paraId="08E3CACC">
            <w:pPr>
              <w:spacing w:before="30" w:after="30"/>
              <w:ind w:firstLine="0"/>
              <w:jc w:val="center"/>
              <w:rPr>
                <w:b w:val="0"/>
                <w:color w:val="000000"/>
              </w:rPr>
            </w:pPr>
            <w:r>
              <w:rPr>
                <w:rFonts w:ascii="Times New Roman" w:hAnsi="Times New Roman" w:eastAsia="宋体"/>
                <w:b w:val="0"/>
                <w:color w:val="000000"/>
                <w:sz w:val="18"/>
              </w:rPr>
              <w:t>浏览器输入登录地址</w:t>
            </w:r>
          </w:p>
        </w:tc>
        <w:tc>
          <w:tcPr>
            <w:tcW w:w="1879" w:type="dxa"/>
            <w:tcBorders>
              <w:top w:val="single" w:color="000000" w:sz="4" w:space="0"/>
              <w:bottom w:val="nil"/>
            </w:tcBorders>
            <w:shd w:val="clear" w:color="auto" w:fill="FFFFFF"/>
            <w:vAlign w:val="center"/>
          </w:tcPr>
          <w:p w14:paraId="727A8552">
            <w:pPr>
              <w:spacing w:before="30" w:after="30"/>
              <w:ind w:firstLine="0"/>
              <w:jc w:val="center"/>
              <w:rPr>
                <w:b w:val="0"/>
                <w:color w:val="000000"/>
              </w:rPr>
            </w:pPr>
            <w:r>
              <w:rPr>
                <w:rFonts w:ascii="Times New Roman" w:hAnsi="Times New Roman" w:eastAsia="宋体"/>
                <w:b w:val="0"/>
                <w:color w:val="000000"/>
                <w:sz w:val="18"/>
              </w:rPr>
              <w:t>进入登录页面</w:t>
            </w:r>
          </w:p>
        </w:tc>
        <w:tc>
          <w:tcPr>
            <w:tcW w:w="1441" w:type="dxa"/>
            <w:tcBorders>
              <w:top w:val="single" w:color="000000" w:sz="4" w:space="0"/>
              <w:bottom w:val="nil"/>
            </w:tcBorders>
            <w:shd w:val="clear" w:color="auto" w:fill="FFFFFF"/>
            <w:vAlign w:val="center"/>
          </w:tcPr>
          <w:p w14:paraId="566FB00F">
            <w:pPr>
              <w:spacing w:before="30" w:after="30"/>
              <w:ind w:firstLine="0"/>
              <w:jc w:val="center"/>
              <w:rPr>
                <w:b w:val="0"/>
                <w:color w:val="000000"/>
              </w:rPr>
            </w:pPr>
            <w:r>
              <w:rPr>
                <w:rFonts w:ascii="Times New Roman" w:hAnsi="Times New Roman" w:eastAsia="宋体"/>
                <w:b w:val="0"/>
                <w:color w:val="000000"/>
                <w:sz w:val="18"/>
              </w:rPr>
              <w:t>成功</w:t>
            </w:r>
          </w:p>
        </w:tc>
      </w:tr>
      <w:tr w14:paraId="62B93B1D">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687" w:type="dxa"/>
            <w:tcBorders>
              <w:top w:val="nil"/>
              <w:bottom w:val="nil"/>
            </w:tcBorders>
            <w:shd w:val="clear" w:color="auto" w:fill="FFFFFF"/>
            <w:vAlign w:val="center"/>
          </w:tcPr>
          <w:p w14:paraId="36CD7896">
            <w:pPr>
              <w:spacing w:before="30" w:after="30"/>
              <w:ind w:firstLine="0"/>
              <w:jc w:val="center"/>
              <w:rPr>
                <w:b w:val="0"/>
                <w:color w:val="000000"/>
              </w:rPr>
            </w:pPr>
            <w:r>
              <w:rPr>
                <w:rFonts w:ascii="Times New Roman" w:hAnsi="Times New Roman" w:eastAsia="宋体"/>
                <w:b w:val="0"/>
                <w:color w:val="000000"/>
                <w:sz w:val="18"/>
              </w:rPr>
              <w:t>Test_02</w:t>
            </w:r>
          </w:p>
        </w:tc>
        <w:tc>
          <w:tcPr>
            <w:tcW w:w="1651" w:type="dxa"/>
            <w:tcBorders>
              <w:top w:val="nil"/>
              <w:bottom w:val="nil"/>
            </w:tcBorders>
            <w:shd w:val="clear" w:color="auto" w:fill="FFFFFF"/>
            <w:vAlign w:val="center"/>
          </w:tcPr>
          <w:p w14:paraId="07C1AF59">
            <w:pPr>
              <w:spacing w:before="30" w:after="30"/>
              <w:ind w:firstLine="0"/>
              <w:jc w:val="center"/>
              <w:rPr>
                <w:b w:val="0"/>
                <w:color w:val="000000"/>
              </w:rPr>
            </w:pPr>
            <w:r>
              <w:rPr>
                <w:rFonts w:ascii="Times New Roman" w:hAnsi="Times New Roman" w:eastAsia="宋体"/>
                <w:b w:val="0"/>
                <w:color w:val="000000"/>
                <w:sz w:val="18"/>
              </w:rPr>
              <w:t>账号非空检验</w:t>
            </w:r>
          </w:p>
        </w:tc>
        <w:tc>
          <w:tcPr>
            <w:tcW w:w="1668" w:type="dxa"/>
            <w:tcBorders>
              <w:top w:val="nil"/>
              <w:bottom w:val="nil"/>
            </w:tcBorders>
            <w:shd w:val="clear" w:color="auto" w:fill="FFFFFF"/>
            <w:vAlign w:val="center"/>
          </w:tcPr>
          <w:p w14:paraId="1BDCA2C3">
            <w:pPr>
              <w:spacing w:before="30" w:after="30"/>
              <w:ind w:firstLine="0"/>
              <w:jc w:val="center"/>
              <w:rPr>
                <w:b w:val="0"/>
                <w:color w:val="000000"/>
              </w:rPr>
            </w:pPr>
            <w:r>
              <w:rPr>
                <w:rFonts w:ascii="Times New Roman" w:hAnsi="Times New Roman" w:eastAsia="宋体"/>
                <w:b w:val="0"/>
                <w:color w:val="000000"/>
                <w:sz w:val="18"/>
              </w:rPr>
              <w:t>账号为空，点击登录</w:t>
            </w:r>
          </w:p>
        </w:tc>
        <w:tc>
          <w:tcPr>
            <w:tcW w:w="1879" w:type="dxa"/>
            <w:tcBorders>
              <w:top w:val="nil"/>
              <w:bottom w:val="nil"/>
            </w:tcBorders>
            <w:shd w:val="clear" w:color="auto" w:fill="FFFFFF"/>
            <w:vAlign w:val="center"/>
          </w:tcPr>
          <w:p w14:paraId="2C03DD4D">
            <w:pPr>
              <w:spacing w:before="30" w:after="30"/>
              <w:ind w:firstLine="0"/>
              <w:jc w:val="center"/>
              <w:rPr>
                <w:b w:val="0"/>
                <w:color w:val="000000"/>
              </w:rPr>
            </w:pPr>
            <w:r>
              <w:rPr>
                <w:rFonts w:ascii="Times New Roman" w:hAnsi="Times New Roman" w:eastAsia="宋体"/>
                <w:b w:val="0"/>
                <w:color w:val="000000"/>
                <w:sz w:val="18"/>
              </w:rPr>
              <w:t>提示账号必须输入</w:t>
            </w:r>
          </w:p>
        </w:tc>
        <w:tc>
          <w:tcPr>
            <w:tcW w:w="1441" w:type="dxa"/>
            <w:tcBorders>
              <w:top w:val="nil"/>
              <w:bottom w:val="nil"/>
            </w:tcBorders>
            <w:shd w:val="clear" w:color="auto" w:fill="FFFFFF"/>
            <w:vAlign w:val="center"/>
          </w:tcPr>
          <w:p w14:paraId="61929DA0">
            <w:pPr>
              <w:spacing w:before="30" w:after="30"/>
              <w:ind w:firstLine="0"/>
              <w:jc w:val="center"/>
              <w:rPr>
                <w:b w:val="0"/>
                <w:color w:val="000000"/>
              </w:rPr>
            </w:pPr>
            <w:r>
              <w:rPr>
                <w:rFonts w:ascii="Times New Roman" w:hAnsi="Times New Roman" w:eastAsia="宋体"/>
                <w:b w:val="0"/>
                <w:color w:val="000000"/>
                <w:sz w:val="18"/>
              </w:rPr>
              <w:t>成功</w:t>
            </w:r>
          </w:p>
        </w:tc>
      </w:tr>
      <w:tr w14:paraId="4A43FE40">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687" w:type="dxa"/>
            <w:tcBorders>
              <w:top w:val="nil"/>
              <w:bottom w:val="nil"/>
            </w:tcBorders>
            <w:shd w:val="clear" w:color="auto" w:fill="FFFFFF"/>
            <w:vAlign w:val="center"/>
          </w:tcPr>
          <w:p w14:paraId="5CF537FA">
            <w:pPr>
              <w:spacing w:before="30" w:after="30"/>
              <w:ind w:firstLine="0"/>
              <w:jc w:val="center"/>
              <w:rPr>
                <w:b w:val="0"/>
                <w:color w:val="000000"/>
              </w:rPr>
            </w:pPr>
            <w:r>
              <w:rPr>
                <w:rFonts w:ascii="Times New Roman" w:hAnsi="Times New Roman" w:eastAsia="宋体"/>
                <w:b w:val="0"/>
                <w:color w:val="000000"/>
                <w:sz w:val="18"/>
              </w:rPr>
              <w:t>Test_03</w:t>
            </w:r>
          </w:p>
        </w:tc>
        <w:tc>
          <w:tcPr>
            <w:tcW w:w="1651" w:type="dxa"/>
            <w:tcBorders>
              <w:top w:val="nil"/>
              <w:bottom w:val="nil"/>
            </w:tcBorders>
            <w:shd w:val="clear" w:color="auto" w:fill="FFFFFF"/>
            <w:vAlign w:val="center"/>
          </w:tcPr>
          <w:p w14:paraId="038FB434">
            <w:pPr>
              <w:spacing w:before="30" w:after="30"/>
              <w:ind w:firstLine="0"/>
              <w:jc w:val="center"/>
              <w:rPr>
                <w:b w:val="0"/>
                <w:color w:val="000000"/>
              </w:rPr>
            </w:pPr>
            <w:r>
              <w:rPr>
                <w:rFonts w:ascii="Times New Roman" w:hAnsi="Times New Roman" w:eastAsia="宋体"/>
                <w:b w:val="0"/>
                <w:color w:val="000000"/>
                <w:sz w:val="18"/>
              </w:rPr>
              <w:t>密码非空检验</w:t>
            </w:r>
          </w:p>
        </w:tc>
        <w:tc>
          <w:tcPr>
            <w:tcW w:w="1668" w:type="dxa"/>
            <w:tcBorders>
              <w:top w:val="nil"/>
              <w:bottom w:val="nil"/>
            </w:tcBorders>
            <w:shd w:val="clear" w:color="auto" w:fill="FFFFFF"/>
            <w:vAlign w:val="center"/>
          </w:tcPr>
          <w:p w14:paraId="39B07D2B">
            <w:pPr>
              <w:spacing w:before="30" w:after="30"/>
              <w:ind w:firstLine="0"/>
              <w:jc w:val="center"/>
              <w:rPr>
                <w:b w:val="0"/>
                <w:color w:val="000000"/>
              </w:rPr>
            </w:pPr>
            <w:r>
              <w:rPr>
                <w:rFonts w:ascii="Times New Roman" w:hAnsi="Times New Roman" w:eastAsia="宋体"/>
                <w:b w:val="0"/>
                <w:color w:val="000000"/>
                <w:sz w:val="18"/>
              </w:rPr>
              <w:t>输入账号，密码为空</w:t>
            </w:r>
          </w:p>
        </w:tc>
        <w:tc>
          <w:tcPr>
            <w:tcW w:w="1879" w:type="dxa"/>
            <w:tcBorders>
              <w:top w:val="nil"/>
              <w:bottom w:val="nil"/>
            </w:tcBorders>
            <w:shd w:val="clear" w:color="auto" w:fill="FFFFFF"/>
            <w:vAlign w:val="center"/>
          </w:tcPr>
          <w:p w14:paraId="702CF815">
            <w:pPr>
              <w:spacing w:before="30" w:after="30"/>
              <w:ind w:firstLine="0"/>
              <w:jc w:val="center"/>
              <w:rPr>
                <w:b w:val="0"/>
                <w:color w:val="000000"/>
              </w:rPr>
            </w:pPr>
            <w:r>
              <w:rPr>
                <w:rFonts w:ascii="Times New Roman" w:hAnsi="Times New Roman" w:eastAsia="宋体"/>
                <w:b w:val="0"/>
                <w:color w:val="000000"/>
                <w:sz w:val="18"/>
              </w:rPr>
              <w:t>提示密码必须输入</w:t>
            </w:r>
          </w:p>
        </w:tc>
        <w:tc>
          <w:tcPr>
            <w:tcW w:w="1441" w:type="dxa"/>
            <w:tcBorders>
              <w:top w:val="nil"/>
              <w:bottom w:val="nil"/>
            </w:tcBorders>
            <w:shd w:val="clear" w:color="auto" w:fill="FFFFFF"/>
            <w:vAlign w:val="center"/>
          </w:tcPr>
          <w:p w14:paraId="686BD148">
            <w:pPr>
              <w:spacing w:before="30" w:after="30"/>
              <w:ind w:firstLine="0"/>
              <w:jc w:val="center"/>
              <w:rPr>
                <w:b w:val="0"/>
                <w:color w:val="000000"/>
              </w:rPr>
            </w:pPr>
            <w:r>
              <w:rPr>
                <w:rFonts w:ascii="Times New Roman" w:hAnsi="Times New Roman" w:eastAsia="宋体"/>
                <w:b w:val="0"/>
                <w:color w:val="000000"/>
                <w:sz w:val="18"/>
              </w:rPr>
              <w:t>成功</w:t>
            </w:r>
          </w:p>
        </w:tc>
      </w:tr>
      <w:tr w14:paraId="37617DC3">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687" w:type="dxa"/>
            <w:tcBorders>
              <w:top w:val="nil"/>
              <w:bottom w:val="nil"/>
            </w:tcBorders>
            <w:shd w:val="clear" w:color="auto" w:fill="FFFFFF"/>
            <w:vAlign w:val="center"/>
          </w:tcPr>
          <w:p w14:paraId="74EF5865">
            <w:pPr>
              <w:spacing w:before="30" w:after="30"/>
              <w:ind w:firstLine="0"/>
              <w:jc w:val="center"/>
              <w:rPr>
                <w:b w:val="0"/>
                <w:color w:val="000000"/>
              </w:rPr>
            </w:pPr>
            <w:r>
              <w:rPr>
                <w:rFonts w:ascii="Times New Roman" w:hAnsi="Times New Roman" w:eastAsia="宋体"/>
                <w:b w:val="0"/>
                <w:color w:val="000000"/>
                <w:sz w:val="18"/>
              </w:rPr>
              <w:t>Test_04</w:t>
            </w:r>
          </w:p>
        </w:tc>
        <w:tc>
          <w:tcPr>
            <w:tcW w:w="1651" w:type="dxa"/>
            <w:tcBorders>
              <w:top w:val="nil"/>
              <w:bottom w:val="nil"/>
            </w:tcBorders>
            <w:shd w:val="clear" w:color="auto" w:fill="FFFFFF"/>
            <w:vAlign w:val="center"/>
          </w:tcPr>
          <w:p w14:paraId="29775DCD">
            <w:pPr>
              <w:spacing w:before="30" w:after="30"/>
              <w:ind w:firstLine="0"/>
              <w:jc w:val="center"/>
              <w:rPr>
                <w:b w:val="0"/>
                <w:color w:val="000000"/>
              </w:rPr>
            </w:pPr>
            <w:r>
              <w:rPr>
                <w:rFonts w:ascii="Times New Roman" w:hAnsi="Times New Roman" w:eastAsia="宋体"/>
                <w:b w:val="0"/>
                <w:color w:val="000000"/>
                <w:sz w:val="18"/>
              </w:rPr>
              <w:t>密码正确性检验</w:t>
            </w:r>
          </w:p>
        </w:tc>
        <w:tc>
          <w:tcPr>
            <w:tcW w:w="1668" w:type="dxa"/>
            <w:tcBorders>
              <w:top w:val="nil"/>
              <w:bottom w:val="nil"/>
            </w:tcBorders>
            <w:shd w:val="clear" w:color="auto" w:fill="FFFFFF"/>
            <w:vAlign w:val="center"/>
          </w:tcPr>
          <w:p w14:paraId="7E4D906E">
            <w:pPr>
              <w:spacing w:before="30" w:after="30"/>
              <w:ind w:firstLine="0"/>
              <w:jc w:val="center"/>
              <w:rPr>
                <w:b w:val="0"/>
                <w:color w:val="000000"/>
              </w:rPr>
            </w:pPr>
            <w:r>
              <w:rPr>
                <w:rFonts w:ascii="Times New Roman" w:hAnsi="Times New Roman" w:eastAsia="宋体"/>
                <w:b w:val="0"/>
                <w:color w:val="000000"/>
                <w:sz w:val="18"/>
              </w:rPr>
              <w:t>输入正确账号和错误密码</w:t>
            </w:r>
          </w:p>
        </w:tc>
        <w:tc>
          <w:tcPr>
            <w:tcW w:w="1879" w:type="dxa"/>
            <w:tcBorders>
              <w:top w:val="nil"/>
              <w:bottom w:val="nil"/>
            </w:tcBorders>
            <w:shd w:val="clear" w:color="auto" w:fill="FFFFFF"/>
            <w:vAlign w:val="center"/>
          </w:tcPr>
          <w:p w14:paraId="23422DD2">
            <w:pPr>
              <w:spacing w:before="30" w:after="30"/>
              <w:ind w:firstLine="0"/>
              <w:jc w:val="center"/>
              <w:rPr>
                <w:b w:val="0"/>
                <w:color w:val="000000"/>
              </w:rPr>
            </w:pPr>
            <w:r>
              <w:rPr>
                <w:rFonts w:ascii="Times New Roman" w:hAnsi="Times New Roman" w:eastAsia="宋体"/>
                <w:b w:val="0"/>
                <w:color w:val="000000"/>
                <w:sz w:val="18"/>
              </w:rPr>
              <w:t>提示密码错误</w:t>
            </w:r>
          </w:p>
        </w:tc>
        <w:tc>
          <w:tcPr>
            <w:tcW w:w="1441" w:type="dxa"/>
            <w:tcBorders>
              <w:top w:val="nil"/>
              <w:bottom w:val="nil"/>
            </w:tcBorders>
            <w:shd w:val="clear" w:color="auto" w:fill="FFFFFF"/>
            <w:vAlign w:val="center"/>
          </w:tcPr>
          <w:p w14:paraId="42C1A95C">
            <w:pPr>
              <w:spacing w:before="30" w:after="30"/>
              <w:ind w:firstLine="0"/>
              <w:jc w:val="center"/>
              <w:rPr>
                <w:b w:val="0"/>
                <w:color w:val="000000"/>
              </w:rPr>
            </w:pPr>
            <w:r>
              <w:rPr>
                <w:rFonts w:ascii="Times New Roman" w:hAnsi="Times New Roman" w:eastAsia="宋体"/>
                <w:b w:val="0"/>
                <w:color w:val="000000"/>
                <w:sz w:val="18"/>
              </w:rPr>
              <w:t>成功</w:t>
            </w:r>
          </w:p>
        </w:tc>
      </w:tr>
      <w:tr w14:paraId="76E5703F">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687" w:type="dxa"/>
            <w:tcBorders>
              <w:top w:val="nil"/>
              <w:bottom w:val="nil"/>
            </w:tcBorders>
            <w:shd w:val="clear" w:color="auto" w:fill="FFFFFF"/>
            <w:vAlign w:val="center"/>
          </w:tcPr>
          <w:p w14:paraId="70D0DB94">
            <w:pPr>
              <w:spacing w:before="30" w:after="30"/>
              <w:ind w:firstLine="0"/>
              <w:jc w:val="center"/>
              <w:rPr>
                <w:b w:val="0"/>
                <w:color w:val="000000"/>
              </w:rPr>
            </w:pPr>
            <w:r>
              <w:rPr>
                <w:rFonts w:ascii="Times New Roman" w:hAnsi="Times New Roman" w:eastAsia="宋体"/>
                <w:b w:val="0"/>
                <w:color w:val="000000"/>
                <w:sz w:val="18"/>
              </w:rPr>
              <w:t>Test_05</w:t>
            </w:r>
          </w:p>
        </w:tc>
        <w:tc>
          <w:tcPr>
            <w:tcW w:w="1651" w:type="dxa"/>
            <w:tcBorders>
              <w:top w:val="nil"/>
              <w:bottom w:val="nil"/>
            </w:tcBorders>
            <w:shd w:val="clear" w:color="auto" w:fill="FFFFFF"/>
            <w:vAlign w:val="center"/>
          </w:tcPr>
          <w:p w14:paraId="3124483A">
            <w:pPr>
              <w:spacing w:before="30" w:after="30"/>
              <w:ind w:firstLine="0"/>
              <w:jc w:val="center"/>
              <w:rPr>
                <w:b w:val="0"/>
                <w:color w:val="000000"/>
              </w:rPr>
            </w:pPr>
            <w:r>
              <w:rPr>
                <w:rFonts w:ascii="Times New Roman" w:hAnsi="Times New Roman" w:eastAsia="宋体"/>
                <w:b w:val="0"/>
                <w:color w:val="000000"/>
                <w:sz w:val="18"/>
              </w:rPr>
              <w:t>登录成功检验</w:t>
            </w:r>
          </w:p>
        </w:tc>
        <w:tc>
          <w:tcPr>
            <w:tcW w:w="1668" w:type="dxa"/>
            <w:tcBorders>
              <w:top w:val="nil"/>
              <w:bottom w:val="nil"/>
            </w:tcBorders>
            <w:shd w:val="clear" w:color="auto" w:fill="FFFFFF"/>
            <w:vAlign w:val="center"/>
          </w:tcPr>
          <w:p w14:paraId="65886E28">
            <w:pPr>
              <w:spacing w:before="30" w:after="30"/>
              <w:ind w:firstLine="0"/>
              <w:jc w:val="center"/>
              <w:rPr>
                <w:b w:val="0"/>
                <w:color w:val="000000"/>
              </w:rPr>
            </w:pPr>
            <w:r>
              <w:rPr>
                <w:rFonts w:ascii="Times New Roman" w:hAnsi="Times New Roman" w:eastAsia="宋体"/>
                <w:b w:val="0"/>
                <w:color w:val="000000"/>
                <w:sz w:val="18"/>
              </w:rPr>
              <w:t>输入正确的账号和密码</w:t>
            </w:r>
          </w:p>
        </w:tc>
        <w:tc>
          <w:tcPr>
            <w:tcW w:w="1879" w:type="dxa"/>
            <w:tcBorders>
              <w:top w:val="nil"/>
              <w:bottom w:val="nil"/>
            </w:tcBorders>
            <w:shd w:val="clear" w:color="auto" w:fill="FFFFFF"/>
            <w:vAlign w:val="center"/>
          </w:tcPr>
          <w:p w14:paraId="361F9C32">
            <w:pPr>
              <w:spacing w:before="30" w:after="30"/>
              <w:ind w:firstLine="0"/>
              <w:jc w:val="center"/>
              <w:rPr>
                <w:b w:val="0"/>
                <w:color w:val="000000"/>
              </w:rPr>
            </w:pPr>
            <w:r>
              <w:rPr>
                <w:rFonts w:ascii="Times New Roman" w:hAnsi="Times New Roman" w:eastAsia="宋体"/>
                <w:b w:val="0"/>
                <w:color w:val="000000"/>
                <w:sz w:val="18"/>
              </w:rPr>
              <w:t>登录成功，进入首页</w:t>
            </w:r>
          </w:p>
        </w:tc>
        <w:tc>
          <w:tcPr>
            <w:tcW w:w="1441" w:type="dxa"/>
            <w:tcBorders>
              <w:top w:val="nil"/>
              <w:bottom w:val="nil"/>
            </w:tcBorders>
            <w:shd w:val="clear" w:color="auto" w:fill="FFFFFF"/>
            <w:vAlign w:val="center"/>
          </w:tcPr>
          <w:p w14:paraId="7A21C8E7">
            <w:pPr>
              <w:spacing w:before="30" w:after="30"/>
              <w:ind w:firstLine="0"/>
              <w:jc w:val="center"/>
              <w:rPr>
                <w:b w:val="0"/>
                <w:color w:val="000000"/>
              </w:rPr>
            </w:pPr>
            <w:r>
              <w:rPr>
                <w:rFonts w:ascii="Times New Roman" w:hAnsi="Times New Roman" w:eastAsia="宋体"/>
                <w:b w:val="0"/>
                <w:color w:val="000000"/>
                <w:sz w:val="18"/>
              </w:rPr>
              <w:t>成功</w:t>
            </w:r>
          </w:p>
        </w:tc>
      </w:tr>
      <w:tr w14:paraId="302DB070">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687" w:type="dxa"/>
            <w:tcBorders>
              <w:top w:val="nil"/>
              <w:bottom w:val="single" w:color="000000" w:sz="12" w:space="0"/>
            </w:tcBorders>
            <w:shd w:val="clear" w:color="auto" w:fill="FFFFFF"/>
            <w:vAlign w:val="center"/>
          </w:tcPr>
          <w:p w14:paraId="0C6D6DBB">
            <w:pPr>
              <w:spacing w:before="30" w:after="30"/>
              <w:ind w:firstLine="0"/>
              <w:jc w:val="center"/>
              <w:rPr>
                <w:b w:val="0"/>
                <w:color w:val="000000"/>
              </w:rPr>
            </w:pPr>
            <w:r>
              <w:rPr>
                <w:rFonts w:ascii="Times New Roman" w:hAnsi="Times New Roman" w:eastAsia="宋体"/>
                <w:b w:val="0"/>
                <w:color w:val="000000"/>
                <w:sz w:val="18"/>
              </w:rPr>
              <w:t>Test_06</w:t>
            </w:r>
          </w:p>
        </w:tc>
        <w:tc>
          <w:tcPr>
            <w:tcW w:w="1651" w:type="dxa"/>
            <w:tcBorders>
              <w:top w:val="nil"/>
              <w:bottom w:val="single" w:color="000000" w:sz="12" w:space="0"/>
            </w:tcBorders>
            <w:shd w:val="clear" w:color="auto" w:fill="FFFFFF"/>
            <w:vAlign w:val="center"/>
          </w:tcPr>
          <w:p w14:paraId="0B0323EF">
            <w:pPr>
              <w:spacing w:before="30" w:after="30"/>
              <w:ind w:firstLine="0"/>
              <w:jc w:val="center"/>
              <w:rPr>
                <w:b w:val="0"/>
                <w:color w:val="000000"/>
              </w:rPr>
            </w:pPr>
            <w:r>
              <w:rPr>
                <w:rFonts w:ascii="Times New Roman" w:hAnsi="Times New Roman" w:eastAsia="宋体"/>
                <w:b w:val="0"/>
                <w:color w:val="000000"/>
                <w:sz w:val="18"/>
              </w:rPr>
              <w:t>记住我功能</w:t>
            </w:r>
          </w:p>
        </w:tc>
        <w:tc>
          <w:tcPr>
            <w:tcW w:w="1668" w:type="dxa"/>
            <w:tcBorders>
              <w:top w:val="nil"/>
              <w:bottom w:val="single" w:color="000000" w:sz="12" w:space="0"/>
            </w:tcBorders>
            <w:shd w:val="clear" w:color="auto" w:fill="FFFFFF"/>
            <w:vAlign w:val="center"/>
          </w:tcPr>
          <w:p w14:paraId="780290A7">
            <w:pPr>
              <w:spacing w:before="30" w:after="30"/>
              <w:ind w:firstLine="0"/>
              <w:jc w:val="center"/>
              <w:rPr>
                <w:b w:val="0"/>
                <w:color w:val="000000"/>
              </w:rPr>
            </w:pPr>
            <w:r>
              <w:rPr>
                <w:rFonts w:ascii="Times New Roman" w:hAnsi="Times New Roman" w:eastAsia="宋体"/>
                <w:b w:val="0"/>
                <w:color w:val="000000"/>
                <w:sz w:val="18"/>
              </w:rPr>
              <w:t>勾选记住我后登录</w:t>
            </w:r>
          </w:p>
        </w:tc>
        <w:tc>
          <w:tcPr>
            <w:tcW w:w="1879" w:type="dxa"/>
            <w:tcBorders>
              <w:top w:val="nil"/>
              <w:bottom w:val="single" w:color="000000" w:sz="12" w:space="0"/>
            </w:tcBorders>
            <w:shd w:val="clear" w:color="auto" w:fill="FFFFFF"/>
            <w:vAlign w:val="center"/>
          </w:tcPr>
          <w:p w14:paraId="005342D2">
            <w:pPr>
              <w:spacing w:before="30" w:after="30"/>
              <w:ind w:firstLine="0"/>
              <w:jc w:val="center"/>
              <w:rPr>
                <w:b w:val="0"/>
                <w:color w:val="000000"/>
              </w:rPr>
            </w:pPr>
            <w:r>
              <w:rPr>
                <w:rFonts w:ascii="Times New Roman" w:hAnsi="Times New Roman" w:eastAsia="宋体"/>
                <w:b w:val="0"/>
                <w:color w:val="000000"/>
                <w:sz w:val="18"/>
              </w:rPr>
              <w:t>下次访问自动填充账号</w:t>
            </w:r>
          </w:p>
        </w:tc>
        <w:tc>
          <w:tcPr>
            <w:tcW w:w="1441" w:type="dxa"/>
            <w:tcBorders>
              <w:top w:val="nil"/>
              <w:bottom w:val="single" w:color="000000" w:sz="12" w:space="0"/>
            </w:tcBorders>
            <w:shd w:val="clear" w:color="auto" w:fill="FFFFFF"/>
            <w:vAlign w:val="center"/>
          </w:tcPr>
          <w:p w14:paraId="00BA5D34">
            <w:pPr>
              <w:spacing w:before="30" w:after="30"/>
              <w:ind w:firstLine="0"/>
              <w:jc w:val="center"/>
              <w:rPr>
                <w:b w:val="0"/>
                <w:color w:val="000000"/>
              </w:rPr>
            </w:pPr>
            <w:r>
              <w:rPr>
                <w:rFonts w:ascii="Times New Roman" w:hAnsi="Times New Roman" w:eastAsia="宋体"/>
                <w:b w:val="0"/>
                <w:color w:val="000000"/>
                <w:sz w:val="18"/>
              </w:rPr>
              <w:t>成功</w:t>
            </w:r>
          </w:p>
        </w:tc>
      </w:tr>
    </w:tbl>
    <w:p w14:paraId="6E904F44">
      <w:pPr>
        <w:pStyle w:val="4"/>
        <w:keepNext/>
        <w:keepLines/>
        <w:pageBreakBefore w:val="0"/>
        <w:widowControl/>
        <w:kinsoku/>
        <w:wordWrap/>
        <w:overflowPunct/>
        <w:topLinePunct w:val="0"/>
        <w:autoSpaceDE/>
        <w:autoSpaceDN/>
        <w:bidi w:val="0"/>
        <w:adjustRightInd/>
        <w:snapToGrid/>
        <w:spacing w:line="360" w:lineRule="auto"/>
        <w:textAlignment w:val="auto"/>
        <w:rPr>
          <w:rFonts w:hint="eastAsia" w:eastAsia="宋体"/>
          <w:b w:val="0"/>
          <w:bCs w:val="0"/>
          <w:color w:val="auto"/>
        </w:rPr>
      </w:pPr>
      <w:bookmarkStart w:id="124" w:name="_Toc3457"/>
      <w:bookmarkStart w:id="125" w:name="_Toc269052994"/>
      <w:bookmarkStart w:id="126" w:name="_Toc8563"/>
      <w:r>
        <w:rPr>
          <w:rFonts w:hint="eastAsia" w:eastAsia="宋体"/>
          <w:b w:val="0"/>
          <w:bCs w:val="0"/>
          <w:color w:val="auto"/>
        </w:rPr>
        <w:t xml:space="preserve">6.3.2 </w:t>
      </w:r>
      <w:r>
        <w:rPr>
          <w:rFonts w:hint="eastAsia" w:ascii="黑体" w:hAnsi="黑体" w:eastAsia="黑体" w:cs="黑体"/>
          <w:b w:val="0"/>
          <w:bCs w:val="0"/>
          <w:color w:val="auto"/>
          <w:lang w:val="en-US" w:eastAsia="zh-CN"/>
        </w:rPr>
        <w:t>知识问答功能测试</w:t>
      </w:r>
      <w:bookmarkEnd w:id="124"/>
      <w:bookmarkEnd w:id="125"/>
      <w:bookmarkEnd w:id="126"/>
    </w:p>
    <w:p w14:paraId="489A937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知识问答功能是系统的核心功能，需要验证问答流程的完整性和回答质量。</w:t>
      </w:r>
    </w:p>
    <w:p w14:paraId="373EB136">
      <w:pPr>
        <w:spacing w:line="360" w:lineRule="auto"/>
        <w:jc w:val="center"/>
        <w:rPr>
          <w:rFonts w:hint="eastAsia"/>
          <w:b/>
          <w:szCs w:val="21"/>
          <w:lang w:val="en-US" w:eastAsia="zh-CN"/>
        </w:rPr>
      </w:pPr>
      <w:r>
        <w:rPr>
          <w:rFonts w:hint="eastAsia"/>
          <w:b/>
          <w:szCs w:val="21"/>
          <w:lang w:val="en-US" w:eastAsia="zh-CN"/>
        </w:rPr>
        <w:t>表6-2 知识问答功能测试用例</w:t>
      </w:r>
    </w:p>
    <w:tbl>
      <w:tblPr>
        <w:tblStyle w:val="21"/>
        <w:tblW w:w="5000" w:type="pct"/>
        <w:tblInd w:w="0" w:type="dxa"/>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Layout w:type="autofit"/>
        <w:tblCellMar>
          <w:top w:w="0" w:type="dxa"/>
          <w:left w:w="10" w:type="dxa"/>
          <w:bottom w:w="0" w:type="dxa"/>
          <w:right w:w="10" w:type="dxa"/>
        </w:tblCellMar>
      </w:tblPr>
      <w:tblGrid>
        <w:gridCol w:w="1693"/>
        <w:gridCol w:w="1658"/>
        <w:gridCol w:w="1658"/>
        <w:gridCol w:w="1658"/>
        <w:gridCol w:w="1659"/>
      </w:tblGrid>
      <w:tr w14:paraId="32E0AEF8">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rPr>
          <w:tblHeader/>
        </w:trPr>
        <w:tc>
          <w:tcPr>
            <w:tcW w:w="1800" w:type="dxa"/>
            <w:tcBorders>
              <w:top w:val="single" w:color="000000" w:sz="12" w:space="0"/>
              <w:bottom w:val="single" w:color="000000" w:sz="4" w:space="0"/>
              <w:tl2br w:val="nil"/>
            </w:tcBorders>
            <w:shd w:val="clear" w:color="auto" w:fill="FFFFFF"/>
            <w:vAlign w:val="center"/>
          </w:tcPr>
          <w:p w14:paraId="0ABE7A67">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用例序号</w:t>
            </w:r>
          </w:p>
        </w:tc>
        <w:tc>
          <w:tcPr>
            <w:tcW w:w="1800" w:type="dxa"/>
            <w:tcBorders>
              <w:top w:val="single" w:color="000000" w:sz="12" w:space="0"/>
              <w:bottom w:val="single" w:color="000000" w:sz="4" w:space="0"/>
            </w:tcBorders>
            <w:shd w:val="clear" w:color="auto" w:fill="FFFFFF"/>
            <w:vAlign w:val="center"/>
          </w:tcPr>
          <w:p w14:paraId="76FF4707">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用例描述</w:t>
            </w:r>
          </w:p>
        </w:tc>
        <w:tc>
          <w:tcPr>
            <w:tcW w:w="1800" w:type="dxa"/>
            <w:tcBorders>
              <w:top w:val="single" w:color="000000" w:sz="12" w:space="0"/>
              <w:bottom w:val="single" w:color="000000" w:sz="4" w:space="0"/>
            </w:tcBorders>
            <w:shd w:val="clear" w:color="auto" w:fill="FFFFFF"/>
            <w:vAlign w:val="center"/>
          </w:tcPr>
          <w:p w14:paraId="52B1F8FE">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测试步骤</w:t>
            </w:r>
          </w:p>
        </w:tc>
        <w:tc>
          <w:tcPr>
            <w:tcW w:w="1800" w:type="dxa"/>
            <w:tcBorders>
              <w:top w:val="single" w:color="000000" w:sz="12" w:space="0"/>
              <w:bottom w:val="single" w:color="000000" w:sz="4" w:space="0"/>
            </w:tcBorders>
            <w:shd w:val="clear" w:color="auto" w:fill="FFFFFF"/>
            <w:vAlign w:val="center"/>
          </w:tcPr>
          <w:p w14:paraId="59CF2494">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期望输出</w:t>
            </w:r>
          </w:p>
        </w:tc>
        <w:tc>
          <w:tcPr>
            <w:tcW w:w="1800" w:type="dxa"/>
            <w:tcBorders>
              <w:top w:val="single" w:color="000000" w:sz="12" w:space="0"/>
              <w:bottom w:val="single" w:color="000000" w:sz="4" w:space="0"/>
            </w:tcBorders>
            <w:shd w:val="clear" w:color="auto" w:fill="FFFFFF"/>
            <w:vAlign w:val="center"/>
          </w:tcPr>
          <w:p w14:paraId="772200A1">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测试结果</w:t>
            </w:r>
          </w:p>
        </w:tc>
      </w:tr>
      <w:tr w14:paraId="7548510E">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800" w:type="dxa"/>
            <w:tcBorders>
              <w:top w:val="single" w:color="000000" w:sz="4" w:space="0"/>
              <w:bottom w:val="nil"/>
            </w:tcBorders>
            <w:shd w:val="clear" w:color="auto" w:fill="FFFFFF"/>
            <w:vAlign w:val="center"/>
          </w:tcPr>
          <w:p w14:paraId="7051AE6E">
            <w:pPr>
              <w:spacing w:before="30" w:after="30"/>
              <w:ind w:firstLine="0"/>
              <w:jc w:val="center"/>
              <w:rPr>
                <w:b w:val="0"/>
                <w:color w:val="000000"/>
              </w:rPr>
            </w:pPr>
            <w:r>
              <w:rPr>
                <w:rFonts w:ascii="Times New Roman" w:hAnsi="Times New Roman" w:eastAsia="宋体"/>
                <w:b w:val="0"/>
                <w:color w:val="000000"/>
                <w:sz w:val="18"/>
              </w:rPr>
              <w:t>Test_07</w:t>
            </w:r>
          </w:p>
        </w:tc>
        <w:tc>
          <w:tcPr>
            <w:tcW w:w="1800" w:type="dxa"/>
            <w:tcBorders>
              <w:top w:val="single" w:color="000000" w:sz="4" w:space="0"/>
              <w:bottom w:val="nil"/>
            </w:tcBorders>
            <w:shd w:val="clear" w:color="auto" w:fill="FFFFFF"/>
            <w:vAlign w:val="center"/>
          </w:tcPr>
          <w:p w14:paraId="14C744F2">
            <w:pPr>
              <w:spacing w:before="30" w:after="30"/>
              <w:ind w:firstLine="0"/>
              <w:jc w:val="center"/>
              <w:rPr>
                <w:b w:val="0"/>
                <w:color w:val="000000"/>
              </w:rPr>
            </w:pPr>
            <w:r>
              <w:rPr>
                <w:rFonts w:ascii="Times New Roman" w:hAnsi="Times New Roman" w:eastAsia="宋体"/>
                <w:b w:val="0"/>
                <w:color w:val="000000"/>
                <w:sz w:val="18"/>
              </w:rPr>
              <w:t>问答页面展示</w:t>
            </w:r>
          </w:p>
        </w:tc>
        <w:tc>
          <w:tcPr>
            <w:tcW w:w="1800" w:type="dxa"/>
            <w:tcBorders>
              <w:top w:val="single" w:color="000000" w:sz="4" w:space="0"/>
              <w:bottom w:val="nil"/>
            </w:tcBorders>
            <w:shd w:val="clear" w:color="auto" w:fill="FFFFFF"/>
            <w:vAlign w:val="center"/>
          </w:tcPr>
          <w:p w14:paraId="33349CCA">
            <w:pPr>
              <w:spacing w:before="30" w:after="30"/>
              <w:ind w:firstLine="0"/>
              <w:jc w:val="center"/>
              <w:rPr>
                <w:b w:val="0"/>
                <w:color w:val="000000"/>
              </w:rPr>
            </w:pPr>
            <w:r>
              <w:rPr>
                <w:rFonts w:ascii="Times New Roman" w:hAnsi="Times New Roman" w:eastAsia="宋体"/>
                <w:b w:val="0"/>
                <w:color w:val="000000"/>
                <w:sz w:val="18"/>
              </w:rPr>
              <w:t>登录后进入问答页面</w:t>
            </w:r>
          </w:p>
        </w:tc>
        <w:tc>
          <w:tcPr>
            <w:tcW w:w="1800" w:type="dxa"/>
            <w:tcBorders>
              <w:top w:val="single" w:color="000000" w:sz="4" w:space="0"/>
              <w:bottom w:val="nil"/>
            </w:tcBorders>
            <w:shd w:val="clear" w:color="auto" w:fill="FFFFFF"/>
            <w:vAlign w:val="center"/>
          </w:tcPr>
          <w:p w14:paraId="1CDE3695">
            <w:pPr>
              <w:spacing w:before="30" w:after="30"/>
              <w:ind w:firstLine="0"/>
              <w:jc w:val="center"/>
              <w:rPr>
                <w:b w:val="0"/>
                <w:color w:val="000000"/>
              </w:rPr>
            </w:pPr>
            <w:r>
              <w:rPr>
                <w:rFonts w:ascii="Times New Roman" w:hAnsi="Times New Roman" w:eastAsia="宋体"/>
                <w:b w:val="0"/>
                <w:color w:val="000000"/>
                <w:sz w:val="18"/>
              </w:rPr>
              <w:t>页面正常加载</w:t>
            </w:r>
          </w:p>
        </w:tc>
        <w:tc>
          <w:tcPr>
            <w:tcW w:w="1800" w:type="dxa"/>
            <w:tcBorders>
              <w:top w:val="single" w:color="000000" w:sz="4" w:space="0"/>
              <w:bottom w:val="nil"/>
            </w:tcBorders>
            <w:shd w:val="clear" w:color="auto" w:fill="FFFFFF"/>
            <w:vAlign w:val="center"/>
          </w:tcPr>
          <w:p w14:paraId="645297AB">
            <w:pPr>
              <w:spacing w:before="30" w:after="30"/>
              <w:ind w:firstLine="0"/>
              <w:jc w:val="center"/>
              <w:rPr>
                <w:b w:val="0"/>
                <w:color w:val="000000"/>
              </w:rPr>
            </w:pPr>
            <w:r>
              <w:rPr>
                <w:rFonts w:ascii="Times New Roman" w:hAnsi="Times New Roman" w:eastAsia="宋体"/>
                <w:b w:val="0"/>
                <w:color w:val="000000"/>
                <w:sz w:val="18"/>
              </w:rPr>
              <w:t>成功</w:t>
            </w:r>
          </w:p>
        </w:tc>
      </w:tr>
      <w:tr w14:paraId="108230FA">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800" w:type="dxa"/>
            <w:tcBorders>
              <w:top w:val="nil"/>
              <w:bottom w:val="nil"/>
            </w:tcBorders>
            <w:shd w:val="clear" w:color="auto" w:fill="FFFFFF"/>
            <w:vAlign w:val="center"/>
          </w:tcPr>
          <w:p w14:paraId="16B45ED7">
            <w:pPr>
              <w:spacing w:before="30" w:after="30"/>
              <w:ind w:firstLine="0"/>
              <w:jc w:val="center"/>
              <w:rPr>
                <w:b w:val="0"/>
                <w:color w:val="000000"/>
              </w:rPr>
            </w:pPr>
            <w:r>
              <w:rPr>
                <w:rFonts w:ascii="Times New Roman" w:hAnsi="Times New Roman" w:eastAsia="宋体"/>
                <w:b w:val="0"/>
                <w:color w:val="000000"/>
                <w:sz w:val="18"/>
              </w:rPr>
              <w:t>Test_08</w:t>
            </w:r>
          </w:p>
        </w:tc>
        <w:tc>
          <w:tcPr>
            <w:tcW w:w="1800" w:type="dxa"/>
            <w:tcBorders>
              <w:top w:val="nil"/>
              <w:bottom w:val="nil"/>
            </w:tcBorders>
            <w:shd w:val="clear" w:color="auto" w:fill="FFFFFF"/>
            <w:vAlign w:val="center"/>
          </w:tcPr>
          <w:p w14:paraId="09C598C0">
            <w:pPr>
              <w:spacing w:before="30" w:after="30"/>
              <w:ind w:firstLine="0"/>
              <w:jc w:val="center"/>
              <w:rPr>
                <w:b w:val="0"/>
                <w:color w:val="000000"/>
              </w:rPr>
            </w:pPr>
            <w:r>
              <w:rPr>
                <w:rFonts w:ascii="Times New Roman" w:hAnsi="Times New Roman" w:eastAsia="宋体"/>
                <w:b w:val="0"/>
                <w:color w:val="000000"/>
                <w:sz w:val="18"/>
              </w:rPr>
              <w:t>新建对话</w:t>
            </w:r>
          </w:p>
        </w:tc>
        <w:tc>
          <w:tcPr>
            <w:tcW w:w="1800" w:type="dxa"/>
            <w:tcBorders>
              <w:top w:val="nil"/>
              <w:bottom w:val="nil"/>
            </w:tcBorders>
            <w:shd w:val="clear" w:color="auto" w:fill="FFFFFF"/>
            <w:vAlign w:val="center"/>
          </w:tcPr>
          <w:p w14:paraId="45D4A69F">
            <w:pPr>
              <w:spacing w:before="30" w:after="30"/>
              <w:ind w:firstLine="0"/>
              <w:jc w:val="center"/>
              <w:rPr>
                <w:b w:val="0"/>
                <w:color w:val="000000"/>
              </w:rPr>
            </w:pPr>
            <w:r>
              <w:rPr>
                <w:rFonts w:ascii="Times New Roman" w:hAnsi="Times New Roman" w:eastAsia="宋体"/>
                <w:b w:val="0"/>
                <w:color w:val="000000"/>
                <w:sz w:val="18"/>
              </w:rPr>
              <w:t>点击新建对话按钮</w:t>
            </w:r>
          </w:p>
        </w:tc>
        <w:tc>
          <w:tcPr>
            <w:tcW w:w="1800" w:type="dxa"/>
            <w:tcBorders>
              <w:top w:val="nil"/>
              <w:bottom w:val="nil"/>
            </w:tcBorders>
            <w:shd w:val="clear" w:color="auto" w:fill="FFFFFF"/>
            <w:vAlign w:val="center"/>
          </w:tcPr>
          <w:p w14:paraId="5D7DEFA2">
            <w:pPr>
              <w:spacing w:before="30" w:after="30"/>
              <w:ind w:firstLine="0"/>
              <w:jc w:val="center"/>
              <w:rPr>
                <w:b w:val="0"/>
                <w:color w:val="000000"/>
              </w:rPr>
            </w:pPr>
            <w:r>
              <w:rPr>
                <w:rFonts w:ascii="Times New Roman" w:hAnsi="Times New Roman" w:eastAsia="宋体"/>
                <w:b w:val="0"/>
                <w:color w:val="000000"/>
                <w:sz w:val="18"/>
              </w:rPr>
              <w:t>创建新对话</w:t>
            </w:r>
          </w:p>
        </w:tc>
        <w:tc>
          <w:tcPr>
            <w:tcW w:w="1800" w:type="dxa"/>
            <w:tcBorders>
              <w:top w:val="nil"/>
              <w:bottom w:val="nil"/>
            </w:tcBorders>
            <w:shd w:val="clear" w:color="auto" w:fill="FFFFFF"/>
            <w:vAlign w:val="center"/>
          </w:tcPr>
          <w:p w14:paraId="2B8F14AA">
            <w:pPr>
              <w:spacing w:before="30" w:after="30"/>
              <w:ind w:firstLine="0"/>
              <w:jc w:val="center"/>
              <w:rPr>
                <w:b w:val="0"/>
                <w:color w:val="000000"/>
              </w:rPr>
            </w:pPr>
            <w:r>
              <w:rPr>
                <w:rFonts w:ascii="Times New Roman" w:hAnsi="Times New Roman" w:eastAsia="宋体"/>
                <w:b w:val="0"/>
                <w:color w:val="000000"/>
                <w:sz w:val="18"/>
              </w:rPr>
              <w:t>成功</w:t>
            </w:r>
          </w:p>
        </w:tc>
      </w:tr>
      <w:tr w14:paraId="7E6ABC73">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800" w:type="dxa"/>
            <w:tcBorders>
              <w:top w:val="nil"/>
              <w:bottom w:val="nil"/>
            </w:tcBorders>
            <w:shd w:val="clear" w:color="auto" w:fill="FFFFFF"/>
            <w:vAlign w:val="center"/>
          </w:tcPr>
          <w:p w14:paraId="7A9CF373">
            <w:pPr>
              <w:spacing w:before="30" w:after="30"/>
              <w:ind w:firstLine="0"/>
              <w:jc w:val="center"/>
              <w:rPr>
                <w:b w:val="0"/>
                <w:color w:val="000000"/>
              </w:rPr>
            </w:pPr>
            <w:r>
              <w:rPr>
                <w:rFonts w:ascii="Times New Roman" w:hAnsi="Times New Roman" w:eastAsia="宋体"/>
                <w:b w:val="0"/>
                <w:color w:val="000000"/>
                <w:sz w:val="18"/>
              </w:rPr>
              <w:t>Test_09</w:t>
            </w:r>
          </w:p>
        </w:tc>
        <w:tc>
          <w:tcPr>
            <w:tcW w:w="1800" w:type="dxa"/>
            <w:tcBorders>
              <w:top w:val="nil"/>
              <w:bottom w:val="nil"/>
            </w:tcBorders>
            <w:shd w:val="clear" w:color="auto" w:fill="FFFFFF"/>
            <w:vAlign w:val="center"/>
          </w:tcPr>
          <w:p w14:paraId="1CC58140">
            <w:pPr>
              <w:spacing w:before="30" w:after="30"/>
              <w:ind w:firstLine="0"/>
              <w:jc w:val="center"/>
              <w:rPr>
                <w:b w:val="0"/>
                <w:color w:val="000000"/>
              </w:rPr>
            </w:pPr>
            <w:r>
              <w:rPr>
                <w:rFonts w:ascii="Times New Roman" w:hAnsi="Times New Roman" w:eastAsia="宋体"/>
                <w:b w:val="0"/>
                <w:color w:val="000000"/>
                <w:sz w:val="18"/>
              </w:rPr>
              <w:t>问题发送</w:t>
            </w:r>
          </w:p>
        </w:tc>
        <w:tc>
          <w:tcPr>
            <w:tcW w:w="1800" w:type="dxa"/>
            <w:tcBorders>
              <w:top w:val="nil"/>
              <w:bottom w:val="nil"/>
            </w:tcBorders>
            <w:shd w:val="clear" w:color="auto" w:fill="FFFFFF"/>
            <w:vAlign w:val="center"/>
          </w:tcPr>
          <w:p w14:paraId="0E663030">
            <w:pPr>
              <w:spacing w:before="30" w:after="30"/>
              <w:ind w:firstLine="0"/>
              <w:jc w:val="center"/>
              <w:rPr>
                <w:b w:val="0"/>
                <w:color w:val="000000"/>
              </w:rPr>
            </w:pPr>
            <w:r>
              <w:rPr>
                <w:rFonts w:ascii="Times New Roman" w:hAnsi="Times New Roman" w:eastAsia="宋体"/>
                <w:b w:val="0"/>
                <w:color w:val="000000"/>
                <w:sz w:val="18"/>
              </w:rPr>
              <w:t>输入问题并点击发送</w:t>
            </w:r>
          </w:p>
        </w:tc>
        <w:tc>
          <w:tcPr>
            <w:tcW w:w="1800" w:type="dxa"/>
            <w:tcBorders>
              <w:top w:val="nil"/>
              <w:bottom w:val="nil"/>
            </w:tcBorders>
            <w:shd w:val="clear" w:color="auto" w:fill="FFFFFF"/>
            <w:vAlign w:val="center"/>
          </w:tcPr>
          <w:p w14:paraId="5EC9C1D3">
            <w:pPr>
              <w:spacing w:before="30" w:after="30"/>
              <w:ind w:firstLine="0"/>
              <w:jc w:val="center"/>
              <w:rPr>
                <w:b w:val="0"/>
                <w:color w:val="000000"/>
              </w:rPr>
            </w:pPr>
            <w:r>
              <w:rPr>
                <w:rFonts w:ascii="Times New Roman" w:hAnsi="Times New Roman" w:eastAsia="宋体"/>
                <w:b w:val="0"/>
                <w:color w:val="000000"/>
                <w:sz w:val="18"/>
              </w:rPr>
              <w:t>问题显示在对话区域</w:t>
            </w:r>
          </w:p>
        </w:tc>
        <w:tc>
          <w:tcPr>
            <w:tcW w:w="1800" w:type="dxa"/>
            <w:tcBorders>
              <w:top w:val="nil"/>
              <w:bottom w:val="nil"/>
            </w:tcBorders>
            <w:shd w:val="clear" w:color="auto" w:fill="FFFFFF"/>
            <w:vAlign w:val="center"/>
          </w:tcPr>
          <w:p w14:paraId="4411AB3E">
            <w:pPr>
              <w:spacing w:before="30" w:after="30"/>
              <w:ind w:firstLine="0"/>
              <w:jc w:val="center"/>
              <w:rPr>
                <w:b w:val="0"/>
                <w:color w:val="000000"/>
              </w:rPr>
            </w:pPr>
            <w:r>
              <w:rPr>
                <w:rFonts w:ascii="Times New Roman" w:hAnsi="Times New Roman" w:eastAsia="宋体"/>
                <w:b w:val="0"/>
                <w:color w:val="000000"/>
                <w:sz w:val="18"/>
              </w:rPr>
              <w:t>成功</w:t>
            </w:r>
          </w:p>
        </w:tc>
      </w:tr>
      <w:tr w14:paraId="5FDA5A3A">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800" w:type="dxa"/>
            <w:tcBorders>
              <w:top w:val="nil"/>
              <w:bottom w:val="nil"/>
            </w:tcBorders>
            <w:shd w:val="clear" w:color="auto" w:fill="FFFFFF"/>
            <w:vAlign w:val="center"/>
          </w:tcPr>
          <w:p w14:paraId="5AE4E098">
            <w:pPr>
              <w:spacing w:before="30" w:after="30"/>
              <w:ind w:firstLine="0"/>
              <w:jc w:val="center"/>
              <w:rPr>
                <w:b w:val="0"/>
                <w:color w:val="000000"/>
              </w:rPr>
            </w:pPr>
            <w:r>
              <w:rPr>
                <w:rFonts w:ascii="Times New Roman" w:hAnsi="Times New Roman" w:eastAsia="宋体"/>
                <w:b w:val="0"/>
                <w:color w:val="000000"/>
                <w:sz w:val="18"/>
              </w:rPr>
              <w:t>Test_10</w:t>
            </w:r>
          </w:p>
        </w:tc>
        <w:tc>
          <w:tcPr>
            <w:tcW w:w="1800" w:type="dxa"/>
            <w:tcBorders>
              <w:top w:val="nil"/>
              <w:bottom w:val="nil"/>
            </w:tcBorders>
            <w:shd w:val="clear" w:color="auto" w:fill="FFFFFF"/>
            <w:vAlign w:val="center"/>
          </w:tcPr>
          <w:p w14:paraId="760F6E9E">
            <w:pPr>
              <w:spacing w:before="30" w:after="30"/>
              <w:ind w:firstLine="0"/>
              <w:jc w:val="center"/>
              <w:rPr>
                <w:b w:val="0"/>
                <w:color w:val="000000"/>
              </w:rPr>
            </w:pPr>
            <w:r>
              <w:rPr>
                <w:rFonts w:ascii="Times New Roman" w:hAnsi="Times New Roman" w:eastAsia="宋体"/>
                <w:b w:val="0"/>
                <w:color w:val="000000"/>
                <w:sz w:val="18"/>
              </w:rPr>
              <w:t>回答生成</w:t>
            </w:r>
          </w:p>
        </w:tc>
        <w:tc>
          <w:tcPr>
            <w:tcW w:w="1800" w:type="dxa"/>
            <w:tcBorders>
              <w:top w:val="nil"/>
              <w:bottom w:val="nil"/>
            </w:tcBorders>
            <w:shd w:val="clear" w:color="auto" w:fill="FFFFFF"/>
            <w:vAlign w:val="center"/>
          </w:tcPr>
          <w:p w14:paraId="05EFF765">
            <w:pPr>
              <w:spacing w:before="30" w:after="30"/>
              <w:ind w:firstLine="0"/>
              <w:jc w:val="center"/>
              <w:rPr>
                <w:b w:val="0"/>
                <w:color w:val="000000"/>
              </w:rPr>
            </w:pPr>
            <w:r>
              <w:rPr>
                <w:rFonts w:ascii="Times New Roman" w:hAnsi="Times New Roman" w:eastAsia="宋体"/>
                <w:b w:val="0"/>
                <w:color w:val="000000"/>
                <w:sz w:val="18"/>
              </w:rPr>
              <w:t>发送储能并网相关问题</w:t>
            </w:r>
          </w:p>
        </w:tc>
        <w:tc>
          <w:tcPr>
            <w:tcW w:w="1800" w:type="dxa"/>
            <w:tcBorders>
              <w:top w:val="nil"/>
              <w:bottom w:val="nil"/>
            </w:tcBorders>
            <w:shd w:val="clear" w:color="auto" w:fill="FFFFFF"/>
            <w:vAlign w:val="center"/>
          </w:tcPr>
          <w:p w14:paraId="45B43C7B">
            <w:pPr>
              <w:spacing w:before="30" w:after="30"/>
              <w:ind w:firstLine="0"/>
              <w:jc w:val="center"/>
              <w:rPr>
                <w:b w:val="0"/>
                <w:color w:val="000000"/>
              </w:rPr>
            </w:pPr>
            <w:r>
              <w:rPr>
                <w:rFonts w:ascii="Times New Roman" w:hAnsi="Times New Roman" w:eastAsia="宋体"/>
                <w:b w:val="0"/>
                <w:color w:val="000000"/>
                <w:sz w:val="18"/>
              </w:rPr>
              <w:t>系统返回技术解答</w:t>
            </w:r>
          </w:p>
        </w:tc>
        <w:tc>
          <w:tcPr>
            <w:tcW w:w="1800" w:type="dxa"/>
            <w:tcBorders>
              <w:top w:val="nil"/>
              <w:bottom w:val="nil"/>
            </w:tcBorders>
            <w:shd w:val="clear" w:color="auto" w:fill="FFFFFF"/>
            <w:vAlign w:val="center"/>
          </w:tcPr>
          <w:p w14:paraId="412D8D53">
            <w:pPr>
              <w:spacing w:before="30" w:after="30"/>
              <w:ind w:firstLine="0"/>
              <w:jc w:val="center"/>
              <w:rPr>
                <w:b w:val="0"/>
                <w:color w:val="000000"/>
              </w:rPr>
            </w:pPr>
            <w:r>
              <w:rPr>
                <w:rFonts w:ascii="Times New Roman" w:hAnsi="Times New Roman" w:eastAsia="宋体"/>
                <w:b w:val="0"/>
                <w:color w:val="000000"/>
                <w:sz w:val="18"/>
              </w:rPr>
              <w:t>成功</w:t>
            </w:r>
          </w:p>
        </w:tc>
      </w:tr>
      <w:tr w14:paraId="08723CA0">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rPr>
          <w:trHeight w:val="90" w:hRule="atLeast"/>
        </w:trPr>
        <w:tc>
          <w:tcPr>
            <w:tcW w:w="1800" w:type="dxa"/>
            <w:tcBorders>
              <w:top w:val="nil"/>
              <w:bottom w:val="nil"/>
            </w:tcBorders>
            <w:shd w:val="clear" w:color="auto" w:fill="FFFFFF"/>
            <w:vAlign w:val="center"/>
          </w:tcPr>
          <w:p w14:paraId="20A16750">
            <w:pPr>
              <w:spacing w:before="30" w:after="30"/>
              <w:ind w:firstLine="0"/>
              <w:jc w:val="center"/>
              <w:rPr>
                <w:b w:val="0"/>
                <w:color w:val="000000"/>
              </w:rPr>
            </w:pPr>
            <w:r>
              <w:rPr>
                <w:rFonts w:ascii="Times New Roman" w:hAnsi="Times New Roman" w:eastAsia="宋体"/>
                <w:b w:val="0"/>
                <w:color w:val="000000"/>
                <w:sz w:val="18"/>
              </w:rPr>
              <w:t>Test_11</w:t>
            </w:r>
          </w:p>
        </w:tc>
        <w:tc>
          <w:tcPr>
            <w:tcW w:w="1800" w:type="dxa"/>
            <w:tcBorders>
              <w:top w:val="nil"/>
              <w:bottom w:val="nil"/>
            </w:tcBorders>
            <w:shd w:val="clear" w:color="auto" w:fill="FFFFFF"/>
            <w:vAlign w:val="center"/>
          </w:tcPr>
          <w:p w14:paraId="5A37D66E">
            <w:pPr>
              <w:spacing w:before="30" w:after="30"/>
              <w:ind w:firstLine="0"/>
              <w:jc w:val="center"/>
              <w:rPr>
                <w:b w:val="0"/>
                <w:color w:val="000000"/>
              </w:rPr>
            </w:pPr>
            <w:r>
              <w:rPr>
                <w:rFonts w:ascii="Times New Roman" w:hAnsi="Times New Roman" w:eastAsia="宋体"/>
                <w:b w:val="0"/>
                <w:color w:val="000000"/>
                <w:sz w:val="18"/>
              </w:rPr>
              <w:t>历史记录保存</w:t>
            </w:r>
          </w:p>
        </w:tc>
        <w:tc>
          <w:tcPr>
            <w:tcW w:w="1800" w:type="dxa"/>
            <w:tcBorders>
              <w:top w:val="nil"/>
              <w:bottom w:val="nil"/>
            </w:tcBorders>
            <w:shd w:val="clear" w:color="auto" w:fill="FFFFFF"/>
            <w:vAlign w:val="center"/>
          </w:tcPr>
          <w:p w14:paraId="1659A28A">
            <w:pPr>
              <w:spacing w:before="30" w:after="30"/>
              <w:ind w:firstLine="0"/>
              <w:jc w:val="center"/>
              <w:rPr>
                <w:b w:val="0"/>
                <w:color w:val="000000"/>
              </w:rPr>
            </w:pPr>
            <w:r>
              <w:rPr>
                <w:rFonts w:ascii="Times New Roman" w:hAnsi="Times New Roman" w:eastAsia="宋体"/>
                <w:b w:val="0"/>
                <w:color w:val="000000"/>
                <w:sz w:val="18"/>
              </w:rPr>
              <w:t>完成对话后查看历史</w:t>
            </w:r>
          </w:p>
        </w:tc>
        <w:tc>
          <w:tcPr>
            <w:tcW w:w="1800" w:type="dxa"/>
            <w:tcBorders>
              <w:top w:val="nil"/>
              <w:bottom w:val="nil"/>
            </w:tcBorders>
            <w:shd w:val="clear" w:color="auto" w:fill="FFFFFF"/>
            <w:vAlign w:val="center"/>
          </w:tcPr>
          <w:p w14:paraId="383B1113">
            <w:pPr>
              <w:spacing w:before="30" w:after="30"/>
              <w:ind w:firstLine="0"/>
              <w:jc w:val="center"/>
              <w:rPr>
                <w:b w:val="0"/>
                <w:color w:val="000000"/>
              </w:rPr>
            </w:pPr>
            <w:r>
              <w:rPr>
                <w:rFonts w:ascii="Times New Roman" w:hAnsi="Times New Roman" w:eastAsia="宋体"/>
                <w:b w:val="0"/>
                <w:color w:val="000000"/>
                <w:sz w:val="18"/>
              </w:rPr>
              <w:t>对话记录已保存</w:t>
            </w:r>
          </w:p>
        </w:tc>
        <w:tc>
          <w:tcPr>
            <w:tcW w:w="1800" w:type="dxa"/>
            <w:tcBorders>
              <w:top w:val="nil"/>
              <w:bottom w:val="nil"/>
            </w:tcBorders>
            <w:shd w:val="clear" w:color="auto" w:fill="FFFFFF"/>
            <w:vAlign w:val="center"/>
          </w:tcPr>
          <w:p w14:paraId="573D1257">
            <w:pPr>
              <w:spacing w:before="30" w:after="30"/>
              <w:ind w:firstLine="0"/>
              <w:jc w:val="center"/>
              <w:rPr>
                <w:b w:val="0"/>
                <w:color w:val="000000"/>
              </w:rPr>
            </w:pPr>
            <w:r>
              <w:rPr>
                <w:rFonts w:ascii="Times New Roman" w:hAnsi="Times New Roman" w:eastAsia="宋体"/>
                <w:b w:val="0"/>
                <w:color w:val="000000"/>
                <w:sz w:val="18"/>
              </w:rPr>
              <w:t>成功</w:t>
            </w:r>
          </w:p>
        </w:tc>
      </w:tr>
      <w:tr w14:paraId="24210F8D">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800" w:type="dxa"/>
            <w:tcBorders>
              <w:top w:val="nil"/>
              <w:bottom w:val="single" w:color="000000" w:sz="12" w:space="0"/>
            </w:tcBorders>
            <w:shd w:val="clear" w:color="auto" w:fill="FFFFFF"/>
            <w:vAlign w:val="center"/>
          </w:tcPr>
          <w:p w14:paraId="59C32153">
            <w:pPr>
              <w:spacing w:before="30" w:after="30"/>
              <w:ind w:firstLine="0"/>
              <w:jc w:val="center"/>
              <w:rPr>
                <w:b w:val="0"/>
                <w:color w:val="000000"/>
              </w:rPr>
            </w:pPr>
            <w:r>
              <w:rPr>
                <w:rFonts w:ascii="Times New Roman" w:hAnsi="Times New Roman" w:eastAsia="宋体"/>
                <w:b w:val="0"/>
                <w:color w:val="000000"/>
                <w:sz w:val="18"/>
              </w:rPr>
              <w:t>Test_12</w:t>
            </w:r>
          </w:p>
        </w:tc>
        <w:tc>
          <w:tcPr>
            <w:tcW w:w="1800" w:type="dxa"/>
            <w:tcBorders>
              <w:top w:val="nil"/>
              <w:bottom w:val="single" w:color="000000" w:sz="12" w:space="0"/>
            </w:tcBorders>
            <w:shd w:val="clear" w:color="auto" w:fill="FFFFFF"/>
            <w:vAlign w:val="center"/>
          </w:tcPr>
          <w:p w14:paraId="4A7A6B8C">
            <w:pPr>
              <w:spacing w:before="30" w:after="30"/>
              <w:ind w:firstLine="0"/>
              <w:jc w:val="center"/>
              <w:rPr>
                <w:b w:val="0"/>
                <w:color w:val="000000"/>
              </w:rPr>
            </w:pPr>
            <w:r>
              <w:rPr>
                <w:rFonts w:ascii="Times New Roman" w:hAnsi="Times New Roman" w:eastAsia="宋体"/>
                <w:b w:val="0"/>
                <w:color w:val="000000"/>
                <w:sz w:val="18"/>
              </w:rPr>
              <w:t>多轮对话</w:t>
            </w:r>
          </w:p>
        </w:tc>
        <w:tc>
          <w:tcPr>
            <w:tcW w:w="1800" w:type="dxa"/>
            <w:tcBorders>
              <w:top w:val="nil"/>
              <w:bottom w:val="single" w:color="000000" w:sz="12" w:space="0"/>
            </w:tcBorders>
            <w:shd w:val="clear" w:color="auto" w:fill="FFFFFF"/>
            <w:vAlign w:val="center"/>
          </w:tcPr>
          <w:p w14:paraId="0D2A5A6B">
            <w:pPr>
              <w:spacing w:before="30" w:after="30"/>
              <w:ind w:firstLine="0"/>
              <w:jc w:val="center"/>
              <w:rPr>
                <w:b w:val="0"/>
                <w:color w:val="000000"/>
              </w:rPr>
            </w:pPr>
            <w:r>
              <w:rPr>
                <w:rFonts w:ascii="Times New Roman" w:hAnsi="Times New Roman" w:eastAsia="宋体"/>
                <w:b w:val="0"/>
                <w:color w:val="000000"/>
                <w:sz w:val="18"/>
              </w:rPr>
              <w:t>连续发送多个相关问题</w:t>
            </w:r>
          </w:p>
        </w:tc>
        <w:tc>
          <w:tcPr>
            <w:tcW w:w="1800" w:type="dxa"/>
            <w:tcBorders>
              <w:top w:val="nil"/>
              <w:bottom w:val="single" w:color="000000" w:sz="12" w:space="0"/>
            </w:tcBorders>
            <w:shd w:val="clear" w:color="auto" w:fill="FFFFFF"/>
            <w:vAlign w:val="center"/>
          </w:tcPr>
          <w:p w14:paraId="1D260715">
            <w:pPr>
              <w:spacing w:before="30" w:after="30"/>
              <w:ind w:firstLine="0"/>
              <w:jc w:val="center"/>
              <w:rPr>
                <w:b w:val="0"/>
                <w:color w:val="000000"/>
              </w:rPr>
            </w:pPr>
            <w:r>
              <w:rPr>
                <w:rFonts w:ascii="Times New Roman" w:hAnsi="Times New Roman" w:eastAsia="宋体"/>
                <w:b w:val="0"/>
                <w:color w:val="000000"/>
                <w:sz w:val="18"/>
              </w:rPr>
              <w:t>维持上下文语境</w:t>
            </w:r>
          </w:p>
        </w:tc>
        <w:tc>
          <w:tcPr>
            <w:tcW w:w="1800" w:type="dxa"/>
            <w:tcBorders>
              <w:top w:val="nil"/>
              <w:bottom w:val="single" w:color="000000" w:sz="12" w:space="0"/>
            </w:tcBorders>
            <w:shd w:val="clear" w:color="auto" w:fill="FFFFFF"/>
            <w:vAlign w:val="center"/>
          </w:tcPr>
          <w:p w14:paraId="56E5E4AA">
            <w:pPr>
              <w:spacing w:before="30" w:after="30"/>
              <w:ind w:firstLine="0"/>
              <w:jc w:val="center"/>
              <w:rPr>
                <w:b w:val="0"/>
                <w:color w:val="000000"/>
              </w:rPr>
            </w:pPr>
            <w:r>
              <w:rPr>
                <w:rFonts w:ascii="Times New Roman" w:hAnsi="Times New Roman" w:eastAsia="宋体"/>
                <w:b w:val="0"/>
                <w:color w:val="000000"/>
                <w:sz w:val="18"/>
              </w:rPr>
              <w:t>成功</w:t>
            </w:r>
          </w:p>
        </w:tc>
      </w:tr>
    </w:tbl>
    <w:p w14:paraId="0CA0D430">
      <w:pPr>
        <w:pStyle w:val="4"/>
        <w:keepNext/>
        <w:keepLines/>
        <w:pageBreakBefore w:val="0"/>
        <w:widowControl/>
        <w:kinsoku/>
        <w:wordWrap/>
        <w:overflowPunct/>
        <w:topLinePunct w:val="0"/>
        <w:autoSpaceDE/>
        <w:autoSpaceDN/>
        <w:bidi w:val="0"/>
        <w:adjustRightInd/>
        <w:snapToGrid/>
        <w:spacing w:line="360" w:lineRule="auto"/>
        <w:textAlignment w:val="auto"/>
        <w:rPr>
          <w:rFonts w:hint="eastAsia" w:ascii="黑体" w:hAnsi="黑体" w:eastAsia="黑体" w:cs="黑体"/>
          <w:b w:val="0"/>
          <w:bCs w:val="0"/>
          <w:color w:val="auto"/>
          <w:lang w:val="en-US" w:eastAsia="zh-CN"/>
        </w:rPr>
      </w:pPr>
      <w:bookmarkStart w:id="127" w:name="_Toc6194"/>
      <w:bookmarkStart w:id="128" w:name="_Toc1520593223"/>
      <w:bookmarkStart w:id="129" w:name="_Toc7644"/>
      <w:r>
        <w:rPr>
          <w:rFonts w:hint="eastAsia" w:eastAsia="宋体"/>
          <w:b w:val="0"/>
          <w:bCs w:val="0"/>
          <w:color w:val="auto"/>
        </w:rPr>
        <w:t xml:space="preserve">6.3.3 </w:t>
      </w:r>
      <w:r>
        <w:rPr>
          <w:rFonts w:hint="eastAsia" w:ascii="黑体" w:hAnsi="黑体" w:eastAsia="黑体" w:cs="黑体"/>
          <w:b w:val="0"/>
          <w:bCs w:val="0"/>
          <w:color w:val="auto"/>
          <w:lang w:val="en-US" w:eastAsia="zh-CN"/>
        </w:rPr>
        <w:t>智能体功能测试</w:t>
      </w:r>
      <w:bookmarkEnd w:id="127"/>
      <w:bookmarkEnd w:id="128"/>
      <w:bookmarkEnd w:id="129"/>
    </w:p>
    <w:p w14:paraId="011E025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智能体功能需要验证智能体的创建、使用和对话流程。</w:t>
      </w:r>
    </w:p>
    <w:p w14:paraId="65AD1F57">
      <w:pPr>
        <w:spacing w:line="360" w:lineRule="auto"/>
        <w:jc w:val="center"/>
        <w:rPr>
          <w:rFonts w:hint="eastAsia"/>
          <w:b/>
          <w:szCs w:val="21"/>
          <w:lang w:val="en-US" w:eastAsia="zh-CN"/>
        </w:rPr>
      </w:pPr>
      <w:r>
        <w:rPr>
          <w:rFonts w:hint="eastAsia"/>
          <w:b/>
          <w:szCs w:val="21"/>
          <w:lang w:val="en-US" w:eastAsia="zh-CN"/>
        </w:rPr>
        <w:t>表6-3 智能体功能测试用例</w:t>
      </w:r>
    </w:p>
    <w:tbl>
      <w:tblPr>
        <w:tblStyle w:val="21"/>
        <w:tblW w:w="5000" w:type="pct"/>
        <w:tblInd w:w="0" w:type="dxa"/>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Layout w:type="autofit"/>
        <w:tblCellMar>
          <w:top w:w="0" w:type="dxa"/>
          <w:left w:w="10" w:type="dxa"/>
          <w:bottom w:w="0" w:type="dxa"/>
          <w:right w:w="10" w:type="dxa"/>
        </w:tblCellMar>
      </w:tblPr>
      <w:tblGrid>
        <w:gridCol w:w="1693"/>
        <w:gridCol w:w="1658"/>
        <w:gridCol w:w="1658"/>
        <w:gridCol w:w="1658"/>
        <w:gridCol w:w="1659"/>
      </w:tblGrid>
      <w:tr w14:paraId="0CB9669F">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rPr>
          <w:tblHeader/>
        </w:trPr>
        <w:tc>
          <w:tcPr>
            <w:tcW w:w="1800" w:type="dxa"/>
            <w:tcBorders>
              <w:top w:val="single" w:color="000000" w:sz="12" w:space="0"/>
              <w:bottom w:val="single" w:color="000000" w:sz="4" w:space="0"/>
              <w:tl2br w:val="nil"/>
            </w:tcBorders>
            <w:shd w:val="clear" w:color="auto" w:fill="FFFFFF"/>
            <w:vAlign w:val="center"/>
          </w:tcPr>
          <w:p w14:paraId="298E9D75">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用例序号</w:t>
            </w:r>
          </w:p>
        </w:tc>
        <w:tc>
          <w:tcPr>
            <w:tcW w:w="1800" w:type="dxa"/>
            <w:tcBorders>
              <w:top w:val="single" w:color="000000" w:sz="12" w:space="0"/>
              <w:bottom w:val="single" w:color="000000" w:sz="4" w:space="0"/>
            </w:tcBorders>
            <w:shd w:val="clear" w:color="auto" w:fill="FFFFFF"/>
            <w:vAlign w:val="center"/>
          </w:tcPr>
          <w:p w14:paraId="603ADC6C">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用例描述</w:t>
            </w:r>
          </w:p>
        </w:tc>
        <w:tc>
          <w:tcPr>
            <w:tcW w:w="1800" w:type="dxa"/>
            <w:tcBorders>
              <w:top w:val="single" w:color="000000" w:sz="12" w:space="0"/>
              <w:bottom w:val="single" w:color="000000" w:sz="4" w:space="0"/>
            </w:tcBorders>
            <w:shd w:val="clear" w:color="auto" w:fill="FFFFFF"/>
            <w:vAlign w:val="center"/>
          </w:tcPr>
          <w:p w14:paraId="5B5D234E">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测试步骤</w:t>
            </w:r>
          </w:p>
        </w:tc>
        <w:tc>
          <w:tcPr>
            <w:tcW w:w="1800" w:type="dxa"/>
            <w:tcBorders>
              <w:top w:val="single" w:color="000000" w:sz="12" w:space="0"/>
              <w:bottom w:val="single" w:color="000000" w:sz="4" w:space="0"/>
            </w:tcBorders>
            <w:shd w:val="clear" w:color="auto" w:fill="FFFFFF"/>
            <w:vAlign w:val="center"/>
          </w:tcPr>
          <w:p w14:paraId="7B7E8800">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期望输出</w:t>
            </w:r>
          </w:p>
        </w:tc>
        <w:tc>
          <w:tcPr>
            <w:tcW w:w="1800" w:type="dxa"/>
            <w:tcBorders>
              <w:top w:val="single" w:color="000000" w:sz="12" w:space="0"/>
              <w:bottom w:val="single" w:color="000000" w:sz="4" w:space="0"/>
            </w:tcBorders>
            <w:shd w:val="clear" w:color="auto" w:fill="FFFFFF"/>
            <w:vAlign w:val="center"/>
          </w:tcPr>
          <w:p w14:paraId="2BC27FDE">
            <w:pPr>
              <w:spacing w:before="40" w:after="40"/>
              <w:ind w:firstLine="0"/>
              <w:jc w:val="center"/>
              <w:rPr>
                <w:rFonts w:hint="eastAsia" w:ascii="宋体" w:hAnsi="宋体" w:eastAsia="宋体" w:cs="宋体"/>
                <w:b w:val="0"/>
                <w:color w:val="000000"/>
              </w:rPr>
            </w:pPr>
            <w:r>
              <w:rPr>
                <w:rFonts w:hint="eastAsia" w:ascii="宋体" w:hAnsi="宋体" w:eastAsia="宋体" w:cs="宋体"/>
                <w:b w:val="0"/>
                <w:color w:val="000000"/>
                <w:sz w:val="18"/>
              </w:rPr>
              <w:t>测试结果</w:t>
            </w:r>
          </w:p>
        </w:tc>
      </w:tr>
      <w:tr w14:paraId="144EE8C1">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800" w:type="dxa"/>
            <w:tcBorders>
              <w:top w:val="single" w:color="000000" w:sz="4" w:space="0"/>
              <w:bottom w:val="nil"/>
            </w:tcBorders>
            <w:shd w:val="clear" w:color="auto" w:fill="FFFFFF"/>
            <w:vAlign w:val="center"/>
          </w:tcPr>
          <w:p w14:paraId="2A27F3DF">
            <w:pPr>
              <w:spacing w:before="30" w:after="30"/>
              <w:ind w:firstLine="0"/>
              <w:jc w:val="center"/>
              <w:rPr>
                <w:b w:val="0"/>
                <w:color w:val="000000"/>
              </w:rPr>
            </w:pPr>
            <w:r>
              <w:rPr>
                <w:rFonts w:ascii="Times New Roman" w:hAnsi="Times New Roman" w:eastAsia="宋体"/>
                <w:b w:val="0"/>
                <w:color w:val="000000"/>
                <w:sz w:val="18"/>
              </w:rPr>
              <w:t>Test_13</w:t>
            </w:r>
          </w:p>
        </w:tc>
        <w:tc>
          <w:tcPr>
            <w:tcW w:w="1800" w:type="dxa"/>
            <w:tcBorders>
              <w:top w:val="single" w:color="000000" w:sz="4" w:space="0"/>
              <w:bottom w:val="nil"/>
            </w:tcBorders>
            <w:shd w:val="clear" w:color="auto" w:fill="FFFFFF"/>
            <w:vAlign w:val="center"/>
          </w:tcPr>
          <w:p w14:paraId="0FD0DF4A">
            <w:pPr>
              <w:spacing w:before="30" w:after="30"/>
              <w:ind w:firstLine="0"/>
              <w:jc w:val="center"/>
              <w:rPr>
                <w:b w:val="0"/>
                <w:color w:val="000000"/>
              </w:rPr>
            </w:pPr>
            <w:r>
              <w:rPr>
                <w:rFonts w:ascii="Times New Roman" w:hAnsi="Times New Roman" w:eastAsia="宋体"/>
                <w:b w:val="0"/>
                <w:color w:val="000000"/>
                <w:sz w:val="18"/>
              </w:rPr>
              <w:t>智能体列表展示</w:t>
            </w:r>
          </w:p>
        </w:tc>
        <w:tc>
          <w:tcPr>
            <w:tcW w:w="1800" w:type="dxa"/>
            <w:tcBorders>
              <w:top w:val="single" w:color="000000" w:sz="4" w:space="0"/>
              <w:bottom w:val="nil"/>
            </w:tcBorders>
            <w:shd w:val="clear" w:color="auto" w:fill="FFFFFF"/>
            <w:vAlign w:val="center"/>
          </w:tcPr>
          <w:p w14:paraId="50600080">
            <w:pPr>
              <w:spacing w:before="30" w:after="30"/>
              <w:ind w:firstLine="0"/>
              <w:jc w:val="center"/>
              <w:rPr>
                <w:b w:val="0"/>
                <w:color w:val="000000"/>
              </w:rPr>
            </w:pPr>
            <w:r>
              <w:rPr>
                <w:rFonts w:ascii="Times New Roman" w:hAnsi="Times New Roman" w:eastAsia="宋体"/>
                <w:b w:val="0"/>
                <w:color w:val="000000"/>
                <w:sz w:val="18"/>
              </w:rPr>
              <w:t>进入智能体管理页面</w:t>
            </w:r>
          </w:p>
        </w:tc>
        <w:tc>
          <w:tcPr>
            <w:tcW w:w="1800" w:type="dxa"/>
            <w:tcBorders>
              <w:top w:val="single" w:color="000000" w:sz="4" w:space="0"/>
              <w:bottom w:val="nil"/>
            </w:tcBorders>
            <w:shd w:val="clear" w:color="auto" w:fill="FFFFFF"/>
            <w:vAlign w:val="center"/>
          </w:tcPr>
          <w:p w14:paraId="2C69B845">
            <w:pPr>
              <w:spacing w:before="30" w:after="30"/>
              <w:ind w:firstLine="0"/>
              <w:jc w:val="center"/>
              <w:rPr>
                <w:b w:val="0"/>
                <w:color w:val="000000"/>
              </w:rPr>
            </w:pPr>
            <w:r>
              <w:rPr>
                <w:rFonts w:ascii="Times New Roman" w:hAnsi="Times New Roman" w:eastAsia="宋体"/>
                <w:b w:val="0"/>
                <w:color w:val="000000"/>
                <w:sz w:val="18"/>
              </w:rPr>
              <w:t>显示所有智能体卡片</w:t>
            </w:r>
          </w:p>
        </w:tc>
        <w:tc>
          <w:tcPr>
            <w:tcW w:w="1800" w:type="dxa"/>
            <w:tcBorders>
              <w:top w:val="single" w:color="000000" w:sz="4" w:space="0"/>
              <w:bottom w:val="nil"/>
            </w:tcBorders>
            <w:shd w:val="clear" w:color="auto" w:fill="FFFFFF"/>
            <w:vAlign w:val="center"/>
          </w:tcPr>
          <w:p w14:paraId="102BE0E0">
            <w:pPr>
              <w:spacing w:before="30" w:after="30"/>
              <w:ind w:firstLine="0"/>
              <w:jc w:val="center"/>
              <w:rPr>
                <w:b w:val="0"/>
                <w:color w:val="000000"/>
              </w:rPr>
            </w:pPr>
            <w:r>
              <w:rPr>
                <w:rFonts w:ascii="Times New Roman" w:hAnsi="Times New Roman" w:eastAsia="宋体"/>
                <w:b w:val="0"/>
                <w:color w:val="000000"/>
                <w:sz w:val="18"/>
              </w:rPr>
              <w:t>成功</w:t>
            </w:r>
          </w:p>
        </w:tc>
      </w:tr>
      <w:tr w14:paraId="5F900126">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800" w:type="dxa"/>
            <w:tcBorders>
              <w:top w:val="nil"/>
              <w:bottom w:val="nil"/>
            </w:tcBorders>
            <w:shd w:val="clear" w:color="auto" w:fill="FFFFFF"/>
            <w:vAlign w:val="center"/>
          </w:tcPr>
          <w:p w14:paraId="1FC267CC">
            <w:pPr>
              <w:spacing w:before="30" w:after="30"/>
              <w:ind w:firstLine="0"/>
              <w:jc w:val="center"/>
              <w:rPr>
                <w:b w:val="0"/>
                <w:color w:val="000000"/>
              </w:rPr>
            </w:pPr>
            <w:r>
              <w:rPr>
                <w:rFonts w:ascii="Times New Roman" w:hAnsi="Times New Roman" w:eastAsia="宋体"/>
                <w:b w:val="0"/>
                <w:color w:val="000000"/>
                <w:sz w:val="18"/>
              </w:rPr>
              <w:t>Test_14</w:t>
            </w:r>
          </w:p>
        </w:tc>
        <w:tc>
          <w:tcPr>
            <w:tcW w:w="1800" w:type="dxa"/>
            <w:tcBorders>
              <w:top w:val="nil"/>
              <w:bottom w:val="nil"/>
            </w:tcBorders>
            <w:shd w:val="clear" w:color="auto" w:fill="FFFFFF"/>
            <w:vAlign w:val="center"/>
          </w:tcPr>
          <w:p w14:paraId="15788818">
            <w:pPr>
              <w:spacing w:before="30" w:after="30"/>
              <w:ind w:firstLine="0"/>
              <w:jc w:val="center"/>
              <w:rPr>
                <w:b w:val="0"/>
                <w:color w:val="000000"/>
              </w:rPr>
            </w:pPr>
            <w:r>
              <w:rPr>
                <w:rFonts w:ascii="Times New Roman" w:hAnsi="Times New Roman" w:eastAsia="宋体"/>
                <w:b w:val="0"/>
                <w:color w:val="000000"/>
                <w:sz w:val="18"/>
              </w:rPr>
              <w:t>智能体使用</w:t>
            </w:r>
          </w:p>
        </w:tc>
        <w:tc>
          <w:tcPr>
            <w:tcW w:w="1800" w:type="dxa"/>
            <w:tcBorders>
              <w:top w:val="nil"/>
              <w:bottom w:val="nil"/>
            </w:tcBorders>
            <w:shd w:val="clear" w:color="auto" w:fill="FFFFFF"/>
            <w:vAlign w:val="center"/>
          </w:tcPr>
          <w:p w14:paraId="35355094">
            <w:pPr>
              <w:spacing w:before="30" w:after="30"/>
              <w:ind w:firstLine="0"/>
              <w:jc w:val="center"/>
              <w:rPr>
                <w:b w:val="0"/>
                <w:color w:val="000000"/>
              </w:rPr>
            </w:pPr>
            <w:r>
              <w:rPr>
                <w:rFonts w:ascii="Times New Roman" w:hAnsi="Times New Roman" w:eastAsia="宋体"/>
                <w:b w:val="0"/>
                <w:color w:val="000000"/>
                <w:sz w:val="18"/>
              </w:rPr>
              <w:t>点击智能体的使用按钮</w:t>
            </w:r>
          </w:p>
        </w:tc>
        <w:tc>
          <w:tcPr>
            <w:tcW w:w="1800" w:type="dxa"/>
            <w:tcBorders>
              <w:top w:val="nil"/>
              <w:bottom w:val="nil"/>
            </w:tcBorders>
            <w:shd w:val="clear" w:color="auto" w:fill="FFFFFF"/>
            <w:vAlign w:val="center"/>
          </w:tcPr>
          <w:p w14:paraId="2F552E5E">
            <w:pPr>
              <w:spacing w:before="30" w:after="30"/>
              <w:ind w:firstLine="0"/>
              <w:jc w:val="center"/>
              <w:rPr>
                <w:b w:val="0"/>
                <w:color w:val="000000"/>
              </w:rPr>
            </w:pPr>
            <w:r>
              <w:rPr>
                <w:rFonts w:ascii="Times New Roman" w:hAnsi="Times New Roman" w:eastAsia="宋体"/>
                <w:b w:val="0"/>
                <w:color w:val="000000"/>
                <w:sz w:val="18"/>
              </w:rPr>
              <w:t>进入智能体对话模式</w:t>
            </w:r>
          </w:p>
        </w:tc>
        <w:tc>
          <w:tcPr>
            <w:tcW w:w="1800" w:type="dxa"/>
            <w:tcBorders>
              <w:top w:val="nil"/>
              <w:bottom w:val="nil"/>
            </w:tcBorders>
            <w:shd w:val="clear" w:color="auto" w:fill="FFFFFF"/>
            <w:vAlign w:val="center"/>
          </w:tcPr>
          <w:p w14:paraId="3F094819">
            <w:pPr>
              <w:spacing w:before="30" w:after="30"/>
              <w:ind w:firstLine="0"/>
              <w:jc w:val="center"/>
              <w:rPr>
                <w:b w:val="0"/>
                <w:color w:val="000000"/>
              </w:rPr>
            </w:pPr>
            <w:r>
              <w:rPr>
                <w:rFonts w:ascii="Times New Roman" w:hAnsi="Times New Roman" w:eastAsia="宋体"/>
                <w:b w:val="0"/>
                <w:color w:val="000000"/>
                <w:sz w:val="18"/>
              </w:rPr>
              <w:t>成功</w:t>
            </w:r>
          </w:p>
        </w:tc>
      </w:tr>
      <w:tr w14:paraId="34272F28">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800" w:type="dxa"/>
            <w:tcBorders>
              <w:top w:val="nil"/>
              <w:bottom w:val="nil"/>
            </w:tcBorders>
            <w:shd w:val="clear" w:color="auto" w:fill="FFFFFF"/>
            <w:vAlign w:val="center"/>
          </w:tcPr>
          <w:p w14:paraId="48A442CD">
            <w:pPr>
              <w:spacing w:before="30" w:after="30"/>
              <w:ind w:firstLine="0"/>
              <w:jc w:val="center"/>
              <w:rPr>
                <w:b w:val="0"/>
                <w:color w:val="000000"/>
              </w:rPr>
            </w:pPr>
            <w:r>
              <w:rPr>
                <w:rFonts w:ascii="Times New Roman" w:hAnsi="Times New Roman" w:eastAsia="宋体"/>
                <w:b w:val="0"/>
                <w:color w:val="000000"/>
                <w:sz w:val="18"/>
              </w:rPr>
              <w:t>Test_15</w:t>
            </w:r>
          </w:p>
        </w:tc>
        <w:tc>
          <w:tcPr>
            <w:tcW w:w="1800" w:type="dxa"/>
            <w:tcBorders>
              <w:top w:val="nil"/>
              <w:bottom w:val="nil"/>
            </w:tcBorders>
            <w:shd w:val="clear" w:color="auto" w:fill="FFFFFF"/>
            <w:vAlign w:val="center"/>
          </w:tcPr>
          <w:p w14:paraId="57D8D89E">
            <w:pPr>
              <w:spacing w:before="30" w:after="30"/>
              <w:ind w:firstLine="0"/>
              <w:jc w:val="center"/>
              <w:rPr>
                <w:b w:val="0"/>
                <w:color w:val="000000"/>
              </w:rPr>
            </w:pPr>
            <w:r>
              <w:rPr>
                <w:rFonts w:ascii="Times New Roman" w:hAnsi="Times New Roman" w:eastAsia="宋体"/>
                <w:b w:val="0"/>
                <w:color w:val="000000"/>
                <w:sz w:val="18"/>
              </w:rPr>
              <w:t>智能体对话</w:t>
            </w:r>
          </w:p>
        </w:tc>
        <w:tc>
          <w:tcPr>
            <w:tcW w:w="1800" w:type="dxa"/>
            <w:tcBorders>
              <w:top w:val="nil"/>
              <w:bottom w:val="nil"/>
            </w:tcBorders>
            <w:shd w:val="clear" w:color="auto" w:fill="FFFFFF"/>
            <w:vAlign w:val="center"/>
          </w:tcPr>
          <w:p w14:paraId="2503B85A">
            <w:pPr>
              <w:spacing w:before="30" w:after="30"/>
              <w:ind w:firstLine="0"/>
              <w:jc w:val="center"/>
              <w:rPr>
                <w:b w:val="0"/>
                <w:color w:val="000000"/>
              </w:rPr>
            </w:pPr>
            <w:r>
              <w:rPr>
                <w:rFonts w:ascii="Times New Roman" w:hAnsi="Times New Roman" w:eastAsia="宋体"/>
                <w:b w:val="0"/>
                <w:color w:val="000000"/>
                <w:sz w:val="18"/>
              </w:rPr>
              <w:t>向智能体发送专业问题</w:t>
            </w:r>
          </w:p>
        </w:tc>
        <w:tc>
          <w:tcPr>
            <w:tcW w:w="1800" w:type="dxa"/>
            <w:tcBorders>
              <w:top w:val="nil"/>
              <w:bottom w:val="nil"/>
            </w:tcBorders>
            <w:shd w:val="clear" w:color="auto" w:fill="FFFFFF"/>
            <w:vAlign w:val="center"/>
          </w:tcPr>
          <w:p w14:paraId="301D0F40">
            <w:pPr>
              <w:spacing w:before="30" w:after="30"/>
              <w:ind w:firstLine="0"/>
              <w:jc w:val="center"/>
              <w:rPr>
                <w:b w:val="0"/>
                <w:color w:val="000000"/>
              </w:rPr>
            </w:pPr>
            <w:r>
              <w:rPr>
                <w:rFonts w:ascii="Times New Roman" w:hAnsi="Times New Roman" w:eastAsia="宋体"/>
                <w:b w:val="0"/>
                <w:color w:val="000000"/>
                <w:sz w:val="18"/>
              </w:rPr>
              <w:t>返回符合人设的回答</w:t>
            </w:r>
          </w:p>
        </w:tc>
        <w:tc>
          <w:tcPr>
            <w:tcW w:w="1800" w:type="dxa"/>
            <w:tcBorders>
              <w:top w:val="nil"/>
              <w:bottom w:val="nil"/>
            </w:tcBorders>
            <w:shd w:val="clear" w:color="auto" w:fill="FFFFFF"/>
            <w:vAlign w:val="center"/>
          </w:tcPr>
          <w:p w14:paraId="16E06378">
            <w:pPr>
              <w:spacing w:before="30" w:after="30"/>
              <w:ind w:firstLine="0"/>
              <w:jc w:val="center"/>
              <w:rPr>
                <w:b w:val="0"/>
                <w:color w:val="000000"/>
              </w:rPr>
            </w:pPr>
            <w:r>
              <w:rPr>
                <w:rFonts w:ascii="Times New Roman" w:hAnsi="Times New Roman" w:eastAsia="宋体"/>
                <w:b w:val="0"/>
                <w:color w:val="000000"/>
                <w:sz w:val="18"/>
              </w:rPr>
              <w:t>成功</w:t>
            </w:r>
          </w:p>
        </w:tc>
      </w:tr>
      <w:tr w14:paraId="273BA89D">
        <w:tblPrEx>
          <w:tblBorders>
            <w:top w:val="single" w:color="1565C0" w:sz="12" w:space="0"/>
            <w:left w:val="none" w:color="auto" w:sz="0" w:space="0"/>
            <w:bottom w:val="single" w:color="1565C0"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1800" w:type="dxa"/>
            <w:tcBorders>
              <w:top w:val="nil"/>
              <w:bottom w:val="single" w:color="000000" w:sz="12" w:space="0"/>
            </w:tcBorders>
            <w:shd w:val="clear" w:color="auto" w:fill="FFFFFF"/>
            <w:vAlign w:val="center"/>
          </w:tcPr>
          <w:p w14:paraId="2CB7B16C">
            <w:pPr>
              <w:spacing w:before="30" w:after="30"/>
              <w:ind w:firstLine="0"/>
              <w:jc w:val="center"/>
              <w:rPr>
                <w:b w:val="0"/>
                <w:color w:val="000000"/>
              </w:rPr>
            </w:pPr>
            <w:r>
              <w:rPr>
                <w:rFonts w:ascii="Times New Roman" w:hAnsi="Times New Roman" w:eastAsia="宋体"/>
                <w:b w:val="0"/>
                <w:color w:val="000000"/>
                <w:sz w:val="18"/>
              </w:rPr>
              <w:t>Test_16</w:t>
            </w:r>
          </w:p>
        </w:tc>
        <w:tc>
          <w:tcPr>
            <w:tcW w:w="1800" w:type="dxa"/>
            <w:tcBorders>
              <w:top w:val="nil"/>
              <w:bottom w:val="single" w:color="000000" w:sz="12" w:space="0"/>
            </w:tcBorders>
            <w:shd w:val="clear" w:color="auto" w:fill="FFFFFF"/>
            <w:vAlign w:val="center"/>
          </w:tcPr>
          <w:p w14:paraId="3391A142">
            <w:pPr>
              <w:spacing w:before="30" w:after="30"/>
              <w:ind w:firstLine="0"/>
              <w:jc w:val="center"/>
              <w:rPr>
                <w:b w:val="0"/>
                <w:color w:val="000000"/>
              </w:rPr>
            </w:pPr>
            <w:r>
              <w:rPr>
                <w:rFonts w:ascii="Times New Roman" w:hAnsi="Times New Roman" w:eastAsia="宋体"/>
                <w:b w:val="0"/>
                <w:color w:val="000000"/>
                <w:sz w:val="18"/>
              </w:rPr>
              <w:t>使用次数统计</w:t>
            </w:r>
          </w:p>
        </w:tc>
        <w:tc>
          <w:tcPr>
            <w:tcW w:w="1800" w:type="dxa"/>
            <w:tcBorders>
              <w:top w:val="nil"/>
              <w:bottom w:val="single" w:color="000000" w:sz="12" w:space="0"/>
            </w:tcBorders>
            <w:shd w:val="clear" w:color="auto" w:fill="FFFFFF"/>
            <w:vAlign w:val="center"/>
          </w:tcPr>
          <w:p w14:paraId="13EE7AC3">
            <w:pPr>
              <w:spacing w:before="30" w:after="30"/>
              <w:ind w:firstLine="0"/>
              <w:jc w:val="center"/>
              <w:rPr>
                <w:b w:val="0"/>
                <w:color w:val="000000"/>
              </w:rPr>
            </w:pPr>
            <w:r>
              <w:rPr>
                <w:rFonts w:ascii="Times New Roman" w:hAnsi="Times New Roman" w:eastAsia="宋体"/>
                <w:b w:val="0"/>
                <w:color w:val="000000"/>
                <w:sz w:val="18"/>
              </w:rPr>
              <w:t>多次使用同一智能体</w:t>
            </w:r>
          </w:p>
        </w:tc>
        <w:tc>
          <w:tcPr>
            <w:tcW w:w="1800" w:type="dxa"/>
            <w:tcBorders>
              <w:top w:val="nil"/>
              <w:bottom w:val="single" w:color="000000" w:sz="12" w:space="0"/>
            </w:tcBorders>
            <w:shd w:val="clear" w:color="auto" w:fill="FFFFFF"/>
            <w:vAlign w:val="center"/>
          </w:tcPr>
          <w:p w14:paraId="578229E1">
            <w:pPr>
              <w:spacing w:before="30" w:after="30"/>
              <w:ind w:firstLine="0"/>
              <w:jc w:val="center"/>
              <w:rPr>
                <w:b w:val="0"/>
                <w:color w:val="000000"/>
              </w:rPr>
            </w:pPr>
            <w:r>
              <w:rPr>
                <w:rFonts w:ascii="Times New Roman" w:hAnsi="Times New Roman" w:eastAsia="宋体"/>
                <w:b w:val="0"/>
                <w:color w:val="000000"/>
                <w:sz w:val="18"/>
              </w:rPr>
              <w:t>使用次数正确累加</w:t>
            </w:r>
          </w:p>
        </w:tc>
        <w:tc>
          <w:tcPr>
            <w:tcW w:w="1800" w:type="dxa"/>
            <w:tcBorders>
              <w:top w:val="nil"/>
              <w:bottom w:val="single" w:color="000000" w:sz="12" w:space="0"/>
            </w:tcBorders>
            <w:shd w:val="clear" w:color="auto" w:fill="FFFFFF"/>
            <w:vAlign w:val="center"/>
          </w:tcPr>
          <w:p w14:paraId="5C80E6CB">
            <w:pPr>
              <w:spacing w:before="30" w:after="30"/>
              <w:ind w:firstLine="0"/>
              <w:jc w:val="center"/>
              <w:rPr>
                <w:b w:val="0"/>
                <w:color w:val="000000"/>
              </w:rPr>
            </w:pPr>
            <w:r>
              <w:rPr>
                <w:rFonts w:ascii="Times New Roman" w:hAnsi="Times New Roman" w:eastAsia="宋体"/>
                <w:b w:val="0"/>
                <w:color w:val="000000"/>
                <w:sz w:val="18"/>
              </w:rPr>
              <w:t>成功</w:t>
            </w:r>
          </w:p>
        </w:tc>
      </w:tr>
    </w:tbl>
    <w:p w14:paraId="5253A9F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通过以上测试用例的测试，本系统的各项功能均能够正常实现，系统运行稳定，能够满足储能并网检测知识问答的业务需求</w:t>
      </w:r>
    </w:p>
    <w:p w14:paraId="2F94E6FD">
      <w:pPr>
        <w:pStyle w:val="3"/>
        <w:keepNext/>
        <w:keepLines/>
        <w:pageBreakBefore w:val="0"/>
        <w:widowControl w:val="0"/>
        <w:kinsoku/>
        <w:wordWrap/>
        <w:overflowPunct/>
        <w:topLinePunct w:val="0"/>
        <w:autoSpaceDE/>
        <w:autoSpaceDN/>
        <w:bidi w:val="0"/>
        <w:adjustRightInd/>
        <w:snapToGrid/>
        <w:spacing w:line="360" w:lineRule="auto"/>
        <w:textAlignment w:val="auto"/>
        <w:rPr>
          <w:rFonts w:hint="eastAsia"/>
          <w:b w:val="0"/>
          <w:bCs w:val="0"/>
          <w:color w:val="auto"/>
          <w:lang w:val="en-US" w:eastAsia="zh-CN"/>
        </w:rPr>
      </w:pPr>
      <w:bookmarkStart w:id="130" w:name="_Toc5507"/>
      <w:r>
        <w:rPr>
          <w:rFonts w:hint="eastAsia"/>
          <w:b w:val="0"/>
          <w:bCs w:val="0"/>
          <w:color w:val="auto"/>
          <w:lang w:val="en-US" w:eastAsia="zh-CN"/>
        </w:rPr>
        <w:t>6.4 本章小结</w:t>
      </w:r>
      <w:bookmarkEnd w:id="130"/>
    </w:p>
    <w:p w14:paraId="1AB7264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eastAsia"/>
          <w:color w:val="auto"/>
          <w:sz w:val="24"/>
          <w:szCs w:val="24"/>
          <w:lang w:val="en-US" w:eastAsia="zh-CN"/>
        </w:rPr>
        <w:t>本章主要阐述系统</w:t>
      </w:r>
      <w:r>
        <w:rPr>
          <w:rFonts w:hint="default"/>
          <w:color w:val="auto"/>
          <w:sz w:val="24"/>
          <w:szCs w:val="24"/>
          <w:lang w:val="en-US" w:eastAsia="zh-CN"/>
        </w:rPr>
        <w:t>测试</w:t>
      </w:r>
      <w:r>
        <w:rPr>
          <w:rFonts w:hint="eastAsia"/>
          <w:color w:val="auto"/>
          <w:sz w:val="24"/>
          <w:szCs w:val="24"/>
          <w:lang w:val="en-US" w:eastAsia="zh-CN"/>
        </w:rPr>
        <w:t>的目的及</w:t>
      </w:r>
      <w:r>
        <w:rPr>
          <w:rFonts w:hint="default"/>
          <w:color w:val="auto"/>
          <w:sz w:val="24"/>
          <w:szCs w:val="24"/>
          <w:lang w:val="en-US" w:eastAsia="zh-CN"/>
        </w:rPr>
        <w:t>过程</w:t>
      </w:r>
      <w:r>
        <w:rPr>
          <w:rFonts w:hint="eastAsia"/>
          <w:color w:val="auto"/>
          <w:sz w:val="24"/>
          <w:szCs w:val="24"/>
          <w:lang w:val="en-US" w:eastAsia="zh-CN"/>
        </w:rPr>
        <w:t>，通过登录功能测试、知识问答功能测试、智能体功能测试的测试用例确保本系统能正常运行。</w:t>
      </w:r>
    </w:p>
    <w:p w14:paraId="1B40264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sectPr>
          <w:pgSz w:w="11906" w:h="16838"/>
          <w:pgMar w:top="1440" w:right="1800" w:bottom="1440" w:left="1800" w:header="851" w:footer="992" w:gutter="0"/>
          <w:pgNumType w:fmt="decimal"/>
          <w:cols w:space="425" w:num="1"/>
          <w:docGrid w:type="lines" w:linePitch="312" w:charSpace="0"/>
        </w:sectPr>
      </w:pPr>
    </w:p>
    <w:p w14:paraId="31E186E2">
      <w:pPr>
        <w:pStyle w:val="2"/>
        <w:keepNext/>
        <w:keepLines/>
        <w:pageBreakBefore w:val="0"/>
        <w:widowControl/>
        <w:kinsoku/>
        <w:wordWrap/>
        <w:overflowPunct/>
        <w:topLinePunct w:val="0"/>
        <w:autoSpaceDE/>
        <w:autoSpaceDN/>
        <w:bidi w:val="0"/>
        <w:adjustRightInd/>
        <w:snapToGrid/>
        <w:spacing w:before="468" w:beforeLines="150" w:after="312" w:afterLines="100" w:line="360" w:lineRule="auto"/>
        <w:jc w:val="center"/>
        <w:textAlignment w:val="auto"/>
        <w:rPr>
          <w:rFonts w:hint="default" w:eastAsia="黑体"/>
          <w:b w:val="0"/>
          <w:bCs w:val="0"/>
          <w:sz w:val="32"/>
          <w:szCs w:val="32"/>
          <w:lang w:val="en-US" w:eastAsia="zh-CN"/>
        </w:rPr>
      </w:pPr>
      <w:bookmarkStart w:id="131" w:name="_Toc1554899661"/>
      <w:bookmarkStart w:id="132" w:name="_Toc391"/>
      <w:bookmarkStart w:id="133" w:name="_Toc20564"/>
      <w:r>
        <w:rPr>
          <w:rFonts w:hint="eastAsia" w:eastAsia="黑体"/>
          <w:b w:val="0"/>
          <w:bCs w:val="0"/>
          <w:sz w:val="32"/>
          <w:szCs w:val="32"/>
          <w:lang w:val="en-US" w:eastAsia="zh-CN"/>
        </w:rPr>
        <w:t>第七章  结论</w:t>
      </w:r>
      <w:bookmarkEnd w:id="131"/>
      <w:bookmarkStart w:id="134" w:name="_Toc007"/>
      <w:bookmarkEnd w:id="134"/>
      <w:r>
        <w:rPr>
          <w:rFonts w:hint="eastAsia" w:eastAsia="黑体"/>
          <w:b w:val="0"/>
          <w:bCs w:val="0"/>
          <w:sz w:val="32"/>
          <w:szCs w:val="32"/>
          <w:lang w:val="en-US" w:eastAsia="zh-CN"/>
        </w:rPr>
        <w:t>与展望</w:t>
      </w:r>
      <w:bookmarkEnd w:id="132"/>
      <w:bookmarkEnd w:id="133"/>
    </w:p>
    <w:p w14:paraId="100774E8">
      <w:pPr>
        <w:pStyle w:val="3"/>
        <w:keepNext/>
        <w:keepLines/>
        <w:pageBreakBefore w:val="0"/>
        <w:widowControl w:val="0"/>
        <w:kinsoku/>
        <w:wordWrap/>
        <w:overflowPunct/>
        <w:topLinePunct w:val="0"/>
        <w:autoSpaceDE/>
        <w:autoSpaceDN/>
        <w:bidi w:val="0"/>
        <w:adjustRightInd/>
        <w:snapToGrid/>
        <w:spacing w:line="360" w:lineRule="auto"/>
        <w:textAlignment w:val="auto"/>
        <w:rPr>
          <w:rFonts w:hint="default"/>
          <w:b w:val="0"/>
          <w:bCs w:val="0"/>
          <w:color w:val="auto"/>
          <w:lang w:val="en-US" w:eastAsia="zh-CN"/>
        </w:rPr>
      </w:pPr>
      <w:bookmarkStart w:id="135" w:name="_Toc1474"/>
      <w:bookmarkStart w:id="136" w:name="_Toc16713"/>
      <w:r>
        <w:rPr>
          <w:rFonts w:hint="eastAsia"/>
          <w:b w:val="0"/>
          <w:bCs w:val="0"/>
          <w:color w:val="auto"/>
          <w:lang w:val="en-US" w:eastAsia="zh-CN"/>
        </w:rPr>
        <w:t>7.1 结论</w:t>
      </w:r>
      <w:bookmarkEnd w:id="135"/>
      <w:bookmarkEnd w:id="136"/>
    </w:p>
    <w:p w14:paraId="1CDFAAE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本设计实现了一套基于LLM的储能并网检测知识问答及智能体应用系统。该系统采用B/S架构，前端使用Vue框架构建用户界面，后端使用</w:t>
      </w:r>
      <w:r>
        <w:rPr>
          <w:rFonts w:hint="eastAsia"/>
          <w:color w:val="auto"/>
          <w:sz w:val="24"/>
          <w:szCs w:val="24"/>
          <w:lang w:val="en-US" w:eastAsia="zh-CN"/>
        </w:rPr>
        <w:t>Flask</w:t>
      </w:r>
      <w:r>
        <w:rPr>
          <w:rFonts w:hint="default"/>
          <w:color w:val="auto"/>
          <w:sz w:val="24"/>
          <w:szCs w:val="24"/>
          <w:lang w:val="en-US" w:eastAsia="zh-CN"/>
        </w:rPr>
        <w:t>框架搭建，以MySql为数据库进行数据存储，并整合扣子平台的大语言模型能力，实现了知识问答、智能创作、智能体交互、知识库浏览、常见问题解答和后台管理等核心功能。</w:t>
      </w:r>
    </w:p>
    <w:p w14:paraId="650859C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在系统开发过程中，我综合运用了大语言模型技术、Vue前端开发、</w:t>
      </w:r>
      <w:r>
        <w:rPr>
          <w:rFonts w:hint="eastAsia"/>
          <w:color w:val="auto"/>
          <w:sz w:val="24"/>
          <w:szCs w:val="24"/>
          <w:lang w:val="en-US" w:eastAsia="zh-CN"/>
        </w:rPr>
        <w:t>Flask</w:t>
      </w:r>
      <w:r>
        <w:rPr>
          <w:rFonts w:hint="default"/>
          <w:color w:val="auto"/>
          <w:sz w:val="24"/>
          <w:szCs w:val="24"/>
          <w:lang w:val="en-US" w:eastAsia="zh-CN"/>
        </w:rPr>
        <w:t>后端开发、MySql数据库设计等知识，完成了从需求分析、系统设计、系统实现到系统测试的完整软件开发流程。通过将大语言模型技术与储能并网检测领域知识相结合，系统能够为用户提供精准、高效的技术问答服务，有效解决了储能并网检测领域知识获取困难的问题。</w:t>
      </w:r>
    </w:p>
    <w:p w14:paraId="427D8BD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本系统具有以下特点：采用前后端分离架构，代码结构清晰，便于维护和扩展；界面设计简洁美观，操作流程符合用户习惯，具有良好的用户体验；基于RAG技术实现知识问答，有效提升了回答的准确性和专业性；支持智能体自定义，满足不同场景的个性化需求；后台管理功能完善，便于系统运营和维护。</w:t>
      </w:r>
    </w:p>
    <w:p w14:paraId="72471FAE">
      <w:pPr>
        <w:pStyle w:val="3"/>
        <w:keepNext/>
        <w:keepLines/>
        <w:pageBreakBefore w:val="0"/>
        <w:widowControl w:val="0"/>
        <w:kinsoku/>
        <w:wordWrap/>
        <w:overflowPunct/>
        <w:topLinePunct w:val="0"/>
        <w:autoSpaceDE/>
        <w:autoSpaceDN/>
        <w:bidi w:val="0"/>
        <w:adjustRightInd/>
        <w:snapToGrid/>
        <w:spacing w:line="360" w:lineRule="auto"/>
        <w:textAlignment w:val="auto"/>
        <w:rPr>
          <w:rFonts w:hint="eastAsia"/>
          <w:b w:val="0"/>
          <w:bCs w:val="0"/>
          <w:color w:val="auto"/>
          <w:lang w:val="en-US" w:eastAsia="zh-CN"/>
        </w:rPr>
      </w:pPr>
      <w:bookmarkStart w:id="137" w:name="_Toc7457"/>
      <w:bookmarkStart w:id="138" w:name="_Toc25362"/>
      <w:r>
        <w:rPr>
          <w:rFonts w:hint="eastAsia"/>
          <w:b w:val="0"/>
          <w:bCs w:val="0"/>
          <w:color w:val="auto"/>
          <w:lang w:val="en-US" w:eastAsia="zh-CN"/>
        </w:rPr>
        <w:t>7.2 展望</w:t>
      </w:r>
      <w:bookmarkEnd w:id="137"/>
      <w:bookmarkEnd w:id="138"/>
    </w:p>
    <w:p w14:paraId="7A8A317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未来将针对现有不足持续优化完善，进一步提升系统性能与智能化水平，通过扩充行业知识库、优化大模型交互逻辑、增强并发处理能力、拓展故障诊断与在线辅助等实用功能，使系统在专业性、稳定性与实用性上不断提升，逐步打造成为储能并网检测领域功能完善、专业可靠、具备行业推广价值的智能服务平台，为行业数字化与智能化发展提供有力支撑。</w:t>
      </w:r>
    </w:p>
    <w:p w14:paraId="5FE3FF76">
      <w:pPr>
        <w:rPr>
          <w:rFonts w:hint="default"/>
          <w:color w:val="auto"/>
          <w:sz w:val="24"/>
          <w:szCs w:val="24"/>
          <w:lang w:val="en-US" w:eastAsia="zh-CN"/>
        </w:rPr>
      </w:pPr>
      <w:r>
        <w:rPr>
          <w:rFonts w:hint="default"/>
          <w:color w:val="auto"/>
          <w:sz w:val="24"/>
          <w:szCs w:val="24"/>
          <w:lang w:val="en-US" w:eastAsia="zh-CN"/>
        </w:rPr>
        <w:br w:type="page"/>
      </w:r>
    </w:p>
    <w:p w14:paraId="486306C7">
      <w:pPr>
        <w:pStyle w:val="2"/>
        <w:spacing w:before="468" w:beforeLines="150" w:after="312" w:afterLines="100" w:line="360" w:lineRule="auto"/>
        <w:jc w:val="center"/>
        <w:rPr>
          <w:rFonts w:hint="eastAsia" w:eastAsia="黑体"/>
          <w:b w:val="0"/>
          <w:sz w:val="32"/>
          <w:lang w:val="en-US" w:eastAsia="zh-CN"/>
        </w:rPr>
      </w:pPr>
      <w:bookmarkStart w:id="139" w:name="_Toc413388475"/>
      <w:bookmarkStart w:id="140" w:name="_Toc1185"/>
      <w:r>
        <w:rPr>
          <w:rFonts w:hint="eastAsia" w:eastAsia="黑体"/>
          <w:b w:val="0"/>
          <w:sz w:val="32"/>
          <w:lang w:val="en-US" w:eastAsia="zh-CN"/>
        </w:rPr>
        <w:t>参考文献</w:t>
      </w:r>
      <w:bookmarkEnd w:id="139"/>
      <w:bookmarkEnd w:id="140"/>
      <w:bookmarkStart w:id="141" w:name="_TocRef"/>
      <w:bookmarkEnd w:id="141"/>
    </w:p>
    <w:p w14:paraId="4EC20B0B">
      <w:pPr>
        <w:numPr>
          <w:ilvl w:val="0"/>
          <w:numId w:val="1"/>
        </w:numPr>
        <w:spacing w:after="80"/>
        <w:ind w:left="420" w:hanging="420"/>
        <w:rPr>
          <w:rFonts w:hint="eastAsia" w:ascii="Times New Roman" w:hAnsi="Times New Roman" w:eastAsia="宋体"/>
          <w:color w:val="auto"/>
          <w:sz w:val="21"/>
        </w:rPr>
      </w:pPr>
      <w:r>
        <w:rPr>
          <w:rFonts w:hint="eastAsia" w:ascii="Times New Roman" w:hAnsi="Times New Roman" w:eastAsia="宋体"/>
          <w:color w:val="auto"/>
          <w:sz w:val="21"/>
        </w:rPr>
        <w:t>黄冰.大语言模型在古生物学中的应用初探——以基于RAG的知识问答系统为例[J].古生物学报,2025,64(1):100-112.DOI:10.19800/j.cnki.aps.2024047.</w:t>
      </w:r>
    </w:p>
    <w:p w14:paraId="65A80E1E">
      <w:pPr>
        <w:numPr>
          <w:ilvl w:val="0"/>
          <w:numId w:val="1"/>
        </w:numPr>
        <w:spacing w:after="80"/>
        <w:ind w:left="420" w:leftChars="0" w:hanging="420" w:firstLineChars="0"/>
        <w:rPr>
          <w:rFonts w:hint="eastAsia" w:ascii="Times New Roman" w:hAnsi="Times New Roman" w:eastAsia="宋体"/>
          <w:color w:val="auto"/>
          <w:sz w:val="21"/>
        </w:rPr>
      </w:pPr>
      <w:r>
        <w:rPr>
          <w:rFonts w:hint="eastAsia" w:ascii="Times New Roman" w:hAnsi="Times New Roman" w:eastAsia="宋体"/>
          <w:color w:val="auto"/>
          <w:sz w:val="21"/>
        </w:rPr>
        <w:t>冯腾发,蒋耀宇,陈浩杰,等.RAG知识库在低资源领域知识问答中的应用[J].通讯世界,2025,32(9):21-23.</w:t>
      </w:r>
    </w:p>
    <w:p w14:paraId="3B173705">
      <w:pPr>
        <w:spacing w:after="80"/>
        <w:ind w:left="420" w:hanging="420"/>
        <w:rPr>
          <w:rFonts w:hint="eastAsia" w:ascii="Times New Roman" w:hAnsi="Times New Roman" w:eastAsia="宋体"/>
          <w:color w:val="auto"/>
          <w:sz w:val="21"/>
        </w:rPr>
      </w:pPr>
      <w:r>
        <w:rPr>
          <w:rFonts w:hint="eastAsia" w:ascii="Times New Roman" w:hAnsi="Times New Roman" w:eastAsia="宋体"/>
          <w:color w:val="auto"/>
          <w:sz w:val="21"/>
        </w:rPr>
        <w:t>[</w:t>
      </w:r>
      <w:r>
        <w:rPr>
          <w:rFonts w:hint="eastAsia"/>
          <w:color w:val="auto"/>
          <w:sz w:val="21"/>
          <w:lang w:val="en-US" w:eastAsia="zh-CN"/>
        </w:rPr>
        <w:t>3</w:t>
      </w:r>
      <w:r>
        <w:rPr>
          <w:rFonts w:hint="eastAsia" w:ascii="Times New Roman" w:hAnsi="Times New Roman" w:eastAsia="宋体"/>
          <w:color w:val="auto"/>
          <w:sz w:val="21"/>
        </w:rPr>
        <w:t>]张志鑫,明晨曦,刘颉,等.基于JRAG的涉水法律法规智能知识问答技术[J].人民长江,2025,56(2):240-247.DOI:10.16232/j.cnki.1001-4179.2025.02.030.</w:t>
      </w:r>
    </w:p>
    <w:p w14:paraId="604D75E8">
      <w:pPr>
        <w:spacing w:after="80"/>
        <w:ind w:left="420" w:hanging="420"/>
        <w:rPr>
          <w:rFonts w:hint="eastAsia" w:ascii="Times New Roman" w:hAnsi="Times New Roman" w:eastAsia="宋体"/>
          <w:color w:val="auto"/>
          <w:sz w:val="21"/>
        </w:rPr>
      </w:pPr>
      <w:r>
        <w:rPr>
          <w:rFonts w:hint="eastAsia" w:ascii="Times New Roman" w:hAnsi="Times New Roman" w:eastAsia="宋体"/>
          <w:color w:val="auto"/>
          <w:sz w:val="21"/>
        </w:rPr>
        <w:t>[</w:t>
      </w:r>
      <w:r>
        <w:rPr>
          <w:rFonts w:hint="eastAsia"/>
          <w:color w:val="auto"/>
          <w:sz w:val="21"/>
          <w:lang w:val="en-US" w:eastAsia="zh-CN"/>
        </w:rPr>
        <w:t>4</w:t>
      </w:r>
      <w:r>
        <w:rPr>
          <w:rFonts w:hint="eastAsia" w:ascii="Times New Roman" w:hAnsi="Times New Roman" w:eastAsia="宋体"/>
          <w:color w:val="auto"/>
          <w:sz w:val="21"/>
        </w:rPr>
        <w:t>]张立安,李雨淳,陈公兴,等.基于GraphRAG的物流知识问答系统应用研究[J].现代信息科技,2025,9(20):40-43.DOI:10.19850/j.cnki.2096-4706.2025.20.008.</w:t>
      </w:r>
    </w:p>
    <w:p w14:paraId="0C41BA70">
      <w:pPr>
        <w:spacing w:after="80"/>
        <w:ind w:left="420" w:hanging="420"/>
        <w:rPr>
          <w:rFonts w:hint="eastAsia" w:ascii="Times New Roman" w:hAnsi="Times New Roman" w:eastAsia="宋体"/>
          <w:color w:val="auto"/>
          <w:sz w:val="21"/>
          <w:lang w:val="en-US" w:eastAsia="zh-CN"/>
        </w:rPr>
      </w:pPr>
      <w:r>
        <w:rPr>
          <w:rFonts w:hint="eastAsia" w:ascii="Times New Roman" w:hAnsi="Times New Roman" w:eastAsia="宋体"/>
          <w:color w:val="auto"/>
          <w:sz w:val="21"/>
          <w:lang w:val="en-US" w:eastAsia="zh-CN"/>
        </w:rPr>
        <w:t>[5]许侃,吴鑫卓,王宏波,等.基于DFR-RAG的校园大语言模型智能问答系统研究[J].智能安全,2025,4(4):78-87.</w:t>
      </w:r>
    </w:p>
    <w:p w14:paraId="05835CC8">
      <w:pPr>
        <w:spacing w:after="80"/>
        <w:ind w:left="420" w:hanging="420"/>
        <w:rPr>
          <w:rFonts w:hint="eastAsia" w:ascii="Times New Roman" w:hAnsi="Times New Roman" w:eastAsia="宋体"/>
          <w:color w:val="auto"/>
          <w:sz w:val="21"/>
        </w:rPr>
      </w:pPr>
      <w:r>
        <w:rPr>
          <w:rFonts w:hint="eastAsia" w:ascii="Times New Roman" w:hAnsi="Times New Roman" w:eastAsia="宋体"/>
          <w:color w:val="auto"/>
          <w:sz w:val="21"/>
        </w:rPr>
        <w:t>[</w:t>
      </w:r>
      <w:r>
        <w:rPr>
          <w:rFonts w:hint="eastAsia"/>
          <w:color w:val="auto"/>
          <w:sz w:val="21"/>
          <w:lang w:val="en-US" w:eastAsia="zh-CN"/>
        </w:rPr>
        <w:t>6</w:t>
      </w:r>
      <w:r>
        <w:rPr>
          <w:rFonts w:hint="eastAsia" w:ascii="Times New Roman" w:hAnsi="Times New Roman" w:eastAsia="宋体"/>
          <w:color w:val="auto"/>
          <w:sz w:val="21"/>
        </w:rPr>
        <w:t>]陈静,曹智勋.对抗幻觉:垂直领域中大语言模型的应用策略探讨——以中医知识问答领域为例[J].数据分析与知识发现,2025,9(4):1-13.DOI:10.11925/infotech.2096-3467.2024.0446.</w:t>
      </w:r>
    </w:p>
    <w:p w14:paraId="12E4423C">
      <w:pPr>
        <w:spacing w:after="80"/>
        <w:ind w:left="420" w:hanging="420"/>
        <w:rPr>
          <w:rFonts w:hint="eastAsia" w:ascii="Times New Roman" w:hAnsi="Times New Roman" w:eastAsia="宋体"/>
          <w:color w:val="auto"/>
          <w:sz w:val="21"/>
        </w:rPr>
      </w:pPr>
      <w:r>
        <w:rPr>
          <w:rFonts w:hint="eastAsia" w:ascii="Times New Roman" w:hAnsi="Times New Roman" w:eastAsia="宋体"/>
          <w:color w:val="auto"/>
          <w:sz w:val="21"/>
        </w:rPr>
        <w:t>[</w:t>
      </w:r>
      <w:r>
        <w:rPr>
          <w:rFonts w:hint="eastAsia"/>
          <w:color w:val="auto"/>
          <w:sz w:val="21"/>
          <w:lang w:val="en-US" w:eastAsia="zh-CN"/>
        </w:rPr>
        <w:t>7</w:t>
      </w:r>
      <w:r>
        <w:rPr>
          <w:rFonts w:hint="eastAsia" w:ascii="Times New Roman" w:hAnsi="Times New Roman" w:eastAsia="宋体"/>
          <w:color w:val="auto"/>
          <w:sz w:val="21"/>
        </w:rPr>
        <w:t>]陈新元,陈庆强,谢晟祎,等.基于知识图的智能问答系统及教学实践应用[J].唐山师范学院学报,2022,44(3):66-71.DOI:10.3969/j.issn.1009-9115.2022.03.018.</w:t>
      </w:r>
    </w:p>
    <w:p w14:paraId="131BCA4D">
      <w:pPr>
        <w:spacing w:after="80"/>
        <w:ind w:left="420" w:hanging="420"/>
        <w:rPr>
          <w:rFonts w:hint="eastAsia" w:ascii="Times New Roman" w:hAnsi="Times New Roman" w:eastAsia="宋体"/>
          <w:color w:val="auto"/>
          <w:sz w:val="21"/>
        </w:rPr>
      </w:pPr>
      <w:r>
        <w:rPr>
          <w:rFonts w:hint="eastAsia" w:ascii="Times New Roman" w:hAnsi="Times New Roman" w:eastAsia="宋体"/>
          <w:color w:val="auto"/>
          <w:sz w:val="21"/>
        </w:rPr>
        <w:t>[</w:t>
      </w:r>
      <w:r>
        <w:rPr>
          <w:rFonts w:hint="eastAsia"/>
          <w:color w:val="auto"/>
          <w:sz w:val="21"/>
          <w:lang w:val="en-US" w:eastAsia="zh-CN"/>
        </w:rPr>
        <w:t>8</w:t>
      </w:r>
      <w:r>
        <w:rPr>
          <w:rFonts w:hint="eastAsia" w:ascii="Times New Roman" w:hAnsi="Times New Roman" w:eastAsia="宋体"/>
          <w:color w:val="auto"/>
          <w:sz w:val="21"/>
        </w:rPr>
        <w:t>]段雨希,邱芹军,田苗,等.面向地质图的知识图谱构建及智能问答应用[J].地质科学,2024,59(2):588-602.DOI:10.12017/dzkx.2024.041.</w:t>
      </w:r>
    </w:p>
    <w:p w14:paraId="43778DA6">
      <w:pPr>
        <w:spacing w:after="80"/>
        <w:ind w:left="420" w:hanging="420"/>
        <w:rPr>
          <w:rFonts w:hint="eastAsia" w:ascii="Times New Roman" w:hAnsi="Times New Roman" w:eastAsia="宋体"/>
          <w:color w:val="auto"/>
          <w:sz w:val="21"/>
        </w:rPr>
      </w:pPr>
      <w:r>
        <w:rPr>
          <w:rFonts w:hint="eastAsia" w:ascii="Times New Roman" w:hAnsi="Times New Roman" w:eastAsia="宋体"/>
          <w:color w:val="auto"/>
          <w:sz w:val="21"/>
        </w:rPr>
        <w:t>[</w:t>
      </w:r>
      <w:r>
        <w:rPr>
          <w:rFonts w:hint="eastAsia"/>
          <w:color w:val="auto"/>
          <w:sz w:val="21"/>
          <w:lang w:val="en-US" w:eastAsia="zh-CN"/>
        </w:rPr>
        <w:t>9</w:t>
      </w:r>
      <w:r>
        <w:rPr>
          <w:rFonts w:hint="eastAsia" w:ascii="Times New Roman" w:hAnsi="Times New Roman" w:eastAsia="宋体"/>
          <w:color w:val="auto"/>
          <w:sz w:val="21"/>
        </w:rPr>
        <w:t>]刘超,周俊,谢宸,等.犬木塘水库工程灌区知识图谱构建与智能问答应用[J].水利信息化,2026,(1):89-96.DOI:10.19364/j.1674-9405.2026.01.014.</w:t>
      </w:r>
    </w:p>
    <w:p w14:paraId="1AFCB008">
      <w:pPr>
        <w:spacing w:after="80"/>
        <w:ind w:left="420" w:hanging="420"/>
        <w:rPr>
          <w:rFonts w:hint="eastAsia" w:ascii="Times New Roman" w:hAnsi="Times New Roman" w:eastAsia="宋体"/>
          <w:color w:val="auto"/>
          <w:sz w:val="21"/>
        </w:rPr>
      </w:pPr>
      <w:r>
        <w:rPr>
          <w:rFonts w:hint="eastAsia" w:ascii="Times New Roman" w:hAnsi="Times New Roman" w:eastAsia="宋体"/>
          <w:color w:val="auto"/>
          <w:sz w:val="21"/>
        </w:rPr>
        <w:t>[</w:t>
      </w:r>
      <w:r>
        <w:rPr>
          <w:rFonts w:hint="eastAsia" w:ascii="Times New Roman" w:hAnsi="Times New Roman" w:eastAsia="宋体"/>
          <w:color w:val="auto"/>
          <w:sz w:val="21"/>
          <w:lang w:val="en-US" w:eastAsia="zh-CN"/>
        </w:rPr>
        <w:t>10</w:t>
      </w:r>
      <w:r>
        <w:rPr>
          <w:rFonts w:hint="eastAsia" w:ascii="Times New Roman" w:hAnsi="Times New Roman" w:eastAsia="宋体"/>
          <w:color w:val="auto"/>
          <w:sz w:val="21"/>
        </w:rPr>
        <w:t>]周少龙,刘广通,窦方正,等.长上下文学习在家电知识问答中的应用[J].家电科技,2024,(S1):445-448.DOI:10.19784/j.cnki.issn1672-0172.2024.99.094.</w:t>
      </w:r>
    </w:p>
    <w:p w14:paraId="60F4C1C2">
      <w:pPr>
        <w:spacing w:after="80"/>
        <w:ind w:left="420" w:hanging="420"/>
        <w:rPr>
          <w:rFonts w:hint="eastAsia" w:ascii="Times New Roman" w:hAnsi="Times New Roman" w:eastAsia="宋体"/>
          <w:color w:val="auto"/>
          <w:sz w:val="21"/>
        </w:rPr>
      </w:pPr>
      <w:r>
        <w:rPr>
          <w:rFonts w:hint="eastAsia" w:ascii="Times New Roman" w:hAnsi="Times New Roman" w:eastAsia="宋体"/>
          <w:color w:val="auto"/>
          <w:sz w:val="21"/>
        </w:rPr>
        <w:t>[</w:t>
      </w:r>
      <w:r>
        <w:rPr>
          <w:rFonts w:hint="eastAsia"/>
          <w:color w:val="auto"/>
          <w:sz w:val="21"/>
          <w:lang w:val="en-US" w:eastAsia="zh-CN"/>
        </w:rPr>
        <w:t>11</w:t>
      </w:r>
      <w:r>
        <w:rPr>
          <w:rFonts w:hint="eastAsia" w:ascii="Times New Roman" w:hAnsi="Times New Roman" w:eastAsia="宋体"/>
          <w:color w:val="auto"/>
          <w:sz w:val="21"/>
        </w:rPr>
        <w:t>]姚丽波,苗俊杰,代敏.基于DeepSeek和知识库的医学科研管理智能问答系统构建与应用[J].中国卫生事业管理,2025,42(8):920-924.</w:t>
      </w:r>
    </w:p>
    <w:p w14:paraId="606BE988">
      <w:pPr>
        <w:spacing w:after="80"/>
        <w:ind w:left="420" w:hanging="420"/>
        <w:rPr>
          <w:rFonts w:hint="eastAsia" w:ascii="Times New Roman" w:hAnsi="Times New Roman" w:eastAsia="宋体"/>
          <w:color w:val="auto"/>
          <w:sz w:val="21"/>
        </w:rPr>
      </w:pPr>
      <w:r>
        <w:rPr>
          <w:rFonts w:hint="eastAsia" w:ascii="Times New Roman" w:hAnsi="Times New Roman" w:eastAsia="宋体"/>
          <w:color w:val="auto"/>
          <w:sz w:val="21"/>
        </w:rPr>
        <w:t>[1</w:t>
      </w:r>
      <w:r>
        <w:rPr>
          <w:rFonts w:hint="eastAsia"/>
          <w:color w:val="auto"/>
          <w:sz w:val="21"/>
          <w:lang w:val="en-US" w:eastAsia="zh-CN"/>
        </w:rPr>
        <w:t>2</w:t>
      </w:r>
      <w:r>
        <w:rPr>
          <w:rFonts w:hint="eastAsia" w:ascii="Times New Roman" w:hAnsi="Times New Roman" w:eastAsia="宋体"/>
          <w:color w:val="auto"/>
          <w:sz w:val="21"/>
        </w:rPr>
        <w:t>]陆森,徐霄玲,陈园园,等.基于人工智能技术的医学知识问答系统研究[J].软件导刊,2019,18(12):65-68.DOI:10.11907/rjdk.191242.</w:t>
      </w:r>
    </w:p>
    <w:p w14:paraId="33712F36">
      <w:pPr>
        <w:spacing w:after="80"/>
        <w:ind w:left="420" w:hanging="420"/>
        <w:rPr>
          <w:rFonts w:hint="eastAsia" w:ascii="Times New Roman" w:hAnsi="Times New Roman" w:eastAsia="宋体"/>
          <w:color w:val="auto"/>
          <w:sz w:val="21"/>
        </w:rPr>
      </w:pPr>
      <w:r>
        <w:rPr>
          <w:rFonts w:hint="eastAsia" w:ascii="Times New Roman" w:hAnsi="Times New Roman" w:eastAsia="宋体"/>
          <w:color w:val="auto"/>
          <w:sz w:val="21"/>
        </w:rPr>
        <w:t>[1</w:t>
      </w:r>
      <w:r>
        <w:rPr>
          <w:rFonts w:hint="eastAsia"/>
          <w:color w:val="auto"/>
          <w:sz w:val="21"/>
          <w:lang w:val="en-US" w:eastAsia="zh-CN"/>
        </w:rPr>
        <w:t>3</w:t>
      </w:r>
      <w:r>
        <w:rPr>
          <w:rFonts w:hint="eastAsia" w:ascii="Times New Roman" w:hAnsi="Times New Roman" w:eastAsia="宋体"/>
          <w:color w:val="auto"/>
          <w:sz w:val="21"/>
        </w:rPr>
        <w:t>]肖艳华,王青蓝,毕业莉,等.隐含语义索引在吉林省农业知识问答系统中的应用[J].湖北农业科学,2011,50(13):2740-2742.</w:t>
      </w:r>
    </w:p>
    <w:p w14:paraId="1DAC14FC">
      <w:pPr>
        <w:spacing w:after="80"/>
        <w:ind w:left="420" w:hanging="420"/>
        <w:rPr>
          <w:rFonts w:hint="eastAsia" w:ascii="Times New Roman" w:hAnsi="Times New Roman" w:eastAsia="宋体"/>
          <w:color w:val="auto"/>
          <w:sz w:val="21"/>
        </w:rPr>
      </w:pPr>
      <w:r>
        <w:rPr>
          <w:rFonts w:hint="eastAsia" w:ascii="Times New Roman" w:hAnsi="Times New Roman" w:eastAsia="宋体"/>
          <w:color w:val="auto"/>
          <w:sz w:val="21"/>
        </w:rPr>
        <w:t>[</w:t>
      </w:r>
      <w:r>
        <w:rPr>
          <w:rFonts w:hint="eastAsia"/>
          <w:color w:val="auto"/>
          <w:sz w:val="21"/>
          <w:lang w:val="en-US" w:eastAsia="zh-CN"/>
        </w:rPr>
        <w:t>14</w:t>
      </w:r>
      <w:r>
        <w:rPr>
          <w:rFonts w:hint="eastAsia" w:ascii="Times New Roman" w:hAnsi="Times New Roman" w:eastAsia="宋体"/>
          <w:color w:val="auto"/>
          <w:sz w:val="21"/>
        </w:rPr>
        <w:t>]朱建楠,梁玉琦,顾复,等.基于深度学习的机械智能制造知识问答系统设计[J].计算机集成制造系统,2019,25(5):1161-1168.DOI:10.13196/j.cims.2019.05.014.</w:t>
      </w:r>
    </w:p>
    <w:p w14:paraId="2D2BF7C9">
      <w:pPr>
        <w:spacing w:after="80"/>
        <w:ind w:left="420" w:hanging="420"/>
        <w:rPr>
          <w:rFonts w:hint="eastAsia" w:ascii="Times New Roman" w:hAnsi="Times New Roman" w:eastAsia="宋体"/>
          <w:color w:val="auto"/>
          <w:sz w:val="21"/>
        </w:rPr>
      </w:pPr>
      <w:r>
        <w:rPr>
          <w:rFonts w:hint="eastAsia" w:ascii="Times New Roman" w:hAnsi="Times New Roman" w:eastAsia="宋体"/>
          <w:color w:val="auto"/>
          <w:sz w:val="21"/>
        </w:rPr>
        <w:t>[1</w:t>
      </w:r>
      <w:r>
        <w:rPr>
          <w:rFonts w:hint="eastAsia"/>
          <w:color w:val="auto"/>
          <w:sz w:val="21"/>
          <w:lang w:val="en-US" w:eastAsia="zh-CN"/>
        </w:rPr>
        <w:t>5</w:t>
      </w:r>
      <w:r>
        <w:rPr>
          <w:rFonts w:hint="eastAsia" w:ascii="Times New Roman" w:hAnsi="Times New Roman" w:eastAsia="宋体"/>
          <w:color w:val="auto"/>
          <w:sz w:val="21"/>
        </w:rPr>
        <w:t>]张颖,沈辰楠,杜秀兰,等.基于企业知识库的智能问答技术与应用[J].电子技术与软件工程,2021,(5):206-208.</w:t>
      </w:r>
    </w:p>
    <w:p w14:paraId="7C3D5F7E">
      <w:pPr>
        <w:spacing w:after="80"/>
        <w:ind w:left="420" w:hanging="420"/>
        <w:rPr>
          <w:rFonts w:hint="eastAsia" w:ascii="Times New Roman" w:hAnsi="Times New Roman" w:eastAsia="宋体"/>
          <w:color w:val="auto"/>
          <w:sz w:val="21"/>
        </w:rPr>
      </w:pPr>
      <w:r>
        <w:rPr>
          <w:rFonts w:hint="eastAsia" w:ascii="Times New Roman" w:hAnsi="Times New Roman" w:eastAsia="宋体"/>
          <w:color w:val="auto"/>
          <w:sz w:val="21"/>
        </w:rPr>
        <w:t>[</w:t>
      </w:r>
      <w:r>
        <w:rPr>
          <w:rFonts w:hint="eastAsia"/>
          <w:color w:val="auto"/>
          <w:sz w:val="21"/>
          <w:lang w:val="en-US" w:eastAsia="zh-CN"/>
        </w:rPr>
        <w:t>16</w:t>
      </w:r>
      <w:r>
        <w:rPr>
          <w:rFonts w:hint="eastAsia" w:ascii="Times New Roman" w:hAnsi="Times New Roman" w:eastAsia="宋体"/>
          <w:color w:val="auto"/>
          <w:sz w:val="21"/>
        </w:rPr>
        <w:t>]卢艳.智能个税知识问答机器人赋能智能教育的应用研究[J].中国新通信,2023,25(23):82-84.</w:t>
      </w:r>
    </w:p>
    <w:p w14:paraId="58512155">
      <w:pPr>
        <w:spacing w:after="80"/>
        <w:ind w:left="420" w:hanging="420"/>
        <w:rPr>
          <w:rFonts w:hint="eastAsia" w:ascii="Times New Roman" w:hAnsi="Times New Roman"/>
          <w:color w:val="333333"/>
          <w:szCs w:val="21"/>
          <w:shd w:val="clear" w:color="auto" w:fill="FFFFFF"/>
        </w:rPr>
      </w:pPr>
      <w:r>
        <w:rPr>
          <w:rFonts w:hint="eastAsia" w:ascii="Times New Roman" w:hAnsi="Times New Roman"/>
          <w:color w:val="333333"/>
          <w:szCs w:val="21"/>
          <w:shd w:val="clear" w:color="auto" w:fill="FFFFFF"/>
        </w:rPr>
        <w:t>[</w:t>
      </w:r>
      <w:r>
        <w:rPr>
          <w:rFonts w:hint="eastAsia" w:ascii="Times New Roman" w:hAnsi="Times New Roman"/>
          <w:color w:val="333333"/>
          <w:szCs w:val="21"/>
          <w:shd w:val="clear" w:color="auto" w:fill="FFFFFF"/>
          <w:lang w:val="en-US" w:eastAsia="zh-CN"/>
        </w:rPr>
        <w:t>17</w:t>
      </w:r>
      <w:r>
        <w:rPr>
          <w:rFonts w:hint="eastAsia" w:ascii="Times New Roman" w:hAnsi="Times New Roman"/>
          <w:color w:val="333333"/>
          <w:szCs w:val="21"/>
          <w:shd w:val="clear" w:color="auto" w:fill="FFFFFF"/>
        </w:rPr>
        <w:t>]罗翼霄,郭胜楠,任海洋. 基于微服务架构的关联性知识问答处理 [J]. 计算机与网络,2024, 50 (03): 200-205. DOI:10.20149/j.cnki.issn1008-1739.2024.03.003.</w:t>
      </w:r>
    </w:p>
    <w:p w14:paraId="25E2BA8E">
      <w:pPr>
        <w:spacing w:after="80"/>
        <w:ind w:left="420" w:hanging="420"/>
        <w:rPr>
          <w:rFonts w:hint="eastAsia" w:ascii="Times New Roman" w:hAnsi="Times New Roman"/>
          <w:color w:val="333333"/>
          <w:szCs w:val="21"/>
          <w:shd w:val="clear" w:color="auto" w:fill="FFFFFF"/>
        </w:rPr>
      </w:pPr>
      <w:r>
        <w:rPr>
          <w:rFonts w:hint="eastAsia" w:ascii="Times New Roman" w:hAnsi="Times New Roman" w:eastAsia="宋体"/>
          <w:color w:val="auto"/>
          <w:sz w:val="21"/>
        </w:rPr>
        <w:t>[1</w:t>
      </w:r>
      <w:r>
        <w:rPr>
          <w:rFonts w:hint="eastAsia"/>
          <w:color w:val="auto"/>
          <w:sz w:val="21"/>
          <w:lang w:val="en-US" w:eastAsia="zh-CN"/>
        </w:rPr>
        <w:t>8</w:t>
      </w:r>
      <w:r>
        <w:rPr>
          <w:rFonts w:hint="eastAsia" w:ascii="Times New Roman" w:hAnsi="Times New Roman" w:eastAsia="宋体"/>
          <w:color w:val="auto"/>
          <w:sz w:val="21"/>
        </w:rPr>
        <w:t>]何科,江雅珍,李良晨.基于Coze平台构建的锻造仿真软件的智能问答工作流研究——大语言模型与结构化知识库的协同应用[J].锻造与冲压,2025,(7):20-20.</w:t>
      </w:r>
    </w:p>
    <w:p w14:paraId="60D2BD8A">
      <w:pPr>
        <w:spacing w:after="80"/>
        <w:ind w:left="420" w:hanging="420"/>
        <w:rPr>
          <w:rFonts w:hint="eastAsia" w:ascii="Times New Roman" w:hAnsi="Times New Roman" w:eastAsia="宋体"/>
          <w:color w:val="auto"/>
          <w:sz w:val="21"/>
        </w:rPr>
      </w:pPr>
      <w:r>
        <w:rPr>
          <w:rFonts w:hint="eastAsia" w:ascii="Times New Roman" w:hAnsi="Times New Roman" w:eastAsia="宋体"/>
          <w:color w:val="auto"/>
          <w:sz w:val="21"/>
        </w:rPr>
        <w:t>[1</w:t>
      </w:r>
      <w:r>
        <w:rPr>
          <w:rFonts w:hint="eastAsia"/>
          <w:color w:val="auto"/>
          <w:sz w:val="21"/>
          <w:lang w:val="en-US" w:eastAsia="zh-CN"/>
        </w:rPr>
        <w:t>9</w:t>
      </w:r>
      <w:r>
        <w:rPr>
          <w:rFonts w:hint="eastAsia" w:ascii="Times New Roman" w:hAnsi="Times New Roman" w:eastAsia="宋体"/>
          <w:color w:val="auto"/>
          <w:sz w:val="21"/>
        </w:rPr>
        <w:t>]贾巨涛.一种基于GNN和LLM的智能家居产品知识问答系统构建方法[J].自动化与仪器仪表,2025,(9):198-203.DOI:10.14016/j.cnki.1001-9227.2025.09.198.</w:t>
      </w:r>
    </w:p>
    <w:p w14:paraId="7DCF2642">
      <w:pPr>
        <w:spacing w:after="80"/>
        <w:ind w:left="420" w:hanging="420"/>
        <w:rPr>
          <w:rFonts w:hint="eastAsia" w:ascii="Times New Roman" w:hAnsi="Times New Roman" w:eastAsia="宋体"/>
          <w:color w:val="auto"/>
          <w:sz w:val="21"/>
        </w:rPr>
      </w:pPr>
      <w:r>
        <w:rPr>
          <w:rFonts w:hint="eastAsia" w:ascii="Times New Roman" w:hAnsi="Times New Roman" w:eastAsia="宋体"/>
          <w:color w:val="auto"/>
          <w:sz w:val="21"/>
        </w:rPr>
        <w:t>[</w:t>
      </w:r>
      <w:r>
        <w:rPr>
          <w:rFonts w:hint="eastAsia"/>
          <w:color w:val="auto"/>
          <w:sz w:val="21"/>
          <w:lang w:val="en-US" w:eastAsia="zh-CN"/>
        </w:rPr>
        <w:t>20</w:t>
      </w:r>
      <w:r>
        <w:rPr>
          <w:rFonts w:hint="eastAsia" w:ascii="Times New Roman" w:hAnsi="Times New Roman" w:eastAsia="宋体"/>
          <w:color w:val="auto"/>
          <w:sz w:val="21"/>
        </w:rPr>
        <w:t>]冯君.图灵机器人在计算机知识问答平台的应用研究[J].电脑与信息技术,2021,29(1):49-51.</w:t>
      </w:r>
    </w:p>
    <w:p w14:paraId="472253D3">
      <w:pPr>
        <w:spacing w:after="80"/>
        <w:ind w:left="420" w:hanging="420"/>
        <w:rPr>
          <w:rFonts w:hint="eastAsia" w:ascii="Times New Roman" w:hAnsi="Times New Roman" w:eastAsia="宋体"/>
          <w:color w:val="auto"/>
          <w:sz w:val="21"/>
        </w:rPr>
      </w:pPr>
      <w:r>
        <w:rPr>
          <w:rFonts w:hint="eastAsia" w:ascii="Times New Roman" w:hAnsi="Times New Roman" w:eastAsia="宋体"/>
          <w:color w:val="auto"/>
          <w:sz w:val="21"/>
        </w:rPr>
        <w:t>[</w:t>
      </w:r>
      <w:r>
        <w:rPr>
          <w:rFonts w:hint="eastAsia" w:ascii="Times New Roman" w:hAnsi="Times New Roman" w:eastAsia="宋体"/>
          <w:color w:val="auto"/>
          <w:sz w:val="21"/>
          <w:lang w:val="en-US" w:eastAsia="zh-CN"/>
        </w:rPr>
        <w:t>21</w:t>
      </w:r>
      <w:r>
        <w:rPr>
          <w:rFonts w:hint="eastAsia" w:ascii="Times New Roman" w:hAnsi="Times New Roman" w:eastAsia="宋体"/>
          <w:color w:val="auto"/>
          <w:sz w:val="21"/>
        </w:rPr>
        <w:t>]Graf J ,Lancho G ,Heinrich K , et al. Designing a Neural Question-Answering System for Times of (Information) Pandemics [J]. Information Systems Management, 2026, 43 (1): 1-21. DOI:10.1080/10580530.2025.2507175.</w:t>
      </w:r>
    </w:p>
    <w:p w14:paraId="590CE8C7">
      <w:pPr>
        <w:spacing w:after="80"/>
        <w:ind w:left="420" w:hanging="420"/>
        <w:rPr>
          <w:rFonts w:hint="eastAsia" w:ascii="Times New Roman" w:hAnsi="Times New Roman" w:eastAsia="宋体"/>
          <w:color w:val="auto"/>
          <w:sz w:val="21"/>
        </w:rPr>
      </w:pPr>
      <w:r>
        <w:rPr>
          <w:rFonts w:hint="eastAsia" w:ascii="Times New Roman" w:hAnsi="Times New Roman" w:eastAsia="宋体"/>
          <w:color w:val="auto"/>
          <w:sz w:val="21"/>
        </w:rPr>
        <w:t>[</w:t>
      </w:r>
      <w:r>
        <w:rPr>
          <w:rFonts w:hint="eastAsia" w:ascii="Times New Roman" w:hAnsi="Times New Roman" w:eastAsia="宋体"/>
          <w:color w:val="auto"/>
          <w:sz w:val="21"/>
          <w:lang w:val="en-US" w:eastAsia="zh-CN"/>
        </w:rPr>
        <w:t>22</w:t>
      </w:r>
      <w:r>
        <w:rPr>
          <w:rFonts w:hint="eastAsia" w:ascii="Times New Roman" w:hAnsi="Times New Roman" w:eastAsia="宋体"/>
          <w:color w:val="auto"/>
          <w:sz w:val="21"/>
        </w:rPr>
        <w:t>]Zhang J ,Zheng X ,Sun M , et al. Dependency Parsing‐Enhanced Conversational Knowledge‐Based Question Answering System [J]. International Journal of Intelligent Systems, 2025, 2025 (1): 1977785-1977785. DOI:10.1155/INT/1977785.</w:t>
      </w:r>
    </w:p>
    <w:p w14:paraId="69BFF136">
      <w:pPr>
        <w:spacing w:after="80"/>
        <w:ind w:left="420" w:hanging="420"/>
        <w:rPr>
          <w:rFonts w:hint="eastAsia" w:ascii="Times New Roman" w:hAnsi="Times New Roman" w:eastAsia="宋体"/>
          <w:color w:val="auto"/>
          <w:sz w:val="21"/>
        </w:rPr>
      </w:pPr>
      <w:r>
        <w:rPr>
          <w:rFonts w:hint="eastAsia" w:ascii="Times New Roman" w:hAnsi="Times New Roman" w:eastAsia="宋体"/>
          <w:color w:val="auto"/>
          <w:sz w:val="21"/>
        </w:rPr>
        <w:t>[</w:t>
      </w:r>
      <w:r>
        <w:rPr>
          <w:rFonts w:hint="eastAsia" w:ascii="Times New Roman" w:hAnsi="Times New Roman" w:eastAsia="宋体"/>
          <w:color w:val="auto"/>
          <w:sz w:val="21"/>
          <w:lang w:val="en-US" w:eastAsia="zh-CN"/>
        </w:rPr>
        <w:t>23</w:t>
      </w:r>
      <w:r>
        <w:rPr>
          <w:rFonts w:hint="eastAsia" w:ascii="Times New Roman" w:hAnsi="Times New Roman" w:eastAsia="宋体"/>
          <w:color w:val="auto"/>
          <w:sz w:val="21"/>
        </w:rPr>
        <w:t>]Wang D ,Zhou S ,Liang K , et al. Adaptive complex knowledge base question answering with program decomposition chain [J]. Neurocomputing, 2025, 658 131736-131736. DOI:10.1016/J.NEUCOM.2025.131736.</w:t>
      </w:r>
    </w:p>
    <w:p w14:paraId="232FDF46">
      <w:pPr>
        <w:spacing w:after="80"/>
        <w:ind w:left="420" w:hanging="420"/>
        <w:rPr>
          <w:rFonts w:hint="eastAsia" w:ascii="Times New Roman" w:hAnsi="Times New Roman" w:eastAsia="宋体"/>
          <w:color w:val="auto"/>
          <w:sz w:val="21"/>
        </w:rPr>
      </w:pPr>
      <w:r>
        <w:rPr>
          <w:rFonts w:hint="eastAsia" w:ascii="Times New Roman" w:hAnsi="Times New Roman" w:eastAsia="宋体"/>
          <w:color w:val="auto"/>
          <w:sz w:val="21"/>
        </w:rPr>
        <w:t>[</w:t>
      </w:r>
      <w:r>
        <w:rPr>
          <w:rFonts w:hint="eastAsia" w:ascii="Times New Roman" w:hAnsi="Times New Roman" w:eastAsia="宋体"/>
          <w:color w:val="auto"/>
          <w:sz w:val="21"/>
          <w:lang w:val="en-US" w:eastAsia="zh-CN"/>
        </w:rPr>
        <w:t>24</w:t>
      </w:r>
      <w:r>
        <w:rPr>
          <w:rFonts w:hint="eastAsia" w:ascii="Times New Roman" w:hAnsi="Times New Roman" w:eastAsia="宋体"/>
          <w:color w:val="auto"/>
          <w:sz w:val="21"/>
        </w:rPr>
        <w:t>]Wang D ,Zhou S ,Zhou C , et al. Complex knowledge base question answering with difficulty-aware active data augmentation [J]. Expert Systems With Applications, 2025, 280 127460-127460. DOI:10.1016/J.ESWA.2025.127460.</w:t>
      </w:r>
    </w:p>
    <w:p w14:paraId="4DC876A4">
      <w:pPr>
        <w:spacing w:after="80"/>
        <w:ind w:left="420" w:hanging="420"/>
        <w:rPr>
          <w:rFonts w:hint="eastAsia" w:ascii="Times New Roman" w:hAnsi="Times New Roman"/>
          <w:color w:val="333333"/>
          <w:szCs w:val="21"/>
          <w:shd w:val="clear" w:color="auto" w:fill="FFFFFF"/>
        </w:rPr>
      </w:pPr>
      <w:r>
        <w:rPr>
          <w:rFonts w:hint="eastAsia" w:ascii="Times New Roman" w:hAnsi="Times New Roman" w:eastAsia="宋体"/>
          <w:color w:val="auto"/>
          <w:sz w:val="21"/>
        </w:rPr>
        <w:t>[</w:t>
      </w:r>
      <w:r>
        <w:rPr>
          <w:rFonts w:hint="eastAsia" w:ascii="Times New Roman" w:hAnsi="Times New Roman" w:eastAsia="宋体"/>
          <w:color w:val="auto"/>
          <w:sz w:val="21"/>
          <w:lang w:val="en-US" w:eastAsia="zh-CN"/>
        </w:rPr>
        <w:t>25</w:t>
      </w:r>
      <w:r>
        <w:rPr>
          <w:rFonts w:hint="eastAsia" w:ascii="Times New Roman" w:hAnsi="Times New Roman" w:eastAsia="宋体"/>
          <w:color w:val="auto"/>
          <w:sz w:val="21"/>
        </w:rPr>
        <w:t>]Wang D ,Zhou S ,Huang J , et al. Triple alignment-enhanced complex question answering over knowledge bases [J]. Neurocomputing, 2024, 588 127709-. DOI:10.1016/J.NEUCOM.2024.127709.</w:t>
      </w:r>
    </w:p>
    <w:p w14:paraId="09AF1D5F">
      <w:pPr>
        <w:sectPr>
          <w:pgSz w:w="11906" w:h="16838"/>
          <w:pgMar w:top="1440" w:right="1800" w:bottom="1440" w:left="1800" w:header="851" w:footer="992" w:gutter="0"/>
          <w:pgNumType w:fmt="decimal"/>
          <w:cols w:space="425" w:num="1"/>
          <w:docGrid w:type="lines" w:linePitch="312" w:charSpace="0"/>
        </w:sectPr>
      </w:pPr>
    </w:p>
    <w:p w14:paraId="527A905A">
      <w:pPr>
        <w:spacing w:before="468" w:beforeLines="150" w:after="312" w:afterLines="100" w:line="360" w:lineRule="auto"/>
        <w:jc w:val="center"/>
        <w:outlineLvl w:val="0"/>
        <w:rPr>
          <w:rFonts w:hint="eastAsia" w:eastAsia="黑体"/>
          <w:bCs/>
          <w:sz w:val="32"/>
          <w:szCs w:val="32"/>
          <w:lang w:val="en-US" w:eastAsia="zh-CN"/>
        </w:rPr>
      </w:pPr>
      <w:bookmarkStart w:id="142" w:name="_Toc26126"/>
      <w:bookmarkStart w:id="143" w:name="_Toc1914"/>
      <w:bookmarkStart w:id="144" w:name="_Toc470102084"/>
      <w:r>
        <w:rPr>
          <w:rFonts w:hint="eastAsia" w:eastAsia="黑体"/>
          <w:bCs/>
          <w:sz w:val="32"/>
          <w:szCs w:val="32"/>
          <w:lang w:val="en-US" w:eastAsia="zh-CN"/>
        </w:rPr>
        <w:t>致    谢</w:t>
      </w:r>
      <w:bookmarkEnd w:id="142"/>
      <w:bookmarkEnd w:id="143"/>
      <w:bookmarkEnd w:id="144"/>
      <w:bookmarkStart w:id="145" w:name="_TocAck"/>
      <w:bookmarkEnd w:id="145"/>
    </w:p>
    <w:p w14:paraId="1D6E1C5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auto"/>
          <w:sz w:val="24"/>
          <w:szCs w:val="24"/>
          <w:lang w:val="en-US" w:eastAsia="zh-CN"/>
        </w:rPr>
      </w:pPr>
      <w:r>
        <w:rPr>
          <w:rFonts w:hint="eastAsia"/>
          <w:color w:val="auto"/>
          <w:sz w:val="24"/>
          <w:szCs w:val="24"/>
          <w:lang w:val="en-US" w:eastAsia="zh-CN"/>
        </w:rPr>
        <w:t>行文至此，落笔为终。回首这段从需求萌芽到系统落地的开发历程，心中百感交集，亦满怀感恩。</w:t>
      </w:r>
    </w:p>
    <w:p w14:paraId="6BA0B37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首先由衷感谢我的毕业设计指导老师郭老师。自课题选题阶段开始，老师便全程跟进项目推进进度，在研究与开发过程中悉心点拨、及时答疑，为我的毕业设计顺利完成提供了诸多宝贵指导与帮助。</w:t>
      </w:r>
    </w:p>
    <w:p w14:paraId="2E58020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其次，我要感谢所有授业恩师</w:t>
      </w:r>
      <w:r>
        <w:rPr>
          <w:rFonts w:hint="eastAsia"/>
          <w:color w:val="auto"/>
          <w:sz w:val="24"/>
          <w:szCs w:val="24"/>
          <w:lang w:val="en-US" w:eastAsia="zh-CN"/>
        </w:rPr>
        <w:t>、</w:t>
      </w:r>
      <w:r>
        <w:rPr>
          <w:rFonts w:hint="default"/>
          <w:color w:val="auto"/>
          <w:sz w:val="24"/>
          <w:szCs w:val="24"/>
          <w:lang w:val="en-US" w:eastAsia="zh-CN"/>
        </w:rPr>
        <w:t>院系辅导员</w:t>
      </w:r>
      <w:r>
        <w:rPr>
          <w:rFonts w:hint="eastAsia"/>
          <w:color w:val="auto"/>
          <w:sz w:val="24"/>
          <w:szCs w:val="24"/>
          <w:lang w:val="en-US" w:eastAsia="zh-CN"/>
        </w:rPr>
        <w:t>和我的班主任</w:t>
      </w:r>
      <w:r>
        <w:rPr>
          <w:rFonts w:hint="default"/>
          <w:color w:val="auto"/>
          <w:sz w:val="24"/>
          <w:szCs w:val="24"/>
          <w:lang w:val="en-US" w:eastAsia="zh-CN"/>
        </w:rPr>
        <w:t>，在四年的大学生活中给予了我知识的传授和能力的培养，奠定了坚实的理论基础和实践能力，在校园中愉快且充实地度过了四年光阴。</w:t>
      </w:r>
    </w:p>
    <w:p w14:paraId="0F2C048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另外，我还要感谢身边的同学们，感恩与大家相遇相伴。正是因为有你们，大学四年的时光才格外温暖鲜活。我们一同在课堂上探讨问题，在实验室里攻坚克难，在备考与项目中并肩前行，彼此鼓励、共同成长。愿大家前路光明，未来皆可期，在各自的赛道上奔赴繁花似锦的前程。</w:t>
      </w:r>
    </w:p>
    <w:p w14:paraId="4520F3A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最后，我</w:t>
      </w:r>
      <w:r>
        <w:rPr>
          <w:rFonts w:hint="eastAsia"/>
          <w:color w:val="auto"/>
          <w:sz w:val="24"/>
          <w:szCs w:val="24"/>
          <w:lang w:val="en-US" w:eastAsia="zh-CN"/>
        </w:rPr>
        <w:t>要</w:t>
      </w:r>
      <w:r>
        <w:rPr>
          <w:rFonts w:hint="default"/>
          <w:color w:val="auto"/>
          <w:sz w:val="24"/>
          <w:szCs w:val="24"/>
          <w:lang w:val="en-US" w:eastAsia="zh-CN"/>
        </w:rPr>
        <w:t>感谢我最爱的家人们。感谢你们二十余载的悉心照料与默默付出，始终无条件地支持我、信任我，成为我最坚实的后盾与温暖的港湾。你们的理解与鼓励，是我一路前行的底气与动力。</w:t>
      </w:r>
    </w:p>
    <w:p w14:paraId="51C0685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pPr>
      <w:r>
        <w:rPr>
          <w:rFonts w:hint="default"/>
          <w:color w:val="auto"/>
          <w:sz w:val="24"/>
          <w:szCs w:val="24"/>
          <w:lang w:val="en-US" w:eastAsia="zh-CN"/>
        </w:rPr>
        <w:t>此程告一段落，新篇即将开启。感谢那个勇敢的自己，跨越两千多公里奔赴陌生的城市求学；也感谢那个在无数个迷茫夜晚里依然选择重新出发的自己。愿你带着大学四年沉淀的成长与力量，奔赴下一场山海，永远热烈，永远自由，永远忠于自己。</w:t>
      </w:r>
    </w:p>
    <w:p w14:paraId="2F1AAB0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auto"/>
          <w:sz w:val="24"/>
          <w:szCs w:val="24"/>
          <w:lang w:val="en-US" w:eastAsia="zh-CN"/>
        </w:rPr>
        <w:sectPr>
          <w:pgSz w:w="11906" w:h="16838"/>
          <w:pgMar w:top="1440" w:right="1800" w:bottom="1440" w:left="1800" w:header="851" w:footer="992" w:gutter="0"/>
          <w:pgNumType w:fmt="decimal"/>
          <w:cols w:space="425" w:num="1"/>
          <w:docGrid w:type="lines" w:linePitch="312" w:charSpace="0"/>
        </w:sectPr>
      </w:pPr>
    </w:p>
    <w:p w14:paraId="4BF41B9B">
      <w:pPr>
        <w:spacing w:before="468" w:beforeLines="150" w:after="312" w:afterLines="100" w:line="420" w:lineRule="exact"/>
        <w:jc w:val="center"/>
        <w:outlineLvl w:val="0"/>
        <w:rPr>
          <w:rFonts w:eastAsia="黑体"/>
          <w:sz w:val="32"/>
          <w:szCs w:val="32"/>
        </w:rPr>
      </w:pPr>
      <w:bookmarkStart w:id="146" w:name="_Toc6067"/>
      <w:bookmarkStart w:id="147" w:name="_Toc5013"/>
      <w:bookmarkStart w:id="148" w:name="_Toc167872116"/>
      <w:bookmarkStart w:id="149" w:name="_Toc104271704"/>
      <w:bookmarkStart w:id="150" w:name="_Toc623"/>
      <w:bookmarkStart w:id="151" w:name="_Toc167871258"/>
      <w:bookmarkStart w:id="152" w:name="_Toc18689"/>
      <w:bookmarkStart w:id="153" w:name="_Toc9902"/>
      <w:bookmarkStart w:id="154" w:name="_Toc5216"/>
      <w:bookmarkStart w:id="155" w:name="_Toc24334"/>
      <w:bookmarkStart w:id="156" w:name="_Toc29269"/>
      <w:bookmarkStart w:id="157" w:name="_Toc9984"/>
      <w:bookmarkStart w:id="158" w:name="_Toc104165706"/>
      <w:bookmarkStart w:id="159" w:name="_Toc137218849"/>
      <w:bookmarkStart w:id="160" w:name="_Toc21314"/>
      <w:bookmarkStart w:id="161" w:name="_Toc9411"/>
      <w:bookmarkStart w:id="162" w:name="_Toc26162"/>
      <w:bookmarkStart w:id="163" w:name="_Toc17705"/>
      <w:r>
        <w:rPr>
          <w:rFonts w:eastAsia="黑体"/>
          <w:sz w:val="32"/>
          <w:szCs w:val="32"/>
        </w:rPr>
        <w:t>声    明</w:t>
      </w:r>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p>
    <w:p w14:paraId="6ED3D954">
      <w:pPr>
        <w:widowControl/>
        <w:spacing w:line="360" w:lineRule="auto"/>
        <w:ind w:firstLine="480" w:firstLineChars="200"/>
        <w:rPr>
          <w:rFonts w:ascii="宋体" w:hAnsi="宋体" w:cs="宋体"/>
          <w:sz w:val="24"/>
          <w:szCs w:val="24"/>
        </w:rPr>
      </w:pPr>
      <w:r>
        <w:rPr>
          <w:rFonts w:hint="eastAsia" w:ascii="宋体" w:hAnsi="宋体" w:cs="宋体"/>
          <w:sz w:val="24"/>
          <w:szCs w:val="24"/>
        </w:rPr>
        <w:t>本人郑重声明：所呈交的学位论文（毕业设计说明书），是本人在导师指导下，独立进行研究（设计）工作的总结。尽我所知，除文中已经注明引用的内容外，本学位论文的研究成果不包含任何他人享有著作权的内容。对本论文所涉及的研究工作做出贡献的其他个人和集体，均已在文中以明确方式标明，不存在购买、由他人代写、剽窃和伪造数据等作假行为。</w:t>
      </w:r>
    </w:p>
    <w:p w14:paraId="50456B6B">
      <w:pPr>
        <w:widowControl/>
        <w:spacing w:line="360" w:lineRule="auto"/>
        <w:ind w:firstLine="480" w:firstLineChars="200"/>
        <w:rPr>
          <w:rFonts w:ascii="宋体" w:hAnsi="宋体" w:cs="宋体"/>
          <w:sz w:val="24"/>
          <w:szCs w:val="24"/>
        </w:rPr>
      </w:pPr>
      <w:r>
        <w:rPr>
          <w:rFonts w:hint="eastAsia" w:ascii="宋体" w:hAnsi="宋体" w:cs="宋体"/>
          <w:sz w:val="24"/>
          <w:szCs w:val="24"/>
        </w:rPr>
        <w:t>本人愿为此声明承担相应责任。</w:t>
      </w:r>
    </w:p>
    <w:p w14:paraId="1236C41C">
      <w:pPr>
        <w:spacing w:line="420" w:lineRule="atLeast"/>
      </w:pPr>
    </w:p>
    <w:p w14:paraId="5A0E30A6">
      <w:pPr>
        <w:spacing w:line="420" w:lineRule="atLeast"/>
        <w:rPr>
          <w:sz w:val="24"/>
          <w:szCs w:val="24"/>
        </w:rPr>
      </w:pPr>
    </w:p>
    <w:p w14:paraId="6D6D3F45">
      <w:pPr>
        <w:jc w:val="center"/>
        <w:rPr>
          <w:sz w:val="24"/>
          <w:szCs w:val="24"/>
        </w:rPr>
      </w:pPr>
      <w:r>
        <w:rPr>
          <w:rFonts w:hint="eastAsia"/>
          <w:sz w:val="24"/>
          <w:szCs w:val="24"/>
        </w:rPr>
        <w:t xml:space="preserve">                   </w:t>
      </w:r>
      <w:r>
        <w:rPr>
          <w:sz w:val="24"/>
          <w:szCs w:val="24"/>
        </w:rPr>
        <w:t>签  名：</w:t>
      </w:r>
      <w:r>
        <w:rPr>
          <w:rFonts w:hint="eastAsia"/>
          <w:sz w:val="24"/>
          <w:szCs w:val="24"/>
          <w:u w:val="single"/>
          <w:lang w:val="en-US" w:eastAsia="zh-CN"/>
        </w:rPr>
        <w:t xml:space="preserve">        </w:t>
      </w:r>
      <w:r>
        <w:rPr>
          <w:sz w:val="24"/>
          <w:szCs w:val="24"/>
        </w:rPr>
        <w:t>日  期：</w:t>
      </w:r>
      <w:r>
        <w:rPr>
          <w:sz w:val="24"/>
          <w:szCs w:val="24"/>
          <w:u w:val="single"/>
        </w:rPr>
        <w:tab/>
      </w:r>
      <w:r>
        <w:rPr>
          <w:sz w:val="24"/>
          <w:szCs w:val="24"/>
          <w:u w:val="single"/>
        </w:rPr>
        <w:t xml:space="preserve">  </w:t>
      </w:r>
      <w:r>
        <w:rPr>
          <w:sz w:val="24"/>
          <w:szCs w:val="24"/>
          <w:u w:val="single"/>
        </w:rPr>
        <w:tab/>
      </w:r>
      <w:r>
        <w:rPr>
          <w:sz w:val="24"/>
          <w:szCs w:val="24"/>
          <w:u w:val="single"/>
        </w:rPr>
        <w:t xml:space="preserve">    </w:t>
      </w:r>
    </w:p>
    <w:p w14:paraId="13213AA5"/>
    <w:p w14:paraId="7CD39A17"/>
    <w:p w14:paraId="5CCB4F80"/>
    <w:p w14:paraId="7EB5D81C"/>
    <w:p w14:paraId="2130989E"/>
    <w:p w14:paraId="605BB558"/>
    <w:p w14:paraId="3948E9E7"/>
    <w:p w14:paraId="3D422334"/>
    <w:p w14:paraId="5756D9F2"/>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 w:name="KSOFF9CBECC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6677B">
    <w:pPr>
      <w:pStyle w:val="13"/>
      <w:ind w:left="420"/>
      <w:jc w:val="center"/>
      <w:rPr>
        <w:rFonts w:hint="eastAsia" w:eastAsia="宋体"/>
        <w:lang w:eastAsia="zh-CN"/>
      </w:rPr>
    </w:pPr>
  </w:p>
  <w:p w14:paraId="4B7D5FDB">
    <w:pPr>
      <w:pStyle w:val="13"/>
      <w:rPr>
        <w:rStyle w:val="25"/>
        <w:rFonts w:hint="eastAsia"/>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371C11">
    <w:pPr>
      <w:pStyle w:val="13"/>
      <w:ind w:left="420"/>
      <w:jc w:val="center"/>
      <w:rPr>
        <w:rFonts w:hint="eastAsia" w:eastAsia="宋体"/>
        <w:lang w:eastAsia="zh-CN"/>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7273A5">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3E7273A5">
                    <w:pPr>
                      <w:pStyle w:val="13"/>
                    </w:pPr>
                    <w:r>
                      <w:fldChar w:fldCharType="begin"/>
                    </w:r>
                    <w:r>
                      <w:instrText xml:space="preserve"> PAGE  \* MERGEFORMAT </w:instrText>
                    </w:r>
                    <w:r>
                      <w:fldChar w:fldCharType="separate"/>
                    </w:r>
                    <w:r>
                      <w:t>1</w:t>
                    </w:r>
                    <w:r>
                      <w:fldChar w:fldCharType="end"/>
                    </w:r>
                  </w:p>
                </w:txbxContent>
              </v:textbox>
            </v:shape>
          </w:pict>
        </mc:Fallback>
      </mc:AlternateContent>
    </w:r>
  </w:p>
  <w:p w14:paraId="0A92BB6A">
    <w:pPr>
      <w:pStyle w:val="13"/>
      <w:rPr>
        <w:rStyle w:val="25"/>
        <w:rFonts w:hint="eastAsia"/>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EA1441">
    <w:pPr>
      <w:jc w:val="cente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95F7E1">
                          <w:pPr>
                            <w:jc w:val="center"/>
                          </w:pPr>
                          <w:r>
                            <w:rPr>
                              <w:rFonts w:ascii="Times New Roman" w:hAnsi="Times New Roman" w:eastAsia="宋体"/>
                              <w:color w:val="718096"/>
                              <w:sz w:val="18"/>
                            </w:rPr>
                            <w:t xml:space="preserve">- </w:t>
                          </w:r>
                          <w:r>
                            <w:rPr>
                              <w:rFonts w:ascii="Times New Roman" w:hAnsi="Times New Roman" w:eastAsia="宋体"/>
                              <w:color w:val="718096"/>
                              <w:sz w:val="18"/>
                            </w:rPr>
                            <w:fldChar w:fldCharType="begin"/>
                          </w:r>
                          <w:r>
                            <w:rPr>
                              <w:rFonts w:ascii="Times New Roman" w:hAnsi="Times New Roman" w:eastAsia="宋体"/>
                              <w:color w:val="718096"/>
                              <w:sz w:val="18"/>
                            </w:rPr>
                            <w:instrText xml:space="preserve"> PAGE </w:instrText>
                          </w:r>
                          <w:r>
                            <w:rPr>
                              <w:rFonts w:ascii="Times New Roman" w:hAnsi="Times New Roman" w:eastAsia="宋体"/>
                              <w:color w:val="718096"/>
                              <w:sz w:val="18"/>
                            </w:rPr>
                            <w:fldChar w:fldCharType="separate"/>
                          </w:r>
                          <w:r>
                            <w:rPr>
                              <w:rFonts w:ascii="Times New Roman" w:hAnsi="Times New Roman" w:eastAsia="宋体"/>
                              <w:color w:val="718096"/>
                              <w:sz w:val="18"/>
                            </w:rPr>
                            <w:t>1</w:t>
                          </w:r>
                          <w:r>
                            <w:rPr>
                              <w:rFonts w:ascii="Times New Roman" w:hAnsi="Times New Roman" w:eastAsia="宋体"/>
                              <w:color w:val="718096"/>
                              <w:sz w:val="18"/>
                            </w:rPr>
                            <w:fldChar w:fldCharType="end"/>
                          </w:r>
                          <w:r>
                            <w:rPr>
                              <w:rFonts w:ascii="Times New Roman" w:hAnsi="Times New Roman" w:eastAsia="宋体"/>
                              <w:color w:val="718096"/>
                              <w:sz w:val="1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WW+3o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dT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WW+3ozAgAAYwQAAA4AAAAAAAAAAQAgAAAAHwEAAGRycy9lMm9Eb2MueG1sUEsF&#10;BgAAAAAGAAYAWQEAAMQFAAAAAA==&#10;">
              <v:fill on="f" focussize="0,0"/>
              <v:stroke on="f" weight="0.5pt"/>
              <v:imagedata o:title=""/>
              <o:lock v:ext="edit" aspectratio="f"/>
              <v:textbox inset="0mm,0mm,0mm,0mm" style="mso-fit-shape-to-text:t;">
                <w:txbxContent>
                  <w:p w14:paraId="1595F7E1">
                    <w:pPr>
                      <w:jc w:val="center"/>
                    </w:pPr>
                    <w:r>
                      <w:rPr>
                        <w:rFonts w:ascii="Times New Roman" w:hAnsi="Times New Roman" w:eastAsia="宋体"/>
                        <w:color w:val="718096"/>
                        <w:sz w:val="18"/>
                      </w:rPr>
                      <w:t xml:space="preserve">- </w:t>
                    </w:r>
                    <w:r>
                      <w:rPr>
                        <w:rFonts w:ascii="Times New Roman" w:hAnsi="Times New Roman" w:eastAsia="宋体"/>
                        <w:color w:val="718096"/>
                        <w:sz w:val="18"/>
                      </w:rPr>
                      <w:fldChar w:fldCharType="begin"/>
                    </w:r>
                    <w:r>
                      <w:rPr>
                        <w:rFonts w:ascii="Times New Roman" w:hAnsi="Times New Roman" w:eastAsia="宋体"/>
                        <w:color w:val="718096"/>
                        <w:sz w:val="18"/>
                      </w:rPr>
                      <w:instrText xml:space="preserve"> PAGE </w:instrText>
                    </w:r>
                    <w:r>
                      <w:rPr>
                        <w:rFonts w:ascii="Times New Roman" w:hAnsi="Times New Roman" w:eastAsia="宋体"/>
                        <w:color w:val="718096"/>
                        <w:sz w:val="18"/>
                      </w:rPr>
                      <w:fldChar w:fldCharType="separate"/>
                    </w:r>
                    <w:r>
                      <w:rPr>
                        <w:rFonts w:ascii="Times New Roman" w:hAnsi="Times New Roman" w:eastAsia="宋体"/>
                        <w:color w:val="718096"/>
                        <w:sz w:val="18"/>
                      </w:rPr>
                      <w:t>1</w:t>
                    </w:r>
                    <w:r>
                      <w:rPr>
                        <w:rFonts w:ascii="Times New Roman" w:hAnsi="Times New Roman" w:eastAsia="宋体"/>
                        <w:color w:val="718096"/>
                        <w:sz w:val="18"/>
                      </w:rPr>
                      <w:fldChar w:fldCharType="end"/>
                    </w:r>
                    <w:r>
                      <w:rPr>
                        <w:rFonts w:ascii="Times New Roman" w:hAnsi="Times New Roman" w:eastAsia="宋体"/>
                        <w:color w:val="718096"/>
                        <w:sz w:val="18"/>
                      </w:rPr>
                      <w:t xml:space="preserve"> -</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CB7927">
    <w:pPr>
      <w:jc w:val="cente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6A7FB">
                          <w:pPr>
                            <w:jc w:val="center"/>
                          </w:pPr>
                          <w:r>
                            <w:rPr>
                              <w:rFonts w:ascii="Times New Roman" w:hAnsi="Times New Roman" w:eastAsia="宋体"/>
                              <w:color w:val="718096"/>
                              <w:sz w:val="18"/>
                            </w:rPr>
                            <w:t xml:space="preserve">- </w:t>
                          </w:r>
                          <w:r>
                            <w:rPr>
                              <w:rFonts w:ascii="Times New Roman" w:hAnsi="Times New Roman" w:eastAsia="宋体"/>
                              <w:color w:val="718096"/>
                              <w:sz w:val="18"/>
                            </w:rPr>
                            <w:fldChar w:fldCharType="begin"/>
                          </w:r>
                          <w:r>
                            <w:rPr>
                              <w:rFonts w:ascii="Times New Roman" w:hAnsi="Times New Roman" w:eastAsia="宋体"/>
                              <w:color w:val="718096"/>
                              <w:sz w:val="18"/>
                            </w:rPr>
                            <w:instrText xml:space="preserve"> PAGE </w:instrText>
                          </w:r>
                          <w:r>
                            <w:rPr>
                              <w:rFonts w:ascii="Times New Roman" w:hAnsi="Times New Roman" w:eastAsia="宋体"/>
                              <w:color w:val="718096"/>
                              <w:sz w:val="18"/>
                            </w:rPr>
                            <w:fldChar w:fldCharType="separate"/>
                          </w:r>
                          <w:r>
                            <w:rPr>
                              <w:rFonts w:ascii="Times New Roman" w:hAnsi="Times New Roman" w:eastAsia="宋体"/>
                              <w:color w:val="718096"/>
                              <w:sz w:val="18"/>
                            </w:rPr>
                            <w:t>1</w:t>
                          </w:r>
                          <w:r>
                            <w:rPr>
                              <w:rFonts w:ascii="Times New Roman" w:hAnsi="Times New Roman" w:eastAsia="宋体"/>
                              <w:color w:val="718096"/>
                              <w:sz w:val="18"/>
                            </w:rPr>
                            <w:fldChar w:fldCharType="end"/>
                          </w:r>
                          <w:r>
                            <w:rPr>
                              <w:rFonts w:ascii="Times New Roman" w:hAnsi="Times New Roman" w:eastAsia="宋体"/>
                              <w:color w:val="718096"/>
                              <w:sz w:val="1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c+bJUzAgAAYw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OKdFMoeKXH98v&#10;P39ffn0jOINAtfVzxO0sIkPzzjRom+Hc4zDybgqn4heMCPyQ93yVVzSB8HhpNpnNUrg4fMMG+MnT&#10;det8eC+MItHIqEP9WlnZaetDFzqExGzabCop2xpKTeqM3kzfpu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c+bJUzAgAAYwQAAA4AAAAAAAAAAQAgAAAAHwEAAGRycy9lMm9Eb2MueG1sUEsF&#10;BgAAAAAGAAYAWQEAAMQFAAAAAA==&#10;">
              <v:fill on="f" focussize="0,0"/>
              <v:stroke on="f" weight="0.5pt"/>
              <v:imagedata o:title=""/>
              <o:lock v:ext="edit" aspectratio="f"/>
              <v:textbox inset="0mm,0mm,0mm,0mm" style="mso-fit-shape-to-text:t;">
                <w:txbxContent>
                  <w:p w14:paraId="33A6A7FB">
                    <w:pPr>
                      <w:jc w:val="center"/>
                    </w:pPr>
                    <w:r>
                      <w:rPr>
                        <w:rFonts w:ascii="Times New Roman" w:hAnsi="Times New Roman" w:eastAsia="宋体"/>
                        <w:color w:val="718096"/>
                        <w:sz w:val="18"/>
                      </w:rPr>
                      <w:t xml:space="preserve">- </w:t>
                    </w:r>
                    <w:r>
                      <w:rPr>
                        <w:rFonts w:ascii="Times New Roman" w:hAnsi="Times New Roman" w:eastAsia="宋体"/>
                        <w:color w:val="718096"/>
                        <w:sz w:val="18"/>
                      </w:rPr>
                      <w:fldChar w:fldCharType="begin"/>
                    </w:r>
                    <w:r>
                      <w:rPr>
                        <w:rFonts w:ascii="Times New Roman" w:hAnsi="Times New Roman" w:eastAsia="宋体"/>
                        <w:color w:val="718096"/>
                        <w:sz w:val="18"/>
                      </w:rPr>
                      <w:instrText xml:space="preserve"> PAGE </w:instrText>
                    </w:r>
                    <w:r>
                      <w:rPr>
                        <w:rFonts w:ascii="Times New Roman" w:hAnsi="Times New Roman" w:eastAsia="宋体"/>
                        <w:color w:val="718096"/>
                        <w:sz w:val="18"/>
                      </w:rPr>
                      <w:fldChar w:fldCharType="separate"/>
                    </w:r>
                    <w:r>
                      <w:rPr>
                        <w:rFonts w:ascii="Times New Roman" w:hAnsi="Times New Roman" w:eastAsia="宋体"/>
                        <w:color w:val="718096"/>
                        <w:sz w:val="18"/>
                      </w:rPr>
                      <w:t>1</w:t>
                    </w:r>
                    <w:r>
                      <w:rPr>
                        <w:rFonts w:ascii="Times New Roman" w:hAnsi="Times New Roman" w:eastAsia="宋体"/>
                        <w:color w:val="718096"/>
                        <w:sz w:val="18"/>
                      </w:rPr>
                      <w:fldChar w:fldCharType="end"/>
                    </w:r>
                    <w:r>
                      <w:rPr>
                        <w:rFonts w:ascii="Times New Roman" w:hAnsi="Times New Roman" w:eastAsia="宋体"/>
                        <w:color w:val="718096"/>
                        <w:sz w:val="18"/>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6D8AF6">
    <w:pPr>
      <w:pStyle w:val="14"/>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072E50">
    <w:pPr>
      <w:pStyle w:val="14"/>
      <w:pBdr>
        <w:bottom w:val="single" w:color="auto" w:sz="4" w:space="0"/>
      </w:pBdr>
      <w:jc w:val="center"/>
      <w:rPr>
        <w:rFonts w:hint="eastAsia"/>
        <w:lang w:val="en-US" w:eastAsia="zh-CN"/>
      </w:rPr>
    </w:pPr>
  </w:p>
  <w:p w14:paraId="6B30B1D8">
    <w:pPr>
      <w:pStyle w:val="14"/>
      <w:pBdr>
        <w:bottom w:val="single" w:color="auto" w:sz="4" w:space="0"/>
      </w:pBdr>
      <w:jc w:val="center"/>
      <w:rPr>
        <w:rFonts w:hint="default" w:eastAsia="宋体"/>
        <w:lang w:val="en-US" w:eastAsia="zh-CN"/>
      </w:rPr>
    </w:pPr>
    <w:r>
      <w:rPr>
        <w:rFonts w:hint="eastAsia"/>
        <w:lang w:val="en-US" w:eastAsia="zh-CN"/>
      </w:rPr>
      <w:t>基于LLM的储能并网检测知识问答及智能体应用开发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A016AD"/>
    <w:multiLevelType w:val="singleLevel"/>
    <w:tmpl w:val="B2A016AD"/>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0DDE"/>
    <w:rsid w:val="0000181C"/>
    <w:rsid w:val="00001CD0"/>
    <w:rsid w:val="000035AA"/>
    <w:rsid w:val="00005D34"/>
    <w:rsid w:val="0000796E"/>
    <w:rsid w:val="00011FD6"/>
    <w:rsid w:val="000121E3"/>
    <w:rsid w:val="0001274A"/>
    <w:rsid w:val="00015A72"/>
    <w:rsid w:val="00015D59"/>
    <w:rsid w:val="000165FA"/>
    <w:rsid w:val="00017BD7"/>
    <w:rsid w:val="00017C19"/>
    <w:rsid w:val="000208B3"/>
    <w:rsid w:val="0002217C"/>
    <w:rsid w:val="00025AD6"/>
    <w:rsid w:val="00030176"/>
    <w:rsid w:val="00030797"/>
    <w:rsid w:val="0003318D"/>
    <w:rsid w:val="00034CCC"/>
    <w:rsid w:val="00042D9B"/>
    <w:rsid w:val="00043002"/>
    <w:rsid w:val="0004443B"/>
    <w:rsid w:val="00044F29"/>
    <w:rsid w:val="0005692B"/>
    <w:rsid w:val="0006111F"/>
    <w:rsid w:val="0006208C"/>
    <w:rsid w:val="0006375F"/>
    <w:rsid w:val="000678E0"/>
    <w:rsid w:val="00070DDE"/>
    <w:rsid w:val="00070E3F"/>
    <w:rsid w:val="000718AB"/>
    <w:rsid w:val="00071CC5"/>
    <w:rsid w:val="00074146"/>
    <w:rsid w:val="0007489D"/>
    <w:rsid w:val="00076A9F"/>
    <w:rsid w:val="000810AB"/>
    <w:rsid w:val="00082734"/>
    <w:rsid w:val="00083DB0"/>
    <w:rsid w:val="000843F1"/>
    <w:rsid w:val="00084702"/>
    <w:rsid w:val="000867C8"/>
    <w:rsid w:val="00087355"/>
    <w:rsid w:val="00091983"/>
    <w:rsid w:val="000A1239"/>
    <w:rsid w:val="000A151F"/>
    <w:rsid w:val="000B2249"/>
    <w:rsid w:val="000B7753"/>
    <w:rsid w:val="000C1DC9"/>
    <w:rsid w:val="000C4989"/>
    <w:rsid w:val="000C5C0C"/>
    <w:rsid w:val="000D35FD"/>
    <w:rsid w:val="000D3B16"/>
    <w:rsid w:val="000D421E"/>
    <w:rsid w:val="000E1354"/>
    <w:rsid w:val="000E65F2"/>
    <w:rsid w:val="000F0FCB"/>
    <w:rsid w:val="000F22B6"/>
    <w:rsid w:val="000F45E6"/>
    <w:rsid w:val="00102143"/>
    <w:rsid w:val="00103269"/>
    <w:rsid w:val="00106612"/>
    <w:rsid w:val="001101DF"/>
    <w:rsid w:val="001111AC"/>
    <w:rsid w:val="00111A4A"/>
    <w:rsid w:val="001174D9"/>
    <w:rsid w:val="00120DE8"/>
    <w:rsid w:val="00121155"/>
    <w:rsid w:val="00123DBC"/>
    <w:rsid w:val="00125FB4"/>
    <w:rsid w:val="00127B2D"/>
    <w:rsid w:val="001306BA"/>
    <w:rsid w:val="00130DDB"/>
    <w:rsid w:val="00133FB2"/>
    <w:rsid w:val="00134607"/>
    <w:rsid w:val="00135038"/>
    <w:rsid w:val="00136C17"/>
    <w:rsid w:val="001410CD"/>
    <w:rsid w:val="00143174"/>
    <w:rsid w:val="0015050C"/>
    <w:rsid w:val="001516AE"/>
    <w:rsid w:val="00154721"/>
    <w:rsid w:val="00154F5C"/>
    <w:rsid w:val="00156A81"/>
    <w:rsid w:val="0016156D"/>
    <w:rsid w:val="00162AE1"/>
    <w:rsid w:val="001657BB"/>
    <w:rsid w:val="00167BB8"/>
    <w:rsid w:val="00171789"/>
    <w:rsid w:val="00175B52"/>
    <w:rsid w:val="00175F48"/>
    <w:rsid w:val="00177699"/>
    <w:rsid w:val="00177E57"/>
    <w:rsid w:val="001809FA"/>
    <w:rsid w:val="00182BBE"/>
    <w:rsid w:val="00183FC3"/>
    <w:rsid w:val="00184241"/>
    <w:rsid w:val="00184E9D"/>
    <w:rsid w:val="00185753"/>
    <w:rsid w:val="00186581"/>
    <w:rsid w:val="00187A8D"/>
    <w:rsid w:val="00191A4F"/>
    <w:rsid w:val="00193786"/>
    <w:rsid w:val="001A04D8"/>
    <w:rsid w:val="001A06BE"/>
    <w:rsid w:val="001A43FE"/>
    <w:rsid w:val="001A4797"/>
    <w:rsid w:val="001A6AAE"/>
    <w:rsid w:val="001B078E"/>
    <w:rsid w:val="001B094B"/>
    <w:rsid w:val="001B1050"/>
    <w:rsid w:val="001B166D"/>
    <w:rsid w:val="001B1DAF"/>
    <w:rsid w:val="001B344B"/>
    <w:rsid w:val="001B731C"/>
    <w:rsid w:val="001C1270"/>
    <w:rsid w:val="001C33C9"/>
    <w:rsid w:val="001C3ADB"/>
    <w:rsid w:val="001C456E"/>
    <w:rsid w:val="001D3BBA"/>
    <w:rsid w:val="001D7FF0"/>
    <w:rsid w:val="001E1979"/>
    <w:rsid w:val="001E2E7F"/>
    <w:rsid w:val="001E41DC"/>
    <w:rsid w:val="001E470A"/>
    <w:rsid w:val="001E6CF6"/>
    <w:rsid w:val="001F0AF4"/>
    <w:rsid w:val="001F1F12"/>
    <w:rsid w:val="001F2442"/>
    <w:rsid w:val="001F2B15"/>
    <w:rsid w:val="001F47FD"/>
    <w:rsid w:val="001F4D7C"/>
    <w:rsid w:val="001F636B"/>
    <w:rsid w:val="001F678A"/>
    <w:rsid w:val="001F71CD"/>
    <w:rsid w:val="002012E0"/>
    <w:rsid w:val="0020381E"/>
    <w:rsid w:val="00205A1A"/>
    <w:rsid w:val="00206923"/>
    <w:rsid w:val="002169D4"/>
    <w:rsid w:val="002179B0"/>
    <w:rsid w:val="002238D7"/>
    <w:rsid w:val="002272CD"/>
    <w:rsid w:val="0022772A"/>
    <w:rsid w:val="002311D1"/>
    <w:rsid w:val="002340FA"/>
    <w:rsid w:val="0024068E"/>
    <w:rsid w:val="0025006C"/>
    <w:rsid w:val="00253163"/>
    <w:rsid w:val="002556E4"/>
    <w:rsid w:val="00264BC4"/>
    <w:rsid w:val="00264CDE"/>
    <w:rsid w:val="002667FE"/>
    <w:rsid w:val="002700CF"/>
    <w:rsid w:val="00271251"/>
    <w:rsid w:val="00274E87"/>
    <w:rsid w:val="002773E7"/>
    <w:rsid w:val="00277731"/>
    <w:rsid w:val="00281C8B"/>
    <w:rsid w:val="002873E2"/>
    <w:rsid w:val="0028794A"/>
    <w:rsid w:val="002903E9"/>
    <w:rsid w:val="002904B0"/>
    <w:rsid w:val="0029222E"/>
    <w:rsid w:val="00295B11"/>
    <w:rsid w:val="0029721E"/>
    <w:rsid w:val="00297792"/>
    <w:rsid w:val="002A0E3F"/>
    <w:rsid w:val="002A1A4D"/>
    <w:rsid w:val="002A1CE8"/>
    <w:rsid w:val="002A247A"/>
    <w:rsid w:val="002B0A9F"/>
    <w:rsid w:val="002B15DA"/>
    <w:rsid w:val="002B26D4"/>
    <w:rsid w:val="002B2C98"/>
    <w:rsid w:val="002B5268"/>
    <w:rsid w:val="002B5983"/>
    <w:rsid w:val="002C027D"/>
    <w:rsid w:val="002C071C"/>
    <w:rsid w:val="002C09F2"/>
    <w:rsid w:val="002C1952"/>
    <w:rsid w:val="002C1D5F"/>
    <w:rsid w:val="002C561F"/>
    <w:rsid w:val="002C7B80"/>
    <w:rsid w:val="002D09AB"/>
    <w:rsid w:val="002D15BD"/>
    <w:rsid w:val="002D762F"/>
    <w:rsid w:val="002E01F6"/>
    <w:rsid w:val="002E1513"/>
    <w:rsid w:val="002E3488"/>
    <w:rsid w:val="002E3FF6"/>
    <w:rsid w:val="002E66BC"/>
    <w:rsid w:val="002E7C13"/>
    <w:rsid w:val="002F1EF7"/>
    <w:rsid w:val="002F277B"/>
    <w:rsid w:val="002F4DCB"/>
    <w:rsid w:val="002F55CE"/>
    <w:rsid w:val="002F79D0"/>
    <w:rsid w:val="00302C3E"/>
    <w:rsid w:val="0031018F"/>
    <w:rsid w:val="003123B9"/>
    <w:rsid w:val="00313749"/>
    <w:rsid w:val="0031379A"/>
    <w:rsid w:val="003149F5"/>
    <w:rsid w:val="00314F41"/>
    <w:rsid w:val="003164B5"/>
    <w:rsid w:val="003170F3"/>
    <w:rsid w:val="0032076E"/>
    <w:rsid w:val="00320A13"/>
    <w:rsid w:val="00320CD2"/>
    <w:rsid w:val="00323A47"/>
    <w:rsid w:val="003251A4"/>
    <w:rsid w:val="0033077F"/>
    <w:rsid w:val="00330C24"/>
    <w:rsid w:val="003310CE"/>
    <w:rsid w:val="00335989"/>
    <w:rsid w:val="00346597"/>
    <w:rsid w:val="00351FBF"/>
    <w:rsid w:val="00353BF0"/>
    <w:rsid w:val="00353E01"/>
    <w:rsid w:val="00354572"/>
    <w:rsid w:val="003617D1"/>
    <w:rsid w:val="0036416A"/>
    <w:rsid w:val="003645B1"/>
    <w:rsid w:val="0036529B"/>
    <w:rsid w:val="003702E9"/>
    <w:rsid w:val="00370669"/>
    <w:rsid w:val="00370C1F"/>
    <w:rsid w:val="00377195"/>
    <w:rsid w:val="00377539"/>
    <w:rsid w:val="00377B4E"/>
    <w:rsid w:val="003812D3"/>
    <w:rsid w:val="00383170"/>
    <w:rsid w:val="003846DE"/>
    <w:rsid w:val="00386EF5"/>
    <w:rsid w:val="00387E83"/>
    <w:rsid w:val="003A1D8F"/>
    <w:rsid w:val="003A3BD4"/>
    <w:rsid w:val="003A4E00"/>
    <w:rsid w:val="003A6A00"/>
    <w:rsid w:val="003B41DB"/>
    <w:rsid w:val="003B5231"/>
    <w:rsid w:val="003B6AE3"/>
    <w:rsid w:val="003C13A5"/>
    <w:rsid w:val="003C3FC8"/>
    <w:rsid w:val="003D5133"/>
    <w:rsid w:val="003D6D19"/>
    <w:rsid w:val="003E0867"/>
    <w:rsid w:val="003E0CC2"/>
    <w:rsid w:val="003E280B"/>
    <w:rsid w:val="003E52C0"/>
    <w:rsid w:val="003F0E5E"/>
    <w:rsid w:val="003F3143"/>
    <w:rsid w:val="003F4B22"/>
    <w:rsid w:val="003F4CC8"/>
    <w:rsid w:val="003F5C1B"/>
    <w:rsid w:val="003F76B6"/>
    <w:rsid w:val="00402089"/>
    <w:rsid w:val="0041475C"/>
    <w:rsid w:val="004164E2"/>
    <w:rsid w:val="00416513"/>
    <w:rsid w:val="00417958"/>
    <w:rsid w:val="0042153E"/>
    <w:rsid w:val="00425115"/>
    <w:rsid w:val="00425D17"/>
    <w:rsid w:val="00427AF8"/>
    <w:rsid w:val="00430239"/>
    <w:rsid w:val="004318BD"/>
    <w:rsid w:val="00431C40"/>
    <w:rsid w:val="00433606"/>
    <w:rsid w:val="0043641A"/>
    <w:rsid w:val="0044059F"/>
    <w:rsid w:val="00440861"/>
    <w:rsid w:val="0044467E"/>
    <w:rsid w:val="00444D15"/>
    <w:rsid w:val="004468BB"/>
    <w:rsid w:val="00447E48"/>
    <w:rsid w:val="004504DD"/>
    <w:rsid w:val="00450B12"/>
    <w:rsid w:val="00452337"/>
    <w:rsid w:val="00456B14"/>
    <w:rsid w:val="00457A6E"/>
    <w:rsid w:val="00460F08"/>
    <w:rsid w:val="004611FB"/>
    <w:rsid w:val="00461AF9"/>
    <w:rsid w:val="004638C4"/>
    <w:rsid w:val="00466BF7"/>
    <w:rsid w:val="00467584"/>
    <w:rsid w:val="00470877"/>
    <w:rsid w:val="00472DAB"/>
    <w:rsid w:val="0047466D"/>
    <w:rsid w:val="004750AE"/>
    <w:rsid w:val="0047635F"/>
    <w:rsid w:val="004766D6"/>
    <w:rsid w:val="00480615"/>
    <w:rsid w:val="00481411"/>
    <w:rsid w:val="00482032"/>
    <w:rsid w:val="00482054"/>
    <w:rsid w:val="00482EEF"/>
    <w:rsid w:val="00484278"/>
    <w:rsid w:val="00484DBB"/>
    <w:rsid w:val="0049474D"/>
    <w:rsid w:val="004A06D4"/>
    <w:rsid w:val="004A0B2D"/>
    <w:rsid w:val="004A1E39"/>
    <w:rsid w:val="004A3FC2"/>
    <w:rsid w:val="004A4D12"/>
    <w:rsid w:val="004A6B2B"/>
    <w:rsid w:val="004A6E1B"/>
    <w:rsid w:val="004B0284"/>
    <w:rsid w:val="004B0A37"/>
    <w:rsid w:val="004B1489"/>
    <w:rsid w:val="004B18D5"/>
    <w:rsid w:val="004B318F"/>
    <w:rsid w:val="004B371D"/>
    <w:rsid w:val="004B59E8"/>
    <w:rsid w:val="004B6107"/>
    <w:rsid w:val="004B68B2"/>
    <w:rsid w:val="004B6C19"/>
    <w:rsid w:val="004B77FC"/>
    <w:rsid w:val="004C19FB"/>
    <w:rsid w:val="004C3E3C"/>
    <w:rsid w:val="004C6342"/>
    <w:rsid w:val="004C7659"/>
    <w:rsid w:val="004D0796"/>
    <w:rsid w:val="004D1F9D"/>
    <w:rsid w:val="004D296D"/>
    <w:rsid w:val="004D4B14"/>
    <w:rsid w:val="004D5618"/>
    <w:rsid w:val="004D7230"/>
    <w:rsid w:val="004F3707"/>
    <w:rsid w:val="004F4346"/>
    <w:rsid w:val="004F4D21"/>
    <w:rsid w:val="004F54A3"/>
    <w:rsid w:val="00502DA5"/>
    <w:rsid w:val="00503146"/>
    <w:rsid w:val="0050524B"/>
    <w:rsid w:val="0050565E"/>
    <w:rsid w:val="0050651C"/>
    <w:rsid w:val="00507872"/>
    <w:rsid w:val="005115B5"/>
    <w:rsid w:val="00511779"/>
    <w:rsid w:val="00512715"/>
    <w:rsid w:val="00512F05"/>
    <w:rsid w:val="0051500D"/>
    <w:rsid w:val="005158A6"/>
    <w:rsid w:val="00517CA8"/>
    <w:rsid w:val="005220FA"/>
    <w:rsid w:val="00523F1B"/>
    <w:rsid w:val="005246A6"/>
    <w:rsid w:val="00530EBF"/>
    <w:rsid w:val="00532F02"/>
    <w:rsid w:val="00534703"/>
    <w:rsid w:val="00534F83"/>
    <w:rsid w:val="005357B5"/>
    <w:rsid w:val="00537629"/>
    <w:rsid w:val="00537D6F"/>
    <w:rsid w:val="00541BF7"/>
    <w:rsid w:val="00543C2E"/>
    <w:rsid w:val="005457E3"/>
    <w:rsid w:val="005457F5"/>
    <w:rsid w:val="0054690D"/>
    <w:rsid w:val="00551C3D"/>
    <w:rsid w:val="00554CF3"/>
    <w:rsid w:val="005550A4"/>
    <w:rsid w:val="00555CC2"/>
    <w:rsid w:val="00557C20"/>
    <w:rsid w:val="00557F19"/>
    <w:rsid w:val="005612C8"/>
    <w:rsid w:val="0056203C"/>
    <w:rsid w:val="00562BF0"/>
    <w:rsid w:val="00565602"/>
    <w:rsid w:val="00565F27"/>
    <w:rsid w:val="00573229"/>
    <w:rsid w:val="00574C2D"/>
    <w:rsid w:val="005815DA"/>
    <w:rsid w:val="00582193"/>
    <w:rsid w:val="005828F1"/>
    <w:rsid w:val="00585543"/>
    <w:rsid w:val="0058619E"/>
    <w:rsid w:val="00586465"/>
    <w:rsid w:val="0058680E"/>
    <w:rsid w:val="00593D1E"/>
    <w:rsid w:val="005964A2"/>
    <w:rsid w:val="005A0577"/>
    <w:rsid w:val="005A0F06"/>
    <w:rsid w:val="005A19F8"/>
    <w:rsid w:val="005A403A"/>
    <w:rsid w:val="005A6FF3"/>
    <w:rsid w:val="005A718B"/>
    <w:rsid w:val="005A7ED9"/>
    <w:rsid w:val="005B1267"/>
    <w:rsid w:val="005B1534"/>
    <w:rsid w:val="005B2EAE"/>
    <w:rsid w:val="005B4B73"/>
    <w:rsid w:val="005B568D"/>
    <w:rsid w:val="005B67E1"/>
    <w:rsid w:val="005C01D1"/>
    <w:rsid w:val="005C0D26"/>
    <w:rsid w:val="005C6715"/>
    <w:rsid w:val="005D2C23"/>
    <w:rsid w:val="005D72A1"/>
    <w:rsid w:val="005D7427"/>
    <w:rsid w:val="005E114E"/>
    <w:rsid w:val="005E1919"/>
    <w:rsid w:val="005E6454"/>
    <w:rsid w:val="005E6A9F"/>
    <w:rsid w:val="005E7030"/>
    <w:rsid w:val="005F25C8"/>
    <w:rsid w:val="005F52FC"/>
    <w:rsid w:val="005F5553"/>
    <w:rsid w:val="005F58A7"/>
    <w:rsid w:val="005F64FD"/>
    <w:rsid w:val="005F77B3"/>
    <w:rsid w:val="006021A7"/>
    <w:rsid w:val="0060492B"/>
    <w:rsid w:val="00604B3A"/>
    <w:rsid w:val="0061017E"/>
    <w:rsid w:val="006102CB"/>
    <w:rsid w:val="0061162B"/>
    <w:rsid w:val="00611FB3"/>
    <w:rsid w:val="006140E6"/>
    <w:rsid w:val="00615E84"/>
    <w:rsid w:val="00621020"/>
    <w:rsid w:val="006217BC"/>
    <w:rsid w:val="00621865"/>
    <w:rsid w:val="0062341E"/>
    <w:rsid w:val="006239D7"/>
    <w:rsid w:val="006257F7"/>
    <w:rsid w:val="00627434"/>
    <w:rsid w:val="00633F20"/>
    <w:rsid w:val="006349D0"/>
    <w:rsid w:val="00634B84"/>
    <w:rsid w:val="00637A10"/>
    <w:rsid w:val="00645378"/>
    <w:rsid w:val="00646D4F"/>
    <w:rsid w:val="006475C4"/>
    <w:rsid w:val="00652419"/>
    <w:rsid w:val="006544A5"/>
    <w:rsid w:val="00654BBF"/>
    <w:rsid w:val="00655B0B"/>
    <w:rsid w:val="0065760E"/>
    <w:rsid w:val="00657833"/>
    <w:rsid w:val="0066301B"/>
    <w:rsid w:val="00663193"/>
    <w:rsid w:val="0066375D"/>
    <w:rsid w:val="00665D9A"/>
    <w:rsid w:val="00667B24"/>
    <w:rsid w:val="006741EC"/>
    <w:rsid w:val="006750B1"/>
    <w:rsid w:val="00677B4B"/>
    <w:rsid w:val="00677B67"/>
    <w:rsid w:val="0068084B"/>
    <w:rsid w:val="006837BE"/>
    <w:rsid w:val="00690012"/>
    <w:rsid w:val="0069461E"/>
    <w:rsid w:val="006949CB"/>
    <w:rsid w:val="00694AF0"/>
    <w:rsid w:val="006958C4"/>
    <w:rsid w:val="006A3A87"/>
    <w:rsid w:val="006B2438"/>
    <w:rsid w:val="006B2448"/>
    <w:rsid w:val="006B26B4"/>
    <w:rsid w:val="006B609B"/>
    <w:rsid w:val="006B7333"/>
    <w:rsid w:val="006B7692"/>
    <w:rsid w:val="006C00F9"/>
    <w:rsid w:val="006C7F06"/>
    <w:rsid w:val="006D1062"/>
    <w:rsid w:val="006D1AE1"/>
    <w:rsid w:val="006D315E"/>
    <w:rsid w:val="006D4266"/>
    <w:rsid w:val="006D4E8D"/>
    <w:rsid w:val="006E2FAE"/>
    <w:rsid w:val="006E412D"/>
    <w:rsid w:val="006E4234"/>
    <w:rsid w:val="006E5120"/>
    <w:rsid w:val="006F0BDD"/>
    <w:rsid w:val="006F293F"/>
    <w:rsid w:val="006F370E"/>
    <w:rsid w:val="006F4352"/>
    <w:rsid w:val="006F6A7B"/>
    <w:rsid w:val="007037E3"/>
    <w:rsid w:val="00703B10"/>
    <w:rsid w:val="00705F2C"/>
    <w:rsid w:val="00707035"/>
    <w:rsid w:val="00711013"/>
    <w:rsid w:val="0071106E"/>
    <w:rsid w:val="007122A5"/>
    <w:rsid w:val="00713445"/>
    <w:rsid w:val="00715C22"/>
    <w:rsid w:val="00716F7E"/>
    <w:rsid w:val="007205BF"/>
    <w:rsid w:val="00721B09"/>
    <w:rsid w:val="0072315F"/>
    <w:rsid w:val="0072497B"/>
    <w:rsid w:val="007309EA"/>
    <w:rsid w:val="00744213"/>
    <w:rsid w:val="00750D53"/>
    <w:rsid w:val="00752ACB"/>
    <w:rsid w:val="00752AF5"/>
    <w:rsid w:val="00753230"/>
    <w:rsid w:val="00760407"/>
    <w:rsid w:val="007627AE"/>
    <w:rsid w:val="007659D0"/>
    <w:rsid w:val="00766683"/>
    <w:rsid w:val="0077665B"/>
    <w:rsid w:val="00777380"/>
    <w:rsid w:val="007778FC"/>
    <w:rsid w:val="00777B35"/>
    <w:rsid w:val="00780E4A"/>
    <w:rsid w:val="007811C5"/>
    <w:rsid w:val="00781777"/>
    <w:rsid w:val="00783829"/>
    <w:rsid w:val="007857C2"/>
    <w:rsid w:val="007858AD"/>
    <w:rsid w:val="00785FB0"/>
    <w:rsid w:val="00786391"/>
    <w:rsid w:val="00791897"/>
    <w:rsid w:val="00794192"/>
    <w:rsid w:val="007954C6"/>
    <w:rsid w:val="00795660"/>
    <w:rsid w:val="007A4B76"/>
    <w:rsid w:val="007A56E4"/>
    <w:rsid w:val="007A575B"/>
    <w:rsid w:val="007A6E7F"/>
    <w:rsid w:val="007A7A4B"/>
    <w:rsid w:val="007B6439"/>
    <w:rsid w:val="007C1FBF"/>
    <w:rsid w:val="007C4AC6"/>
    <w:rsid w:val="007C4DB0"/>
    <w:rsid w:val="007C6F01"/>
    <w:rsid w:val="007C79CC"/>
    <w:rsid w:val="007D236A"/>
    <w:rsid w:val="007D7C61"/>
    <w:rsid w:val="007E2CB0"/>
    <w:rsid w:val="007E41E0"/>
    <w:rsid w:val="007F21D9"/>
    <w:rsid w:val="007F5E8F"/>
    <w:rsid w:val="007F6E37"/>
    <w:rsid w:val="007F7068"/>
    <w:rsid w:val="007F7881"/>
    <w:rsid w:val="008013B8"/>
    <w:rsid w:val="00801DAC"/>
    <w:rsid w:val="0080423D"/>
    <w:rsid w:val="008058F7"/>
    <w:rsid w:val="00805A35"/>
    <w:rsid w:val="00813C57"/>
    <w:rsid w:val="00814406"/>
    <w:rsid w:val="008144FA"/>
    <w:rsid w:val="008155EC"/>
    <w:rsid w:val="00821C3D"/>
    <w:rsid w:val="00827A43"/>
    <w:rsid w:val="00837A81"/>
    <w:rsid w:val="00841D2B"/>
    <w:rsid w:val="008432A9"/>
    <w:rsid w:val="00844393"/>
    <w:rsid w:val="00844B35"/>
    <w:rsid w:val="008455BF"/>
    <w:rsid w:val="008466C9"/>
    <w:rsid w:val="00852179"/>
    <w:rsid w:val="0085486E"/>
    <w:rsid w:val="00855726"/>
    <w:rsid w:val="00855D28"/>
    <w:rsid w:val="008572DF"/>
    <w:rsid w:val="00857594"/>
    <w:rsid w:val="0086413F"/>
    <w:rsid w:val="00870D99"/>
    <w:rsid w:val="00876F5C"/>
    <w:rsid w:val="00877AB8"/>
    <w:rsid w:val="00884855"/>
    <w:rsid w:val="00884D26"/>
    <w:rsid w:val="00886964"/>
    <w:rsid w:val="008930F6"/>
    <w:rsid w:val="0089341B"/>
    <w:rsid w:val="008A2144"/>
    <w:rsid w:val="008A2724"/>
    <w:rsid w:val="008A7FCB"/>
    <w:rsid w:val="008B4821"/>
    <w:rsid w:val="008B59AE"/>
    <w:rsid w:val="008B60A6"/>
    <w:rsid w:val="008B7107"/>
    <w:rsid w:val="008C1963"/>
    <w:rsid w:val="008C318C"/>
    <w:rsid w:val="008D1191"/>
    <w:rsid w:val="008E2C7B"/>
    <w:rsid w:val="008E2E12"/>
    <w:rsid w:val="008E6417"/>
    <w:rsid w:val="008E67A8"/>
    <w:rsid w:val="008E726A"/>
    <w:rsid w:val="008F0453"/>
    <w:rsid w:val="008F05C5"/>
    <w:rsid w:val="008F4E3E"/>
    <w:rsid w:val="008F554C"/>
    <w:rsid w:val="008F576C"/>
    <w:rsid w:val="00900F7B"/>
    <w:rsid w:val="00901BCE"/>
    <w:rsid w:val="0090587D"/>
    <w:rsid w:val="009062E7"/>
    <w:rsid w:val="00907AF3"/>
    <w:rsid w:val="009108AB"/>
    <w:rsid w:val="009134E6"/>
    <w:rsid w:val="00914C58"/>
    <w:rsid w:val="009166B1"/>
    <w:rsid w:val="0091727E"/>
    <w:rsid w:val="0091777B"/>
    <w:rsid w:val="0091779C"/>
    <w:rsid w:val="0092072B"/>
    <w:rsid w:val="00920F19"/>
    <w:rsid w:val="00922456"/>
    <w:rsid w:val="00922B2E"/>
    <w:rsid w:val="0092563C"/>
    <w:rsid w:val="00926957"/>
    <w:rsid w:val="00927374"/>
    <w:rsid w:val="00927E54"/>
    <w:rsid w:val="00930037"/>
    <w:rsid w:val="00930420"/>
    <w:rsid w:val="00933A6D"/>
    <w:rsid w:val="0093479F"/>
    <w:rsid w:val="00937109"/>
    <w:rsid w:val="009401E4"/>
    <w:rsid w:val="009432E5"/>
    <w:rsid w:val="0094397A"/>
    <w:rsid w:val="009468D4"/>
    <w:rsid w:val="00946A5D"/>
    <w:rsid w:val="00952144"/>
    <w:rsid w:val="00953D37"/>
    <w:rsid w:val="009564C4"/>
    <w:rsid w:val="00957866"/>
    <w:rsid w:val="00960733"/>
    <w:rsid w:val="00971516"/>
    <w:rsid w:val="00971706"/>
    <w:rsid w:val="00972350"/>
    <w:rsid w:val="00972962"/>
    <w:rsid w:val="00974A13"/>
    <w:rsid w:val="00974BB6"/>
    <w:rsid w:val="009751B6"/>
    <w:rsid w:val="0097566C"/>
    <w:rsid w:val="009774AB"/>
    <w:rsid w:val="00981EEA"/>
    <w:rsid w:val="00987E83"/>
    <w:rsid w:val="00995B6A"/>
    <w:rsid w:val="009A0E09"/>
    <w:rsid w:val="009A28AA"/>
    <w:rsid w:val="009A62E3"/>
    <w:rsid w:val="009B198A"/>
    <w:rsid w:val="009B3777"/>
    <w:rsid w:val="009B38DC"/>
    <w:rsid w:val="009B4D9D"/>
    <w:rsid w:val="009B6F41"/>
    <w:rsid w:val="009C20B4"/>
    <w:rsid w:val="009C2BD4"/>
    <w:rsid w:val="009C36DB"/>
    <w:rsid w:val="009C5B46"/>
    <w:rsid w:val="009C6825"/>
    <w:rsid w:val="009C6C4D"/>
    <w:rsid w:val="009C708C"/>
    <w:rsid w:val="009D4498"/>
    <w:rsid w:val="009D6F92"/>
    <w:rsid w:val="009E306C"/>
    <w:rsid w:val="009E4086"/>
    <w:rsid w:val="009F4A94"/>
    <w:rsid w:val="009F7EAA"/>
    <w:rsid w:val="00A03882"/>
    <w:rsid w:val="00A03CE0"/>
    <w:rsid w:val="00A0507D"/>
    <w:rsid w:val="00A059EA"/>
    <w:rsid w:val="00A113CA"/>
    <w:rsid w:val="00A1256A"/>
    <w:rsid w:val="00A14D62"/>
    <w:rsid w:val="00A150F7"/>
    <w:rsid w:val="00A2472C"/>
    <w:rsid w:val="00A331E0"/>
    <w:rsid w:val="00A3392B"/>
    <w:rsid w:val="00A37F82"/>
    <w:rsid w:val="00A40744"/>
    <w:rsid w:val="00A456C1"/>
    <w:rsid w:val="00A45A4C"/>
    <w:rsid w:val="00A47516"/>
    <w:rsid w:val="00A50F74"/>
    <w:rsid w:val="00A50FDD"/>
    <w:rsid w:val="00A52E00"/>
    <w:rsid w:val="00A530F7"/>
    <w:rsid w:val="00A54309"/>
    <w:rsid w:val="00A5771C"/>
    <w:rsid w:val="00A57E16"/>
    <w:rsid w:val="00A613E9"/>
    <w:rsid w:val="00A620B0"/>
    <w:rsid w:val="00A64D31"/>
    <w:rsid w:val="00A6566B"/>
    <w:rsid w:val="00A70760"/>
    <w:rsid w:val="00A740FC"/>
    <w:rsid w:val="00A742FD"/>
    <w:rsid w:val="00A8004C"/>
    <w:rsid w:val="00A80087"/>
    <w:rsid w:val="00A81295"/>
    <w:rsid w:val="00A84882"/>
    <w:rsid w:val="00A853B1"/>
    <w:rsid w:val="00A87261"/>
    <w:rsid w:val="00A934AF"/>
    <w:rsid w:val="00A94D8D"/>
    <w:rsid w:val="00A959C4"/>
    <w:rsid w:val="00AA0B77"/>
    <w:rsid w:val="00AA1DA7"/>
    <w:rsid w:val="00AA4A23"/>
    <w:rsid w:val="00AA539C"/>
    <w:rsid w:val="00AA606E"/>
    <w:rsid w:val="00AA6FA4"/>
    <w:rsid w:val="00AA7F0A"/>
    <w:rsid w:val="00AB0315"/>
    <w:rsid w:val="00AB056D"/>
    <w:rsid w:val="00AB0E8B"/>
    <w:rsid w:val="00AB1948"/>
    <w:rsid w:val="00AB290A"/>
    <w:rsid w:val="00AB3A0A"/>
    <w:rsid w:val="00AB4D0F"/>
    <w:rsid w:val="00AC1C1A"/>
    <w:rsid w:val="00AC4AA6"/>
    <w:rsid w:val="00AC53A0"/>
    <w:rsid w:val="00AC7501"/>
    <w:rsid w:val="00AC7980"/>
    <w:rsid w:val="00AD30C0"/>
    <w:rsid w:val="00AD3570"/>
    <w:rsid w:val="00AD4475"/>
    <w:rsid w:val="00AD44F9"/>
    <w:rsid w:val="00AD4ADC"/>
    <w:rsid w:val="00AD5CC9"/>
    <w:rsid w:val="00AE2495"/>
    <w:rsid w:val="00AE60A4"/>
    <w:rsid w:val="00AE7455"/>
    <w:rsid w:val="00AF001D"/>
    <w:rsid w:val="00AF1404"/>
    <w:rsid w:val="00AF33A0"/>
    <w:rsid w:val="00AF4488"/>
    <w:rsid w:val="00B01FC2"/>
    <w:rsid w:val="00B0236D"/>
    <w:rsid w:val="00B03E05"/>
    <w:rsid w:val="00B05407"/>
    <w:rsid w:val="00B068B0"/>
    <w:rsid w:val="00B06E9D"/>
    <w:rsid w:val="00B07B68"/>
    <w:rsid w:val="00B106A3"/>
    <w:rsid w:val="00B14333"/>
    <w:rsid w:val="00B214EE"/>
    <w:rsid w:val="00B21AA4"/>
    <w:rsid w:val="00B23CA6"/>
    <w:rsid w:val="00B2437C"/>
    <w:rsid w:val="00B250CA"/>
    <w:rsid w:val="00B3121D"/>
    <w:rsid w:val="00B32EFF"/>
    <w:rsid w:val="00B36B49"/>
    <w:rsid w:val="00B37255"/>
    <w:rsid w:val="00B402EC"/>
    <w:rsid w:val="00B43D40"/>
    <w:rsid w:val="00B4661F"/>
    <w:rsid w:val="00B50D21"/>
    <w:rsid w:val="00B555EF"/>
    <w:rsid w:val="00B56A9C"/>
    <w:rsid w:val="00B60B2B"/>
    <w:rsid w:val="00B6278C"/>
    <w:rsid w:val="00B66355"/>
    <w:rsid w:val="00B66A53"/>
    <w:rsid w:val="00B71384"/>
    <w:rsid w:val="00B72841"/>
    <w:rsid w:val="00B762FB"/>
    <w:rsid w:val="00B76F01"/>
    <w:rsid w:val="00B778FB"/>
    <w:rsid w:val="00B80253"/>
    <w:rsid w:val="00B81FEE"/>
    <w:rsid w:val="00B82E22"/>
    <w:rsid w:val="00B8359D"/>
    <w:rsid w:val="00B84182"/>
    <w:rsid w:val="00B94069"/>
    <w:rsid w:val="00B9458D"/>
    <w:rsid w:val="00B9595E"/>
    <w:rsid w:val="00BA1028"/>
    <w:rsid w:val="00BA2924"/>
    <w:rsid w:val="00BA3FDC"/>
    <w:rsid w:val="00BA5565"/>
    <w:rsid w:val="00BA6230"/>
    <w:rsid w:val="00BA6E1D"/>
    <w:rsid w:val="00BB1EF2"/>
    <w:rsid w:val="00BB26A0"/>
    <w:rsid w:val="00BB790F"/>
    <w:rsid w:val="00BC04C2"/>
    <w:rsid w:val="00BC12F1"/>
    <w:rsid w:val="00BC5EC8"/>
    <w:rsid w:val="00BD2738"/>
    <w:rsid w:val="00BD4A4F"/>
    <w:rsid w:val="00BD6D08"/>
    <w:rsid w:val="00BE0C54"/>
    <w:rsid w:val="00BE2187"/>
    <w:rsid w:val="00BE5C8E"/>
    <w:rsid w:val="00BF5284"/>
    <w:rsid w:val="00BF78ED"/>
    <w:rsid w:val="00C01491"/>
    <w:rsid w:val="00C0649A"/>
    <w:rsid w:val="00C16DD9"/>
    <w:rsid w:val="00C17751"/>
    <w:rsid w:val="00C2018B"/>
    <w:rsid w:val="00C2204E"/>
    <w:rsid w:val="00C273EC"/>
    <w:rsid w:val="00C3486D"/>
    <w:rsid w:val="00C35875"/>
    <w:rsid w:val="00C37508"/>
    <w:rsid w:val="00C412E1"/>
    <w:rsid w:val="00C424DF"/>
    <w:rsid w:val="00C42739"/>
    <w:rsid w:val="00C429CB"/>
    <w:rsid w:val="00C43627"/>
    <w:rsid w:val="00C44ACB"/>
    <w:rsid w:val="00C44F57"/>
    <w:rsid w:val="00C4601B"/>
    <w:rsid w:val="00C4657B"/>
    <w:rsid w:val="00C46C42"/>
    <w:rsid w:val="00C51BD7"/>
    <w:rsid w:val="00C53468"/>
    <w:rsid w:val="00C553C5"/>
    <w:rsid w:val="00C57004"/>
    <w:rsid w:val="00C6016D"/>
    <w:rsid w:val="00C63821"/>
    <w:rsid w:val="00C63DAA"/>
    <w:rsid w:val="00C6407E"/>
    <w:rsid w:val="00C640A3"/>
    <w:rsid w:val="00C663C7"/>
    <w:rsid w:val="00C672C8"/>
    <w:rsid w:val="00C67468"/>
    <w:rsid w:val="00C67E47"/>
    <w:rsid w:val="00C71D46"/>
    <w:rsid w:val="00C72AF5"/>
    <w:rsid w:val="00C775AF"/>
    <w:rsid w:val="00C77F94"/>
    <w:rsid w:val="00C850FD"/>
    <w:rsid w:val="00C90B71"/>
    <w:rsid w:val="00C92DCC"/>
    <w:rsid w:val="00C95F32"/>
    <w:rsid w:val="00C97741"/>
    <w:rsid w:val="00CA1262"/>
    <w:rsid w:val="00CA3495"/>
    <w:rsid w:val="00CA49DB"/>
    <w:rsid w:val="00CA7112"/>
    <w:rsid w:val="00CB0313"/>
    <w:rsid w:val="00CB2313"/>
    <w:rsid w:val="00CB32A2"/>
    <w:rsid w:val="00CB706A"/>
    <w:rsid w:val="00CC11AE"/>
    <w:rsid w:val="00CC2D03"/>
    <w:rsid w:val="00CC4256"/>
    <w:rsid w:val="00CC4520"/>
    <w:rsid w:val="00CC6C0F"/>
    <w:rsid w:val="00CC7774"/>
    <w:rsid w:val="00CD3740"/>
    <w:rsid w:val="00CD6442"/>
    <w:rsid w:val="00CE2700"/>
    <w:rsid w:val="00CE4AD3"/>
    <w:rsid w:val="00CE5170"/>
    <w:rsid w:val="00CE703E"/>
    <w:rsid w:val="00CF0C8F"/>
    <w:rsid w:val="00CF127C"/>
    <w:rsid w:val="00CF4C29"/>
    <w:rsid w:val="00CF5162"/>
    <w:rsid w:val="00CF58E1"/>
    <w:rsid w:val="00CF5D19"/>
    <w:rsid w:val="00D01A8D"/>
    <w:rsid w:val="00D032CC"/>
    <w:rsid w:val="00D04F60"/>
    <w:rsid w:val="00D0558A"/>
    <w:rsid w:val="00D10BB4"/>
    <w:rsid w:val="00D12B6F"/>
    <w:rsid w:val="00D13779"/>
    <w:rsid w:val="00D158BC"/>
    <w:rsid w:val="00D162ED"/>
    <w:rsid w:val="00D21F9B"/>
    <w:rsid w:val="00D22122"/>
    <w:rsid w:val="00D236D3"/>
    <w:rsid w:val="00D23D4E"/>
    <w:rsid w:val="00D244D5"/>
    <w:rsid w:val="00D2546B"/>
    <w:rsid w:val="00D25FDE"/>
    <w:rsid w:val="00D26837"/>
    <w:rsid w:val="00D3387C"/>
    <w:rsid w:val="00D3606A"/>
    <w:rsid w:val="00D442B3"/>
    <w:rsid w:val="00D45E63"/>
    <w:rsid w:val="00D50E7E"/>
    <w:rsid w:val="00D53F1E"/>
    <w:rsid w:val="00D5677A"/>
    <w:rsid w:val="00D56EA9"/>
    <w:rsid w:val="00D5711A"/>
    <w:rsid w:val="00D606C2"/>
    <w:rsid w:val="00D619E7"/>
    <w:rsid w:val="00D6775C"/>
    <w:rsid w:val="00D67B92"/>
    <w:rsid w:val="00D70E2F"/>
    <w:rsid w:val="00D741AE"/>
    <w:rsid w:val="00D747B7"/>
    <w:rsid w:val="00D77D56"/>
    <w:rsid w:val="00D80881"/>
    <w:rsid w:val="00D81DDE"/>
    <w:rsid w:val="00D91ED4"/>
    <w:rsid w:val="00D9556B"/>
    <w:rsid w:val="00D95747"/>
    <w:rsid w:val="00D95CC4"/>
    <w:rsid w:val="00D95FD3"/>
    <w:rsid w:val="00DA05D9"/>
    <w:rsid w:val="00DA513D"/>
    <w:rsid w:val="00DA67DA"/>
    <w:rsid w:val="00DA75FC"/>
    <w:rsid w:val="00DA7DA0"/>
    <w:rsid w:val="00DB441B"/>
    <w:rsid w:val="00DC05D2"/>
    <w:rsid w:val="00DC2900"/>
    <w:rsid w:val="00DC3273"/>
    <w:rsid w:val="00DC6D37"/>
    <w:rsid w:val="00DC6D92"/>
    <w:rsid w:val="00DD0A3A"/>
    <w:rsid w:val="00DD0CD0"/>
    <w:rsid w:val="00DD1FF3"/>
    <w:rsid w:val="00DD4AB6"/>
    <w:rsid w:val="00DD7344"/>
    <w:rsid w:val="00DE0853"/>
    <w:rsid w:val="00DE160A"/>
    <w:rsid w:val="00DE16AD"/>
    <w:rsid w:val="00DE16DE"/>
    <w:rsid w:val="00DE2F9E"/>
    <w:rsid w:val="00DE5E32"/>
    <w:rsid w:val="00DE62A5"/>
    <w:rsid w:val="00DE65C8"/>
    <w:rsid w:val="00DE7FBF"/>
    <w:rsid w:val="00DF32EE"/>
    <w:rsid w:val="00DF4383"/>
    <w:rsid w:val="00DF4943"/>
    <w:rsid w:val="00DF7A3D"/>
    <w:rsid w:val="00E0013D"/>
    <w:rsid w:val="00E011C7"/>
    <w:rsid w:val="00E03AAD"/>
    <w:rsid w:val="00E04786"/>
    <w:rsid w:val="00E06BB7"/>
    <w:rsid w:val="00E1202D"/>
    <w:rsid w:val="00E12872"/>
    <w:rsid w:val="00E13167"/>
    <w:rsid w:val="00E13578"/>
    <w:rsid w:val="00E13FA5"/>
    <w:rsid w:val="00E15A03"/>
    <w:rsid w:val="00E16060"/>
    <w:rsid w:val="00E166CA"/>
    <w:rsid w:val="00E168AD"/>
    <w:rsid w:val="00E20E92"/>
    <w:rsid w:val="00E22270"/>
    <w:rsid w:val="00E2403A"/>
    <w:rsid w:val="00E32101"/>
    <w:rsid w:val="00E34870"/>
    <w:rsid w:val="00E35834"/>
    <w:rsid w:val="00E37006"/>
    <w:rsid w:val="00E46F23"/>
    <w:rsid w:val="00E47994"/>
    <w:rsid w:val="00E47AAC"/>
    <w:rsid w:val="00E50B49"/>
    <w:rsid w:val="00E54DB4"/>
    <w:rsid w:val="00E57126"/>
    <w:rsid w:val="00E60066"/>
    <w:rsid w:val="00E60A9C"/>
    <w:rsid w:val="00E60D8F"/>
    <w:rsid w:val="00E63F3A"/>
    <w:rsid w:val="00E647CE"/>
    <w:rsid w:val="00E648CD"/>
    <w:rsid w:val="00E6775D"/>
    <w:rsid w:val="00E70A81"/>
    <w:rsid w:val="00E71494"/>
    <w:rsid w:val="00E72B8A"/>
    <w:rsid w:val="00E731FC"/>
    <w:rsid w:val="00E733C7"/>
    <w:rsid w:val="00E77F3D"/>
    <w:rsid w:val="00E873B0"/>
    <w:rsid w:val="00E952FE"/>
    <w:rsid w:val="00E973B5"/>
    <w:rsid w:val="00EA2887"/>
    <w:rsid w:val="00EA6376"/>
    <w:rsid w:val="00EA741A"/>
    <w:rsid w:val="00EB7DAB"/>
    <w:rsid w:val="00EC1658"/>
    <w:rsid w:val="00EC2342"/>
    <w:rsid w:val="00EC2A9E"/>
    <w:rsid w:val="00EC3E01"/>
    <w:rsid w:val="00EC3F62"/>
    <w:rsid w:val="00EC43C3"/>
    <w:rsid w:val="00EC59D5"/>
    <w:rsid w:val="00ED031E"/>
    <w:rsid w:val="00ED0A04"/>
    <w:rsid w:val="00EE06F0"/>
    <w:rsid w:val="00EE42B7"/>
    <w:rsid w:val="00EE56BF"/>
    <w:rsid w:val="00EE68A8"/>
    <w:rsid w:val="00EE68E3"/>
    <w:rsid w:val="00EE6939"/>
    <w:rsid w:val="00EF01C7"/>
    <w:rsid w:val="00EF5CD1"/>
    <w:rsid w:val="00F02F34"/>
    <w:rsid w:val="00F0710C"/>
    <w:rsid w:val="00F261B1"/>
    <w:rsid w:val="00F301E7"/>
    <w:rsid w:val="00F317FA"/>
    <w:rsid w:val="00F32101"/>
    <w:rsid w:val="00F32703"/>
    <w:rsid w:val="00F37444"/>
    <w:rsid w:val="00F4309D"/>
    <w:rsid w:val="00F50AAD"/>
    <w:rsid w:val="00F53D96"/>
    <w:rsid w:val="00F54B86"/>
    <w:rsid w:val="00F551A3"/>
    <w:rsid w:val="00F6456D"/>
    <w:rsid w:val="00F65860"/>
    <w:rsid w:val="00F669FD"/>
    <w:rsid w:val="00F719AC"/>
    <w:rsid w:val="00F72E2A"/>
    <w:rsid w:val="00F766F2"/>
    <w:rsid w:val="00F8028A"/>
    <w:rsid w:val="00F83509"/>
    <w:rsid w:val="00F85DCD"/>
    <w:rsid w:val="00F86183"/>
    <w:rsid w:val="00F86F4A"/>
    <w:rsid w:val="00F9005A"/>
    <w:rsid w:val="00F91B4C"/>
    <w:rsid w:val="00F97BC0"/>
    <w:rsid w:val="00FA226A"/>
    <w:rsid w:val="00FA458E"/>
    <w:rsid w:val="00FA5E2E"/>
    <w:rsid w:val="00FA5FC2"/>
    <w:rsid w:val="00FB003A"/>
    <w:rsid w:val="00FB13C8"/>
    <w:rsid w:val="00FB223B"/>
    <w:rsid w:val="00FB3A06"/>
    <w:rsid w:val="00FB3E9D"/>
    <w:rsid w:val="00FB52F2"/>
    <w:rsid w:val="00FB7948"/>
    <w:rsid w:val="00FC7E7F"/>
    <w:rsid w:val="00FD012C"/>
    <w:rsid w:val="00FD0BF9"/>
    <w:rsid w:val="00FD312B"/>
    <w:rsid w:val="00FD4B24"/>
    <w:rsid w:val="00FD4E48"/>
    <w:rsid w:val="00FD724F"/>
    <w:rsid w:val="00FE1529"/>
    <w:rsid w:val="00FE1624"/>
    <w:rsid w:val="00FE5B64"/>
    <w:rsid w:val="00FE61A2"/>
    <w:rsid w:val="00FF0445"/>
    <w:rsid w:val="00FF1265"/>
    <w:rsid w:val="00FF36C0"/>
    <w:rsid w:val="00FF5278"/>
    <w:rsid w:val="00FF64D8"/>
    <w:rsid w:val="01040E85"/>
    <w:rsid w:val="01337068"/>
    <w:rsid w:val="016E34B8"/>
    <w:rsid w:val="03463800"/>
    <w:rsid w:val="0361265C"/>
    <w:rsid w:val="039543CA"/>
    <w:rsid w:val="03993B25"/>
    <w:rsid w:val="040A2CF3"/>
    <w:rsid w:val="04FF3EDA"/>
    <w:rsid w:val="051C683A"/>
    <w:rsid w:val="055324AB"/>
    <w:rsid w:val="077C1812"/>
    <w:rsid w:val="08514A4D"/>
    <w:rsid w:val="08D35DAA"/>
    <w:rsid w:val="08EA2D9A"/>
    <w:rsid w:val="091A2B07"/>
    <w:rsid w:val="0948208D"/>
    <w:rsid w:val="0A2E773B"/>
    <w:rsid w:val="0A6A629A"/>
    <w:rsid w:val="0A6A7372"/>
    <w:rsid w:val="0B1D34F6"/>
    <w:rsid w:val="0B505218"/>
    <w:rsid w:val="0BAB1E8A"/>
    <w:rsid w:val="0BE4725F"/>
    <w:rsid w:val="0C1C1816"/>
    <w:rsid w:val="0C6D7A9C"/>
    <w:rsid w:val="0C905841"/>
    <w:rsid w:val="0CDC3BD7"/>
    <w:rsid w:val="0D4430FD"/>
    <w:rsid w:val="0DE908E6"/>
    <w:rsid w:val="0DE97258"/>
    <w:rsid w:val="0E097B78"/>
    <w:rsid w:val="0EBE6BB4"/>
    <w:rsid w:val="0ED10A99"/>
    <w:rsid w:val="0FBF0E36"/>
    <w:rsid w:val="101E5B5C"/>
    <w:rsid w:val="10D75D0B"/>
    <w:rsid w:val="10D80401"/>
    <w:rsid w:val="10E741A0"/>
    <w:rsid w:val="10EF215C"/>
    <w:rsid w:val="113864B9"/>
    <w:rsid w:val="114E372E"/>
    <w:rsid w:val="11655A6B"/>
    <w:rsid w:val="11ED2A58"/>
    <w:rsid w:val="133B6A25"/>
    <w:rsid w:val="134D6A9E"/>
    <w:rsid w:val="14922675"/>
    <w:rsid w:val="14942891"/>
    <w:rsid w:val="15D43E1B"/>
    <w:rsid w:val="15EC70C9"/>
    <w:rsid w:val="16116348"/>
    <w:rsid w:val="166D339A"/>
    <w:rsid w:val="173914CE"/>
    <w:rsid w:val="176D70D9"/>
    <w:rsid w:val="17D37ACC"/>
    <w:rsid w:val="17F6116D"/>
    <w:rsid w:val="17F673BF"/>
    <w:rsid w:val="18283784"/>
    <w:rsid w:val="191F6DFF"/>
    <w:rsid w:val="19E07918"/>
    <w:rsid w:val="1A905D10"/>
    <w:rsid w:val="1A9A3793"/>
    <w:rsid w:val="1AA844E0"/>
    <w:rsid w:val="1AC75042"/>
    <w:rsid w:val="1ADA4D76"/>
    <w:rsid w:val="1B030E78"/>
    <w:rsid w:val="1B245FF1"/>
    <w:rsid w:val="1BD01CD5"/>
    <w:rsid w:val="1C033E58"/>
    <w:rsid w:val="1C1F5136"/>
    <w:rsid w:val="1CE14ECE"/>
    <w:rsid w:val="1CF90898"/>
    <w:rsid w:val="1D8A2A83"/>
    <w:rsid w:val="1D930211"/>
    <w:rsid w:val="1DEB4A96"/>
    <w:rsid w:val="1E2762BD"/>
    <w:rsid w:val="1E7E1222"/>
    <w:rsid w:val="1EA374D2"/>
    <w:rsid w:val="1F87181B"/>
    <w:rsid w:val="1F8E612F"/>
    <w:rsid w:val="201B5C14"/>
    <w:rsid w:val="20684783"/>
    <w:rsid w:val="20755F4B"/>
    <w:rsid w:val="20FE67FB"/>
    <w:rsid w:val="210710E8"/>
    <w:rsid w:val="21470C8B"/>
    <w:rsid w:val="215943CE"/>
    <w:rsid w:val="22211DCF"/>
    <w:rsid w:val="227710FC"/>
    <w:rsid w:val="241F37F9"/>
    <w:rsid w:val="24294678"/>
    <w:rsid w:val="247D4C24"/>
    <w:rsid w:val="24973CD7"/>
    <w:rsid w:val="24A361D8"/>
    <w:rsid w:val="24DB5972"/>
    <w:rsid w:val="24F3297E"/>
    <w:rsid w:val="25331C52"/>
    <w:rsid w:val="253B0D18"/>
    <w:rsid w:val="254A0246"/>
    <w:rsid w:val="25766A8B"/>
    <w:rsid w:val="25A0096A"/>
    <w:rsid w:val="260D4DA1"/>
    <w:rsid w:val="262E72B0"/>
    <w:rsid w:val="263A5E5B"/>
    <w:rsid w:val="2651082C"/>
    <w:rsid w:val="26760048"/>
    <w:rsid w:val="27024526"/>
    <w:rsid w:val="271635D9"/>
    <w:rsid w:val="2725381D"/>
    <w:rsid w:val="273B2489"/>
    <w:rsid w:val="27483067"/>
    <w:rsid w:val="277072C8"/>
    <w:rsid w:val="28333D17"/>
    <w:rsid w:val="28452988"/>
    <w:rsid w:val="287D5314"/>
    <w:rsid w:val="28D225B7"/>
    <w:rsid w:val="293533D4"/>
    <w:rsid w:val="293F40E3"/>
    <w:rsid w:val="29583A35"/>
    <w:rsid w:val="297D546E"/>
    <w:rsid w:val="29A62BA3"/>
    <w:rsid w:val="29C6608A"/>
    <w:rsid w:val="2A0C27C4"/>
    <w:rsid w:val="2B6F2FCB"/>
    <w:rsid w:val="2C233AD3"/>
    <w:rsid w:val="2D0E752F"/>
    <w:rsid w:val="2DA44678"/>
    <w:rsid w:val="2DBB606C"/>
    <w:rsid w:val="2DFF6F0B"/>
    <w:rsid w:val="2E8E277C"/>
    <w:rsid w:val="2F2F5238"/>
    <w:rsid w:val="2F3A7E16"/>
    <w:rsid w:val="2F860BD0"/>
    <w:rsid w:val="2F8D1F5F"/>
    <w:rsid w:val="2FE21ACF"/>
    <w:rsid w:val="30415F6F"/>
    <w:rsid w:val="30670A02"/>
    <w:rsid w:val="308275EA"/>
    <w:rsid w:val="309612E7"/>
    <w:rsid w:val="30B71989"/>
    <w:rsid w:val="30D10F27"/>
    <w:rsid w:val="3138414C"/>
    <w:rsid w:val="31DF62DF"/>
    <w:rsid w:val="31E04358"/>
    <w:rsid w:val="32A62DF3"/>
    <w:rsid w:val="32D46AED"/>
    <w:rsid w:val="33070A61"/>
    <w:rsid w:val="33EF4FB3"/>
    <w:rsid w:val="34967B08"/>
    <w:rsid w:val="34AB35B3"/>
    <w:rsid w:val="34B05C95"/>
    <w:rsid w:val="358C53A9"/>
    <w:rsid w:val="359305B1"/>
    <w:rsid w:val="363273B8"/>
    <w:rsid w:val="36C546D4"/>
    <w:rsid w:val="376B0DD8"/>
    <w:rsid w:val="37DF20DE"/>
    <w:rsid w:val="37F91C01"/>
    <w:rsid w:val="390D5733"/>
    <w:rsid w:val="394F0285"/>
    <w:rsid w:val="3A340AC3"/>
    <w:rsid w:val="3A3C6A5B"/>
    <w:rsid w:val="3A4041DC"/>
    <w:rsid w:val="3A6D4E67"/>
    <w:rsid w:val="3A96260F"/>
    <w:rsid w:val="3B5051DE"/>
    <w:rsid w:val="3B8B1A48"/>
    <w:rsid w:val="3BCB7DB9"/>
    <w:rsid w:val="3C4D13F4"/>
    <w:rsid w:val="3CB52AF5"/>
    <w:rsid w:val="3CE25372"/>
    <w:rsid w:val="3CF61143"/>
    <w:rsid w:val="3D566FAF"/>
    <w:rsid w:val="3D785FFC"/>
    <w:rsid w:val="3DD26681"/>
    <w:rsid w:val="3DD60F75"/>
    <w:rsid w:val="3DDA5125"/>
    <w:rsid w:val="3E923573"/>
    <w:rsid w:val="3ECC272F"/>
    <w:rsid w:val="3F011C59"/>
    <w:rsid w:val="3F0B11DA"/>
    <w:rsid w:val="3F424B14"/>
    <w:rsid w:val="3F76656C"/>
    <w:rsid w:val="3FA23441"/>
    <w:rsid w:val="3FC01EDD"/>
    <w:rsid w:val="4001677D"/>
    <w:rsid w:val="405720F1"/>
    <w:rsid w:val="424F7E7E"/>
    <w:rsid w:val="42642FF3"/>
    <w:rsid w:val="42A33B1C"/>
    <w:rsid w:val="42FB6AAE"/>
    <w:rsid w:val="42FC147E"/>
    <w:rsid w:val="43122677"/>
    <w:rsid w:val="431F6E48"/>
    <w:rsid w:val="43210CDB"/>
    <w:rsid w:val="43866F99"/>
    <w:rsid w:val="43B66195"/>
    <w:rsid w:val="44384737"/>
    <w:rsid w:val="445F3A72"/>
    <w:rsid w:val="45280308"/>
    <w:rsid w:val="45DE30BD"/>
    <w:rsid w:val="460335E7"/>
    <w:rsid w:val="476E262F"/>
    <w:rsid w:val="47E10C42"/>
    <w:rsid w:val="47FD5DF2"/>
    <w:rsid w:val="482D0553"/>
    <w:rsid w:val="486D2E17"/>
    <w:rsid w:val="492E7EB7"/>
    <w:rsid w:val="4969673B"/>
    <w:rsid w:val="4A9B332A"/>
    <w:rsid w:val="4A9F106C"/>
    <w:rsid w:val="4AE178D7"/>
    <w:rsid w:val="4AE253FD"/>
    <w:rsid w:val="4AE304D3"/>
    <w:rsid w:val="4B063C53"/>
    <w:rsid w:val="4C101AF6"/>
    <w:rsid w:val="4C5415B4"/>
    <w:rsid w:val="4C7618EF"/>
    <w:rsid w:val="4C904249"/>
    <w:rsid w:val="4D3F594E"/>
    <w:rsid w:val="4D782049"/>
    <w:rsid w:val="4D8E4446"/>
    <w:rsid w:val="4E175B2C"/>
    <w:rsid w:val="4E23328A"/>
    <w:rsid w:val="4ED64D4A"/>
    <w:rsid w:val="4F50502B"/>
    <w:rsid w:val="4FAD17C3"/>
    <w:rsid w:val="4FAD4093"/>
    <w:rsid w:val="4FE45773"/>
    <w:rsid w:val="502838B2"/>
    <w:rsid w:val="51024103"/>
    <w:rsid w:val="512027DB"/>
    <w:rsid w:val="51356A2E"/>
    <w:rsid w:val="52570ACC"/>
    <w:rsid w:val="52641C63"/>
    <w:rsid w:val="52854FEC"/>
    <w:rsid w:val="52EA79AB"/>
    <w:rsid w:val="535B7AFB"/>
    <w:rsid w:val="536F7D15"/>
    <w:rsid w:val="5408144B"/>
    <w:rsid w:val="542B1BC3"/>
    <w:rsid w:val="547F73BC"/>
    <w:rsid w:val="54C6369A"/>
    <w:rsid w:val="5569324E"/>
    <w:rsid w:val="556F285F"/>
    <w:rsid w:val="55822BB4"/>
    <w:rsid w:val="55880C97"/>
    <w:rsid w:val="55CA71B9"/>
    <w:rsid w:val="55E4027B"/>
    <w:rsid w:val="562C010C"/>
    <w:rsid w:val="56AB2D7B"/>
    <w:rsid w:val="56B57E6A"/>
    <w:rsid w:val="56E9366F"/>
    <w:rsid w:val="575E6BD4"/>
    <w:rsid w:val="57715B3F"/>
    <w:rsid w:val="57E24AB0"/>
    <w:rsid w:val="57E30A7D"/>
    <w:rsid w:val="57E36383"/>
    <w:rsid w:val="580A7BE8"/>
    <w:rsid w:val="58704048"/>
    <w:rsid w:val="59304632"/>
    <w:rsid w:val="5A6067B2"/>
    <w:rsid w:val="5B441725"/>
    <w:rsid w:val="5B4B6EBA"/>
    <w:rsid w:val="5B857E0A"/>
    <w:rsid w:val="5C6C25DB"/>
    <w:rsid w:val="5E371164"/>
    <w:rsid w:val="5E470D3D"/>
    <w:rsid w:val="5E5C4534"/>
    <w:rsid w:val="5EE7291C"/>
    <w:rsid w:val="60363A23"/>
    <w:rsid w:val="60B57E87"/>
    <w:rsid w:val="60F12834"/>
    <w:rsid w:val="614C3178"/>
    <w:rsid w:val="62083543"/>
    <w:rsid w:val="626D63D0"/>
    <w:rsid w:val="636C7B02"/>
    <w:rsid w:val="645B3CC6"/>
    <w:rsid w:val="649570B8"/>
    <w:rsid w:val="65191972"/>
    <w:rsid w:val="65363F24"/>
    <w:rsid w:val="65CA1B98"/>
    <w:rsid w:val="665E3732"/>
    <w:rsid w:val="67726912"/>
    <w:rsid w:val="67C4533E"/>
    <w:rsid w:val="689E1E66"/>
    <w:rsid w:val="6958090C"/>
    <w:rsid w:val="695E1C9B"/>
    <w:rsid w:val="697360D5"/>
    <w:rsid w:val="69BD33CC"/>
    <w:rsid w:val="6AAD4C88"/>
    <w:rsid w:val="6ADC0479"/>
    <w:rsid w:val="6AFC176B"/>
    <w:rsid w:val="6B0E09DA"/>
    <w:rsid w:val="6B146AB5"/>
    <w:rsid w:val="6B7F41F6"/>
    <w:rsid w:val="6BBB1626"/>
    <w:rsid w:val="6C2B0900"/>
    <w:rsid w:val="6C865790"/>
    <w:rsid w:val="6C946998"/>
    <w:rsid w:val="6D741A8D"/>
    <w:rsid w:val="6DB66549"/>
    <w:rsid w:val="6DB8406F"/>
    <w:rsid w:val="6DC742B3"/>
    <w:rsid w:val="6E3B0545"/>
    <w:rsid w:val="6E3B51E9"/>
    <w:rsid w:val="6E4A7212"/>
    <w:rsid w:val="6E59109F"/>
    <w:rsid w:val="6F0D3F47"/>
    <w:rsid w:val="6F296E61"/>
    <w:rsid w:val="6F807C4E"/>
    <w:rsid w:val="6F83245B"/>
    <w:rsid w:val="6FD8178A"/>
    <w:rsid w:val="6FE612A4"/>
    <w:rsid w:val="700100B6"/>
    <w:rsid w:val="70304695"/>
    <w:rsid w:val="7081069C"/>
    <w:rsid w:val="70BF3967"/>
    <w:rsid w:val="70E1438C"/>
    <w:rsid w:val="71BA7C8A"/>
    <w:rsid w:val="72275320"/>
    <w:rsid w:val="728774A2"/>
    <w:rsid w:val="731C0BFD"/>
    <w:rsid w:val="736F44D8"/>
    <w:rsid w:val="73E80348"/>
    <w:rsid w:val="744141AE"/>
    <w:rsid w:val="75B265AB"/>
    <w:rsid w:val="75F776FF"/>
    <w:rsid w:val="75FA2D4B"/>
    <w:rsid w:val="75FB2773"/>
    <w:rsid w:val="763224E5"/>
    <w:rsid w:val="76530D55"/>
    <w:rsid w:val="787B63C5"/>
    <w:rsid w:val="78A70F68"/>
    <w:rsid w:val="79B91362"/>
    <w:rsid w:val="79BE0C60"/>
    <w:rsid w:val="7A3F3423"/>
    <w:rsid w:val="7A540C7C"/>
    <w:rsid w:val="7B4B6523"/>
    <w:rsid w:val="7B65510B"/>
    <w:rsid w:val="7B9D6653"/>
    <w:rsid w:val="7C2B3C5E"/>
    <w:rsid w:val="7C37624A"/>
    <w:rsid w:val="7C9D272E"/>
    <w:rsid w:val="7C9E5B84"/>
    <w:rsid w:val="7D1B1F25"/>
    <w:rsid w:val="7D395FA9"/>
    <w:rsid w:val="7D7C1441"/>
    <w:rsid w:val="7E1E5913"/>
    <w:rsid w:val="7E2E3EDA"/>
    <w:rsid w:val="7F604567"/>
    <w:rsid w:val="7F943A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qFormat="1" w:uiPriority="99" w:name="page number"/>
    <w:lsdException w:qFormat="1"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9"/>
    <w:pPr>
      <w:keepNext/>
      <w:keepLines/>
      <w:widowControl/>
      <w:spacing w:before="340" w:after="330" w:line="578" w:lineRule="auto"/>
      <w:jc w:val="left"/>
      <w:outlineLvl w:val="0"/>
    </w:pPr>
    <w:rPr>
      <w:rFonts w:ascii="Times New Roman" w:hAnsi="Times New Roman" w:eastAsia="宋体" w:cs="Times New Roman"/>
      <w:b/>
      <w:bCs/>
      <w:kern w:val="44"/>
      <w:sz w:val="44"/>
      <w:szCs w:val="44"/>
    </w:rPr>
  </w:style>
  <w:style w:type="paragraph" w:styleId="3">
    <w:name w:val="heading 2"/>
    <w:basedOn w:val="1"/>
    <w:semiHidden/>
    <w:unhideWhenUsed/>
    <w:qFormat/>
    <w:uiPriority w:val="9"/>
    <w:pPr>
      <w:keepNext/>
      <w:keepLines/>
      <w:spacing w:before="100" w:beforeLines="100" w:after="50" w:afterLines="50" w:line="300" w:lineRule="auto"/>
      <w:outlineLvl w:val="1"/>
    </w:pPr>
    <w:rPr>
      <w:rFonts w:ascii="Times New Roman" w:hAnsi="Times New Roman" w:eastAsia="黑体"/>
      <w:b/>
      <w:bCs/>
      <w:sz w:val="28"/>
      <w:szCs w:val="28"/>
    </w:rPr>
  </w:style>
  <w:style w:type="paragraph" w:styleId="4">
    <w:name w:val="heading 3"/>
    <w:basedOn w:val="1"/>
    <w:link w:val="29"/>
    <w:semiHidden/>
    <w:unhideWhenUsed/>
    <w:qFormat/>
    <w:uiPriority w:val="9"/>
    <w:pPr>
      <w:keepNext/>
      <w:keepLines/>
      <w:widowControl/>
      <w:spacing w:before="50" w:beforeLines="50" w:line="300" w:lineRule="auto"/>
      <w:jc w:val="left"/>
      <w:outlineLvl w:val="2"/>
    </w:pPr>
    <w:rPr>
      <w:rFonts w:ascii="Times New Roman" w:hAnsi="Times New Roman" w:eastAsia="黑体" w:cs="Times New Roman"/>
      <w:b/>
      <w:bCs/>
      <w:kern w:val="0"/>
      <w:sz w:val="24"/>
      <w:szCs w:val="24"/>
    </w:rPr>
  </w:style>
  <w:style w:type="paragraph" w:styleId="5">
    <w:name w:val="heading 4"/>
    <w:basedOn w:val="1"/>
    <w:next w:val="1"/>
    <w:semiHidden/>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6">
    <w:name w:val="caption"/>
    <w:basedOn w:val="1"/>
    <w:semiHidden/>
    <w:unhideWhenUsed/>
    <w:qFormat/>
    <w:uiPriority w:val="35"/>
    <w:pPr>
      <w:widowControl/>
      <w:spacing w:before="60" w:after="200" w:line="360" w:lineRule="auto"/>
      <w:ind w:firstLine="0"/>
      <w:jc w:val="center"/>
    </w:pPr>
    <w:rPr>
      <w:rFonts w:ascii="Times New Roman" w:hAnsi="Times New Roman" w:eastAsia="宋体" w:cstheme="minorBidi"/>
      <w:color w:val="4A5568"/>
      <w:kern w:val="0"/>
      <w:sz w:val="21"/>
      <w:szCs w:val="22"/>
    </w:rPr>
  </w:style>
  <w:style w:type="paragraph" w:styleId="7">
    <w:name w:val="annotation text"/>
    <w:basedOn w:val="1"/>
    <w:link w:val="30"/>
    <w:semiHidden/>
    <w:unhideWhenUsed/>
    <w:uiPriority w:val="99"/>
    <w:pPr>
      <w:jc w:val="left"/>
    </w:pPr>
  </w:style>
  <w:style w:type="paragraph" w:styleId="8">
    <w:name w:val="toc 3"/>
    <w:basedOn w:val="1"/>
    <w:next w:val="1"/>
    <w:semiHidden/>
    <w:unhideWhenUsed/>
    <w:uiPriority w:val="39"/>
    <w:pPr>
      <w:spacing w:line="420" w:lineRule="exact"/>
      <w:ind w:left="400" w:leftChars="400"/>
      <w:outlineLvl w:val="2"/>
    </w:pPr>
  </w:style>
  <w:style w:type="paragraph" w:styleId="9">
    <w:name w:val="Plain Text"/>
    <w:basedOn w:val="1"/>
    <w:semiHidden/>
    <w:unhideWhenUsed/>
    <w:uiPriority w:val="99"/>
    <w:rPr>
      <w:rFonts w:ascii="宋体" w:hAnsi="Courier New"/>
      <w:sz w:val="21"/>
      <w:szCs w:val="20"/>
    </w:rPr>
  </w:style>
  <w:style w:type="paragraph" w:styleId="10">
    <w:name w:val="Date"/>
    <w:basedOn w:val="1"/>
    <w:next w:val="1"/>
    <w:semiHidden/>
    <w:unhideWhenUsed/>
    <w:uiPriority w:val="99"/>
    <w:pPr>
      <w:widowControl/>
      <w:ind w:left="100" w:leftChars="2500"/>
      <w:jc w:val="left"/>
    </w:pPr>
    <w:rPr>
      <w:rFonts w:ascii="Times New Roman" w:hAnsi="Times New Roman" w:eastAsia="宋体" w:cs="Times New Roman"/>
      <w:kern w:val="0"/>
      <w:sz w:val="24"/>
      <w:szCs w:val="24"/>
    </w:rPr>
  </w:style>
  <w:style w:type="paragraph" w:styleId="11">
    <w:name w:val="endnote text"/>
    <w:basedOn w:val="1"/>
    <w:semiHidden/>
    <w:unhideWhenUsed/>
    <w:uiPriority w:val="99"/>
    <w:pPr>
      <w:widowControl/>
      <w:snapToGrid w:val="0"/>
      <w:jc w:val="left"/>
    </w:pPr>
    <w:rPr>
      <w:rFonts w:ascii="Times New Roman" w:hAnsi="Times New Roman" w:eastAsia="宋体" w:cs="Times New Roman"/>
      <w:kern w:val="0"/>
      <w:sz w:val="24"/>
      <w:szCs w:val="24"/>
    </w:rPr>
  </w:style>
  <w:style w:type="paragraph" w:styleId="12">
    <w:name w:val="Balloon Text"/>
    <w:basedOn w:val="1"/>
    <w:semiHidden/>
    <w:unhideWhenUsed/>
    <w:qFormat/>
    <w:uiPriority w:val="99"/>
    <w:rPr>
      <w:sz w:val="18"/>
      <w:szCs w:val="18"/>
    </w:rPr>
  </w:style>
  <w:style w:type="paragraph" w:styleId="13">
    <w:name w:val="footer"/>
    <w:basedOn w:val="1"/>
    <w:link w:val="31"/>
    <w:unhideWhenUsed/>
    <w:qFormat/>
    <w:uiPriority w:val="99"/>
    <w:pPr>
      <w:tabs>
        <w:tab w:val="center" w:pos="4153"/>
        <w:tab w:val="right" w:pos="8306"/>
      </w:tabs>
      <w:snapToGrid w:val="0"/>
      <w:jc w:val="left"/>
    </w:pPr>
    <w:rPr>
      <w:sz w:val="18"/>
      <w:szCs w:val="18"/>
    </w:rPr>
  </w:style>
  <w:style w:type="paragraph" w:styleId="14">
    <w:name w:val="header"/>
    <w:basedOn w:val="1"/>
    <w:link w:val="32"/>
    <w:unhideWhenUsed/>
    <w:qFormat/>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semiHidden/>
    <w:unhideWhenUsed/>
    <w:uiPriority w:val="39"/>
    <w:pPr>
      <w:tabs>
        <w:tab w:val="right" w:leader="dot" w:pos="8493"/>
      </w:tabs>
      <w:spacing w:line="420" w:lineRule="exact"/>
      <w:outlineLvl w:val="0"/>
    </w:pPr>
    <w:rPr>
      <w:rFonts w:ascii="Times New Roman" w:hAnsi="Times New Roman" w:eastAsia="黑体"/>
      <w:sz w:val="24"/>
      <w:szCs w:val="28"/>
    </w:rPr>
  </w:style>
  <w:style w:type="paragraph" w:styleId="16">
    <w:name w:val="footnote text"/>
    <w:basedOn w:val="1"/>
    <w:semiHidden/>
    <w:unhideWhenUsed/>
    <w:qFormat/>
    <w:uiPriority w:val="99"/>
    <w:pPr>
      <w:widowControl/>
      <w:snapToGrid w:val="0"/>
      <w:jc w:val="left"/>
    </w:pPr>
    <w:rPr>
      <w:rFonts w:ascii="Times New Roman" w:hAnsi="Times New Roman" w:eastAsia="宋体" w:cs="Times New Roman"/>
      <w:kern w:val="0"/>
      <w:sz w:val="18"/>
      <w:szCs w:val="18"/>
    </w:rPr>
  </w:style>
  <w:style w:type="paragraph" w:styleId="17">
    <w:name w:val="toc 2"/>
    <w:basedOn w:val="1"/>
    <w:next w:val="1"/>
    <w:semiHidden/>
    <w:unhideWhenUsed/>
    <w:uiPriority w:val="39"/>
    <w:pPr>
      <w:tabs>
        <w:tab w:val="right" w:leader="dot" w:pos="8493"/>
      </w:tabs>
      <w:spacing w:line="420" w:lineRule="exact"/>
      <w:ind w:left="200" w:leftChars="200"/>
      <w:outlineLvl w:val="1"/>
    </w:pPr>
    <w:rPr>
      <w:rFonts w:ascii="Times New Roman" w:hAnsi="Times New Roman" w:eastAsia="宋体" w:cs="Times New Roman"/>
      <w:sz w:val="24"/>
      <w:szCs w:val="24"/>
    </w:rPr>
  </w:style>
  <w:style w:type="paragraph" w:styleId="18">
    <w:name w:val="Normal (Web)"/>
    <w:basedOn w:val="1"/>
    <w:semiHidden/>
    <w:unhideWhenUsed/>
    <w:qFormat/>
    <w:uiPriority w:val="99"/>
    <w:pPr>
      <w:spacing w:before="100" w:beforeAutospacing="1" w:after="100" w:afterAutospacing="1"/>
      <w:ind w:left="0" w:right="0"/>
      <w:jc w:val="left"/>
    </w:pPr>
    <w:rPr>
      <w:kern w:val="0"/>
      <w:sz w:val="24"/>
      <w:lang w:val="en-US" w:eastAsia="zh-CN" w:bidi="ar"/>
    </w:rPr>
  </w:style>
  <w:style w:type="paragraph" w:styleId="19">
    <w:name w:val="Title"/>
    <w:basedOn w:val="1"/>
    <w:qFormat/>
    <w:uiPriority w:val="10"/>
    <w:pPr>
      <w:widowControl w:val="0"/>
      <w:spacing w:before="200" w:beforeLines="200" w:after="200" w:afterLines="200" w:line="400" w:lineRule="exact"/>
      <w:jc w:val="center"/>
      <w:outlineLvl w:val="0"/>
    </w:pPr>
    <w:rPr>
      <w:rFonts w:ascii="Times New Roman" w:hAnsi="Times New Roman" w:eastAsia="黑体" w:cs="Times New Roman"/>
      <w:bCs/>
      <w:kern w:val="36"/>
      <w:sz w:val="36"/>
      <w:szCs w:val="32"/>
    </w:rPr>
  </w:style>
  <w:style w:type="paragraph" w:styleId="20">
    <w:name w:val="annotation subject"/>
    <w:basedOn w:val="7"/>
    <w:next w:val="7"/>
    <w:link w:val="33"/>
    <w:semiHidden/>
    <w:unhideWhenUsed/>
    <w:qFormat/>
    <w:uiPriority w:val="99"/>
    <w:rPr>
      <w:b/>
      <w:bCs/>
    </w:rPr>
  </w:style>
  <w:style w:type="table" w:styleId="22">
    <w:name w:val="Table Grid"/>
    <w:basedOn w:val="21"/>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endnote reference"/>
    <w:semiHidden/>
    <w:unhideWhenUsed/>
    <w:qFormat/>
    <w:uiPriority w:val="99"/>
    <w:rPr>
      <w:rFonts w:ascii="Times New Roman" w:hAnsi="Times New Roman" w:eastAsia="宋体" w:cs="Times New Roman"/>
      <w:vertAlign w:val="superscript"/>
    </w:rPr>
  </w:style>
  <w:style w:type="character" w:styleId="25">
    <w:name w:val="page number"/>
    <w:semiHidden/>
    <w:unhideWhenUsed/>
    <w:qFormat/>
    <w:uiPriority w:val="99"/>
    <w:rPr>
      <w:rFonts w:ascii="Times New Roman" w:hAnsi="Times New Roman" w:eastAsia="宋体" w:cs="Times New Roman"/>
    </w:rPr>
  </w:style>
  <w:style w:type="character" w:styleId="26">
    <w:name w:val="Hyperlink"/>
    <w:semiHidden/>
    <w:unhideWhenUsed/>
    <w:qFormat/>
    <w:uiPriority w:val="99"/>
    <w:rPr>
      <w:rFonts w:ascii="Times New Roman" w:hAnsi="Times New Roman" w:eastAsia="宋体" w:cs="Times New Roman"/>
      <w:color w:val="0563C1"/>
      <w:u w:val="single"/>
    </w:rPr>
  </w:style>
  <w:style w:type="character" w:styleId="27">
    <w:name w:val="annotation reference"/>
    <w:semiHidden/>
    <w:unhideWhenUsed/>
    <w:qFormat/>
    <w:uiPriority w:val="99"/>
    <w:rPr>
      <w:rFonts w:ascii="Times New Roman" w:hAnsi="Times New Roman" w:eastAsia="宋体" w:cs="Times New Roman"/>
      <w:sz w:val="21"/>
      <w:szCs w:val="21"/>
    </w:rPr>
  </w:style>
  <w:style w:type="character" w:styleId="28">
    <w:name w:val="footnote reference"/>
    <w:semiHidden/>
    <w:unhideWhenUsed/>
    <w:qFormat/>
    <w:uiPriority w:val="99"/>
    <w:rPr>
      <w:rFonts w:ascii="Times New Roman" w:hAnsi="Times New Roman" w:eastAsia="宋体" w:cs="Times New Roman"/>
      <w:vertAlign w:val="superscript"/>
    </w:rPr>
  </w:style>
  <w:style w:type="character" w:customStyle="1" w:styleId="29">
    <w:name w:val="标题 3 字符"/>
    <w:link w:val="4"/>
    <w:qFormat/>
    <w:uiPriority w:val="0"/>
    <w:rPr>
      <w:rFonts w:ascii="Times New Roman" w:hAnsi="Times New Roman" w:eastAsia="黑体" w:cs="Times New Roman"/>
      <w:b/>
      <w:bCs/>
      <w:kern w:val="0"/>
      <w:sz w:val="24"/>
      <w:szCs w:val="24"/>
    </w:rPr>
  </w:style>
  <w:style w:type="character" w:customStyle="1" w:styleId="30">
    <w:name w:val="批注文字 字符"/>
    <w:link w:val="7"/>
    <w:qFormat/>
    <w:uiPriority w:val="0"/>
    <w:rPr>
      <w:rFonts w:ascii="Times New Roman" w:hAnsi="Times New Roman" w:eastAsia="宋体" w:cs="Times New Roman"/>
    </w:rPr>
  </w:style>
  <w:style w:type="character" w:customStyle="1" w:styleId="31">
    <w:name w:val="页脚 字符"/>
    <w:basedOn w:val="23"/>
    <w:link w:val="13"/>
    <w:qFormat/>
    <w:uiPriority w:val="99"/>
    <w:rPr>
      <w:rFonts w:ascii="Times New Roman" w:hAnsi="Times New Roman" w:eastAsia="宋体" w:cs="Times New Roman"/>
      <w:sz w:val="18"/>
      <w:szCs w:val="18"/>
    </w:rPr>
  </w:style>
  <w:style w:type="character" w:customStyle="1" w:styleId="32">
    <w:name w:val="页眉 字符"/>
    <w:basedOn w:val="23"/>
    <w:link w:val="14"/>
    <w:qFormat/>
    <w:uiPriority w:val="99"/>
    <w:rPr>
      <w:rFonts w:ascii="Times New Roman" w:hAnsi="Times New Roman" w:eastAsia="宋体" w:cs="Times New Roman"/>
      <w:sz w:val="18"/>
      <w:szCs w:val="18"/>
    </w:rPr>
  </w:style>
  <w:style w:type="character" w:customStyle="1" w:styleId="33">
    <w:name w:val="批注主题 字符"/>
    <w:link w:val="20"/>
    <w:qFormat/>
    <w:uiPriority w:val="0"/>
    <w:rPr>
      <w:rFonts w:ascii="Times New Roman" w:hAnsi="Times New Roman" w:eastAsia="宋体" w:cs="Times New Roman"/>
      <w:b/>
      <w:bCs/>
    </w:rPr>
  </w:style>
  <w:style w:type="paragraph" w:customStyle="1" w:styleId="34">
    <w:name w:val="样式3"/>
    <w:basedOn w:val="3"/>
    <w:qFormat/>
    <w:uiPriority w:val="0"/>
    <w:pPr>
      <w:adjustRightInd w:val="0"/>
      <w:spacing w:line="416" w:lineRule="atLeast"/>
      <w:ind w:left="315"/>
      <w:jc w:val="center"/>
      <w:textAlignment w:val="baseline"/>
    </w:pPr>
    <w:rPr>
      <w:rFonts w:ascii="宋体" w:hAnsi="宋体"/>
      <w:b w:val="0"/>
      <w:bCs w:val="0"/>
      <w:kern w:val="0"/>
      <w:sz w:val="24"/>
      <w:szCs w:val="24"/>
    </w:rPr>
  </w:style>
  <w:style w:type="paragraph" w:customStyle="1" w:styleId="35">
    <w:name w:val="参考文献样式"/>
    <w:basedOn w:val="1"/>
    <w:qFormat/>
    <w:uiPriority w:val="0"/>
    <w:pPr>
      <w:widowControl w:val="0"/>
      <w:spacing w:line="400" w:lineRule="exact"/>
      <w:ind w:left="471" w:hanging="471" w:hangingChars="200"/>
      <w:jc w:val="both"/>
    </w:pPr>
    <w:rPr>
      <w:rFonts w:ascii="Times New Roman" w:hAnsi="Times New Roman" w:eastAsia="宋体" w:cs="Times New Roman"/>
      <w:kern w:val="2"/>
      <w:sz w:val="24"/>
      <w:szCs w:val="24"/>
    </w:rPr>
  </w:style>
  <w:style w:type="paragraph" w:customStyle="1" w:styleId="36">
    <w:name w:val="WPSOffice手动目录 1"/>
    <w:qFormat/>
    <w:uiPriority w:val="0"/>
    <w:rPr>
      <w:rFonts w:ascii="Times New Roman" w:hAnsi="Times New Roman" w:eastAsia="宋体" w:cs="Times New Roman"/>
      <w:lang w:val="en-US" w:eastAsia="zh-CN" w:bidi="ar-SA"/>
    </w:rPr>
  </w:style>
  <w:style w:type="paragraph" w:customStyle="1" w:styleId="37">
    <w:name w:val="WPSOffice手动目录 2"/>
    <w:qFormat/>
    <w:uiPriority w:val="0"/>
    <w:pPr>
      <w:ind w:leftChars="200"/>
    </w:pPr>
    <w:rPr>
      <w:rFonts w:ascii="Times New Roman" w:hAnsi="Times New Roman" w:eastAsia="宋体" w:cs="Times New Roman"/>
      <w:lang w:val="en-US" w:eastAsia="zh-CN" w:bidi="ar-SA"/>
    </w:rPr>
  </w:style>
  <w:style w:type="paragraph" w:customStyle="1" w:styleId="38">
    <w:name w:val="WPSOffice手动目录 3"/>
    <w:qFormat/>
    <w:uiPriority w:val="0"/>
    <w:pPr>
      <w:ind w:leftChars="400"/>
    </w:pPr>
    <w:rPr>
      <w:rFonts w:ascii="Times New Roman" w:hAnsi="Times New Roman" w:eastAsia="宋体" w:cs="Times New Roman"/>
      <w:lang w:val="en-US" w:eastAsia="zh-CN" w:bidi="ar-SA"/>
    </w:rPr>
  </w:style>
  <w:style w:type="paragraph" w:customStyle="1" w:styleId="39">
    <w:name w:val="_Style 38"/>
    <w:unhideWhenUsed/>
    <w:qFormat/>
    <w:uiPriority w:val="99"/>
    <w:rPr>
      <w:rFonts w:ascii="Times New Roman" w:hAnsi="Times New Roman" w:eastAsia="宋体" w:cs="Times New Roman"/>
      <w:kern w:val="2"/>
      <w:sz w:val="21"/>
      <w:lang w:val="en-US" w:eastAsia="zh-CN" w:bidi="ar-SA"/>
    </w:rPr>
  </w:style>
  <w:style w:type="paragraph" w:customStyle="1" w:styleId="40">
    <w:name w:val="TOC1"/>
    <w:basedOn w:val="1"/>
    <w:qFormat/>
    <w:uiPriority w:val="0"/>
    <w:pPr>
      <w:widowControl/>
      <w:tabs>
        <w:tab w:val="right" w:leader="dot" w:pos="9000"/>
      </w:tabs>
      <w:spacing w:before="120" w:after="60" w:line="360" w:lineRule="auto"/>
      <w:ind w:firstLine="480"/>
      <w:jc w:val="left"/>
    </w:pPr>
    <w:rPr>
      <w:rFonts w:cstheme="minorBidi"/>
      <w:b/>
      <w:color w:val="1A1A2E"/>
      <w:kern w:val="0"/>
      <w:sz w:val="24"/>
      <w:szCs w:val="22"/>
    </w:rPr>
  </w:style>
  <w:style w:type="paragraph" w:customStyle="1" w:styleId="41">
    <w:name w:val="TOC2"/>
    <w:basedOn w:val="1"/>
    <w:qFormat/>
    <w:uiPriority w:val="0"/>
    <w:pPr>
      <w:widowControl/>
      <w:tabs>
        <w:tab w:val="right" w:leader="dot" w:pos="9000"/>
      </w:tabs>
      <w:spacing w:before="60" w:after="40" w:line="360" w:lineRule="auto"/>
      <w:ind w:left="420" w:firstLine="0"/>
      <w:jc w:val="left"/>
    </w:pPr>
    <w:rPr>
      <w:rFonts w:cstheme="minorBidi"/>
      <w:color w:val="1A1A2E"/>
      <w:kern w:val="0"/>
      <w:sz w:val="22"/>
      <w:szCs w:val="2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47</Pages>
  <Words>3738</Words>
  <Characters>6902</Characters>
  <Lines>0</Lines>
  <Paragraphs>0</Paragraphs>
  <TotalTime>1</TotalTime>
  <ScaleCrop>false</ScaleCrop>
  <LinksUpToDate>false</LinksUpToDate>
  <CharactersWithSpaces>7524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2026-05-17T11:20:00Z</dcterms:created>
  <dc:creator>L.</dc:creator>
  <cp:lastModifiedBy>L.</cp:lastModifiedBy>
  <dcterms:modified xsi:type="dcterms:W3CDTF">2026-06-08T15:37:36Z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11960CA934F24BFEBF707F62AF51558C_13</vt:lpwstr>
  </property>
  <property fmtid="{D5CDD505-2E9C-101B-9397-08002B2CF9AE}" pid="4" name="KSOTemplateDocerSaveRecord">
    <vt:lpwstr>eyJoZGlkIjoiODViY2JkMjU3NGYzZTEwMzZmMGFkZWViYmNkYWU3NDIiLCJ1c2VySWQiOiI5NjQxMzg0MDkifQ==</vt:lpwstr>
  </property>
</Properties>
</file>