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10 - Running the Consent Management System with Docker</w:t>
      </w:r>
    </w:p>
    <w:p>
      <w:pPr>
        <w:pStyle w:val="Heading2"/>
      </w:pPr>
      <w:r>
        <w:t>Prerequisites</w:t>
      </w:r>
    </w:p>
    <w:p>
      <w:r>
        <w:t>- Docker installed</w:t>
      </w:r>
    </w:p>
    <w:p>
      <w:r>
        <w:t>- Docker Compose installed</w:t>
      </w:r>
    </w:p>
    <w:p>
      <w:r>
        <w:t>- Project code available on local machine</w:t>
      </w:r>
    </w:p>
    <w:p>
      <w:pPr>
        <w:pStyle w:val="Heading2"/>
      </w:pPr>
      <w:r>
        <w:t>Project Structure</w:t>
      </w:r>
    </w:p>
    <w:p>
      <w:r>
        <w:t>consent-poc/</w:t>
        <w:br/>
        <w:t xml:space="preserve">  backend/</w:t>
        <w:br/>
        <w:t xml:space="preserve">    Dockerfile</w:t>
        <w:br/>
        <w:t xml:space="preserve">  frontend/</w:t>
        <w:br/>
        <w:t xml:space="preserve">    consent-frontend/</w:t>
        <w:br/>
        <w:t xml:space="preserve">      Dockerfile</w:t>
        <w:br/>
        <w:t xml:space="preserve">      nginx.conf</w:t>
        <w:br/>
        <w:t xml:space="preserve">  docker-compose.yml</w:t>
        <w:br/>
      </w:r>
    </w:p>
    <w:p>
      <w:pPr>
        <w:pStyle w:val="Heading2"/>
      </w:pPr>
      <w:r>
        <w:t>Step 1: Build and Run the Containers</w:t>
      </w:r>
    </w:p>
    <w:p>
      <w:r>
        <w:t>To build and start the system, run:</w:t>
      </w:r>
    </w:p>
    <w:p>
      <w:r>
        <w:t>docker-compose up --build</w:t>
      </w:r>
    </w:p>
    <w:p>
      <w:pPr>
        <w:pStyle w:val="Heading2"/>
      </w:pPr>
      <w:r>
        <w:t>Step 2: Access the System</w:t>
      </w:r>
    </w:p>
    <w:p>
      <w:r>
        <w:t>Frontend UI: http://localhost:5173</w:t>
      </w:r>
    </w:p>
    <w:p>
      <w:r>
        <w:t>Backend API Docs: http://localhost:8000/docs</w:t>
      </w:r>
    </w:p>
    <w:p>
      <w:pPr>
        <w:pStyle w:val="Heading2"/>
      </w:pPr>
      <w:r>
        <w:t>Stopping the Containers</w:t>
      </w:r>
    </w:p>
    <w:p>
      <w:r>
        <w:t>If running attached: Press CTRL + C</w:t>
      </w:r>
    </w:p>
    <w:p>
      <w:r>
        <w:t>If running detached: docker-compose down</w:t>
      </w:r>
    </w:p>
    <w:p>
      <w:pPr>
        <w:pStyle w:val="Heading2"/>
      </w:pPr>
      <w:r>
        <w:t>Optional Cleanup</w:t>
      </w:r>
    </w:p>
    <w:p>
      <w:r>
        <w:t>Remove stopped containers: docker container prune</w:t>
      </w:r>
    </w:p>
    <w:p>
      <w:r>
        <w:t>Remove unused images: docker image prune -a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