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E023" w14:textId="33100017" w:rsidR="007B13CE" w:rsidRDefault="007B13CE" w:rsidP="007B13CE">
      <w:pPr>
        <w:pStyle w:val="NoSpacing"/>
        <w:rPr>
          <w:lang w:val="en-US"/>
        </w:rPr>
      </w:pPr>
      <w:r>
        <w:rPr>
          <w:lang w:val="en-US"/>
        </w:rPr>
        <w:t>UID/Name</w:t>
      </w:r>
    </w:p>
    <w:p w14:paraId="6A7A02F2" w14:textId="0AB56243" w:rsidR="007B13CE" w:rsidRDefault="007B13CE" w:rsidP="007B13CE">
      <w:pPr>
        <w:pStyle w:val="NoSpacing"/>
        <w:rPr>
          <w:lang w:val="en-US"/>
        </w:rPr>
      </w:pPr>
      <w:r>
        <w:rPr>
          <w:lang w:val="en-US"/>
        </w:rPr>
        <w:t xml:space="preserve">Title </w:t>
      </w:r>
    </w:p>
    <w:p w14:paraId="420A210E" w14:textId="08EDD6F1" w:rsidR="007B13CE" w:rsidRDefault="007B13CE" w:rsidP="007B13CE">
      <w:pPr>
        <w:pStyle w:val="NoSpacing"/>
        <w:rPr>
          <w:lang w:val="en-US"/>
        </w:rPr>
      </w:pPr>
      <w:r>
        <w:rPr>
          <w:lang w:val="en-US"/>
        </w:rPr>
        <w:t xml:space="preserve">Data Set Description </w:t>
      </w:r>
    </w:p>
    <w:p w14:paraId="7D6E3E04" w14:textId="382F010B" w:rsidR="007B13CE" w:rsidRDefault="007B13CE" w:rsidP="007B13CE">
      <w:pPr>
        <w:pStyle w:val="NoSpacing"/>
        <w:rPr>
          <w:lang w:val="en-US"/>
        </w:rPr>
      </w:pPr>
      <w:r>
        <w:rPr>
          <w:lang w:val="en-US"/>
        </w:rPr>
        <w:t xml:space="preserve">Link </w:t>
      </w:r>
    </w:p>
    <w:p w14:paraId="269C47A8" w14:textId="77777777" w:rsidR="007B13CE" w:rsidRDefault="007B13CE" w:rsidP="007B13CE">
      <w:pPr>
        <w:pStyle w:val="NoSpacing"/>
        <w:rPr>
          <w:lang w:val="en-US"/>
        </w:rPr>
      </w:pPr>
    </w:p>
    <w:p w14:paraId="446647B0" w14:textId="65453635" w:rsidR="007B13CE" w:rsidRDefault="007B13CE" w:rsidP="007B13CE">
      <w:pPr>
        <w:pStyle w:val="NoSpacing"/>
        <w:rPr>
          <w:lang w:val="en-US"/>
        </w:rPr>
      </w:pPr>
      <w:r w:rsidRPr="007B13CE">
        <w:rPr>
          <w:b/>
          <w:bCs/>
        </w:rPr>
        <w:t>UCI Machine Learning Repository – WESAD (Wearable Stress &amp; Affect Detection)</w:t>
      </w:r>
      <w:r w:rsidRPr="007B13CE">
        <w:t>:</w:t>
      </w:r>
    </w:p>
    <w:p w14:paraId="7A14DDE9" w14:textId="6CBDF5BC" w:rsidR="007B13CE" w:rsidRDefault="007B13CE" w:rsidP="007B13CE">
      <w:pPr>
        <w:pStyle w:val="NoSpacing"/>
        <w:rPr>
          <w:lang w:val="en-US"/>
        </w:rPr>
      </w:pPr>
      <w:hyperlink r:id="rId4" w:history="1">
        <w:r w:rsidRPr="00ED3210">
          <w:rPr>
            <w:rStyle w:val="Hyperlink"/>
            <w:lang w:val="en-US"/>
          </w:rPr>
          <w:t>https://archive.ics.uci.edu/dataset/465/wesad+wearable+stress+and+affect+detection</w:t>
        </w:r>
      </w:hyperlink>
    </w:p>
    <w:p w14:paraId="546954FB" w14:textId="77777777" w:rsidR="007B13CE" w:rsidRDefault="007B13CE" w:rsidP="007B13CE">
      <w:pPr>
        <w:pStyle w:val="NoSpacing"/>
        <w:rPr>
          <w:lang w:val="en-US"/>
        </w:rPr>
      </w:pPr>
    </w:p>
    <w:p w14:paraId="672D5116" w14:textId="6265D5CC" w:rsidR="007B13CE" w:rsidRDefault="007B13CE" w:rsidP="007B13CE">
      <w:pPr>
        <w:pStyle w:val="NoSpacing"/>
        <w:rPr>
          <w:lang w:val="en-US"/>
        </w:rPr>
      </w:pPr>
      <w:r w:rsidRPr="007B13CE">
        <w:rPr>
          <w:b/>
          <w:bCs/>
        </w:rPr>
        <w:t>Kaggle – Sleep Health and Lifestyle Dataset</w:t>
      </w:r>
      <w:r w:rsidRPr="007B13CE">
        <w:t>:</w:t>
      </w:r>
    </w:p>
    <w:p w14:paraId="43D478C7" w14:textId="1CAE9DF3" w:rsidR="007B13CE" w:rsidRDefault="007B13CE" w:rsidP="007B13CE">
      <w:pPr>
        <w:pStyle w:val="NoSpacing"/>
        <w:rPr>
          <w:lang w:val="en-US"/>
        </w:rPr>
      </w:pPr>
      <w:hyperlink r:id="rId5" w:history="1">
        <w:r w:rsidRPr="00ED3210">
          <w:rPr>
            <w:rStyle w:val="Hyperlink"/>
            <w:lang w:val="en-US"/>
          </w:rPr>
          <w:t>https://www.kaggle.com/datasets/uom190346a/sleep-health-and-lifestyle-dataset</w:t>
        </w:r>
      </w:hyperlink>
    </w:p>
    <w:p w14:paraId="277D9137" w14:textId="77777777" w:rsidR="007B13CE" w:rsidRDefault="007B13CE" w:rsidP="007B13CE">
      <w:pPr>
        <w:pStyle w:val="NoSpacing"/>
        <w:rPr>
          <w:lang w:val="en-US"/>
        </w:rPr>
      </w:pPr>
    </w:p>
    <w:p w14:paraId="3C570223" w14:textId="2B70AE94" w:rsidR="007B13CE" w:rsidRDefault="007B13CE" w:rsidP="007B13CE">
      <w:pPr>
        <w:pStyle w:val="NoSpacing"/>
      </w:pPr>
      <w:r w:rsidRPr="007B13CE">
        <w:rPr>
          <w:b/>
          <w:bCs/>
        </w:rPr>
        <w:t>National Institutes of Health (NIH) / APA Clinical Scales</w:t>
      </w:r>
      <w:r w:rsidRPr="007B13CE">
        <w:t>:</w:t>
      </w:r>
    </w:p>
    <w:p w14:paraId="2A5FBBA4" w14:textId="580BFCD0" w:rsidR="007B13CE" w:rsidRDefault="007B13CE" w:rsidP="007B13CE">
      <w:pPr>
        <w:pStyle w:val="NoSpacing"/>
        <w:rPr>
          <w:lang w:val="en-US"/>
        </w:rPr>
      </w:pPr>
      <w:r w:rsidRPr="007B13CE">
        <w:rPr>
          <w:b/>
          <w:bCs/>
        </w:rPr>
        <w:t>PHQ-9 (Depression Screening)</w:t>
      </w:r>
      <w:r w:rsidRPr="007B13CE">
        <w:t>:</w:t>
      </w:r>
    </w:p>
    <w:p w14:paraId="12A1014D" w14:textId="7D6A7B54" w:rsidR="007B13CE" w:rsidRDefault="007B13CE" w:rsidP="007B13CE">
      <w:pPr>
        <w:pStyle w:val="NoSpacing"/>
        <w:ind w:left="720" w:firstLine="720"/>
        <w:rPr>
          <w:lang w:val="en-US"/>
        </w:rPr>
      </w:pPr>
      <w:hyperlink r:id="rId6" w:history="1">
        <w:r w:rsidRPr="00214CA8">
          <w:rPr>
            <w:rStyle w:val="Hyperlink"/>
            <w:lang w:val="en-US"/>
          </w:rPr>
          <w:t>https://pmc.ncbi.nlm.nih.gov/articles/PMC1495268/</w:t>
        </w:r>
      </w:hyperlink>
    </w:p>
    <w:p w14:paraId="3A856977" w14:textId="6FBBC46C" w:rsidR="007B13CE" w:rsidRDefault="007B13CE" w:rsidP="007B13CE">
      <w:pPr>
        <w:pStyle w:val="NoSpacing"/>
        <w:rPr>
          <w:lang w:val="en-US"/>
        </w:rPr>
      </w:pPr>
      <w:r w:rsidRPr="007B13CE">
        <w:rPr>
          <w:b/>
          <w:bCs/>
        </w:rPr>
        <w:t>GAD-7 (Anxiety Screening)</w:t>
      </w:r>
      <w:r w:rsidRPr="007B13CE">
        <w:t>:</w:t>
      </w:r>
    </w:p>
    <w:p w14:paraId="73C48D6C" w14:textId="3DCD0FDE" w:rsidR="007B13CE" w:rsidRDefault="009A1D28" w:rsidP="007B13CE">
      <w:pPr>
        <w:pStyle w:val="NoSpacing"/>
        <w:ind w:left="720" w:firstLine="720"/>
        <w:rPr>
          <w:lang w:val="en-US"/>
        </w:rPr>
      </w:pPr>
      <w:hyperlink r:id="rId7" w:history="1">
        <w:r w:rsidRPr="00214CA8">
          <w:rPr>
            <w:rStyle w:val="Hyperlink"/>
            <w:lang w:val="en-US"/>
          </w:rPr>
          <w:t>https://pmc.ncbi.nlm.nih.gov/articles/PMC1560154/</w:t>
        </w:r>
      </w:hyperlink>
    </w:p>
    <w:p w14:paraId="31F0269D" w14:textId="77777777" w:rsidR="007B13CE" w:rsidRPr="007B13CE" w:rsidRDefault="007B13CE" w:rsidP="007B13CE">
      <w:pPr>
        <w:pStyle w:val="NoSpacing"/>
        <w:rPr>
          <w:lang w:val="en-US"/>
        </w:rPr>
      </w:pPr>
    </w:p>
    <w:sectPr w:rsidR="007B13CE" w:rsidRPr="007B1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CE"/>
    <w:rsid w:val="001F7C99"/>
    <w:rsid w:val="00512448"/>
    <w:rsid w:val="006F27C2"/>
    <w:rsid w:val="007B13CE"/>
    <w:rsid w:val="00972011"/>
    <w:rsid w:val="009A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99DC"/>
  <w15:chartTrackingRefBased/>
  <w15:docId w15:val="{C73A01F6-75C2-4A78-A425-553F3D90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13C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1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mc.ncbi.nlm.nih.gov/articles/PMC1560154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1495268/" TargetMode="External"/><Relationship Id="rId5" Type="http://schemas.openxmlformats.org/officeDocument/2006/relationships/hyperlink" Target="https://www.kaggle.com/datasets/uom190346a/sleep-health-and-lifestyle-dataset" TargetMode="External"/><Relationship Id="rId4" Type="http://schemas.openxmlformats.org/officeDocument/2006/relationships/hyperlink" Target="https://archive.ics.uci.edu/dataset/465/wesad+wearable+stress+and+affect+detec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Pathak</dc:creator>
  <cp:keywords/>
  <dc:description/>
  <cp:lastModifiedBy>Shubham Pathak</cp:lastModifiedBy>
  <cp:revision>3</cp:revision>
  <dcterms:created xsi:type="dcterms:W3CDTF">2026-09-23T09:22:00Z</dcterms:created>
  <dcterms:modified xsi:type="dcterms:W3CDTF">2026-09-23T09:49:00Z</dcterms:modified>
</cp:coreProperties>
</file>