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71880" w14:textId="77777777" w:rsidR="00DB0242" w:rsidRDefault="00022F1F">
      <w:pPr>
        <w:jc w:val="center"/>
      </w:pPr>
      <w:r>
        <w:rPr>
          <w:noProof/>
        </w:rPr>
        <w:drawing>
          <wp:inline distT="0" distB="0" distL="0" distR="0" wp14:anchorId="2B246A7E" wp14:editId="2F163632">
            <wp:extent cx="3200400" cy="1800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s-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E4AE" w14:textId="77777777" w:rsidR="00DB0242" w:rsidRDefault="00022F1F">
      <w:pPr>
        <w:jc w:val="center"/>
      </w:pPr>
      <w:r>
        <w:rPr>
          <w:b/>
          <w:sz w:val="36"/>
        </w:rPr>
        <w:t>ARS METAL INDUSTRIES d.o.o.</w:t>
      </w:r>
    </w:p>
    <w:p w14:paraId="3018BC8E" w14:textId="77777777" w:rsidR="00DB0242" w:rsidRDefault="00022F1F">
      <w:pPr>
        <w:jc w:val="center"/>
      </w:pPr>
      <w:r>
        <w:rPr>
          <w:i/>
          <w:sz w:val="24"/>
        </w:rPr>
        <w:t>Management Team Profiles</w:t>
      </w:r>
    </w:p>
    <w:p w14:paraId="40066928" w14:textId="77777777" w:rsidR="00DB0242" w:rsidRDefault="00DB0242"/>
    <w:p w14:paraId="50FCE7A4" w14:textId="77777777" w:rsidR="00DB0242" w:rsidRDefault="00022F1F">
      <w:pPr>
        <w:pStyle w:val="Heading1"/>
      </w:pPr>
      <w:r>
        <w:t>Purpose</w:t>
      </w:r>
    </w:p>
    <w:p w14:paraId="114F5CB1" w14:textId="77777777" w:rsidR="00DB0242" w:rsidRDefault="00022F1F">
      <w:r>
        <w:t>This document presents the executive management team of ARS Metal Industries and outlines their roles, responsibilities and professional focus areas within the industrial development project.</w:t>
      </w:r>
    </w:p>
    <w:p w14:paraId="2CA3AB2C" w14:textId="77777777" w:rsidR="00DB0242" w:rsidRDefault="00022F1F">
      <w:pPr>
        <w:pStyle w:val="Heading1"/>
      </w:pPr>
      <w:r>
        <w:t>Management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DB0242" w14:paraId="0B3E49BC" w14:textId="77777777">
        <w:trPr>
          <w:jc w:val="center"/>
        </w:trPr>
        <w:tc>
          <w:tcPr>
            <w:tcW w:w="3216" w:type="dxa"/>
          </w:tcPr>
          <w:p w14:paraId="1DEA8BA8" w14:textId="77777777" w:rsidR="00DB0242" w:rsidRDefault="00DB0242"/>
        </w:tc>
        <w:tc>
          <w:tcPr>
            <w:tcW w:w="3216" w:type="dxa"/>
          </w:tcPr>
          <w:p w14:paraId="49FC693F" w14:textId="77777777" w:rsidR="00DB0242" w:rsidRDefault="00022F1F">
            <w:r>
              <w:t>CEO</w:t>
            </w:r>
            <w:r>
              <w:br/>
              <w:t>Managing Director</w:t>
            </w:r>
          </w:p>
        </w:tc>
        <w:tc>
          <w:tcPr>
            <w:tcW w:w="3216" w:type="dxa"/>
          </w:tcPr>
          <w:p w14:paraId="735E7F15" w14:textId="77777777" w:rsidR="00DB0242" w:rsidRDefault="00DB0242"/>
        </w:tc>
      </w:tr>
      <w:tr w:rsidR="00DB0242" w14:paraId="2D71E039" w14:textId="77777777">
        <w:trPr>
          <w:jc w:val="center"/>
        </w:trPr>
        <w:tc>
          <w:tcPr>
            <w:tcW w:w="3216" w:type="dxa"/>
          </w:tcPr>
          <w:p w14:paraId="6F9F6392" w14:textId="77777777" w:rsidR="00DB0242" w:rsidRDefault="00022F1F">
            <w:r>
              <w:t>CFO</w:t>
            </w:r>
            <w:r>
              <w:br/>
              <w:t>Finance</w:t>
            </w:r>
          </w:p>
        </w:tc>
        <w:tc>
          <w:tcPr>
            <w:tcW w:w="3216" w:type="dxa"/>
          </w:tcPr>
          <w:p w14:paraId="50BBD3AC" w14:textId="77777777" w:rsidR="00DB0242" w:rsidRDefault="00022F1F">
            <w:r>
              <w:t>COO</w:t>
            </w:r>
            <w:r>
              <w:br/>
              <w:t>Operations</w:t>
            </w:r>
          </w:p>
        </w:tc>
        <w:tc>
          <w:tcPr>
            <w:tcW w:w="3216" w:type="dxa"/>
          </w:tcPr>
          <w:p w14:paraId="50B43C15" w14:textId="77777777" w:rsidR="00DB0242" w:rsidRDefault="00022F1F">
            <w:r>
              <w:t>Commercial</w:t>
            </w:r>
            <w:r>
              <w:br/>
              <w:t>Sales</w:t>
            </w:r>
          </w:p>
        </w:tc>
      </w:tr>
      <w:tr w:rsidR="00DB0242" w14:paraId="1A21BCE2" w14:textId="77777777">
        <w:trPr>
          <w:jc w:val="center"/>
        </w:trPr>
        <w:tc>
          <w:tcPr>
            <w:tcW w:w="3216" w:type="dxa"/>
          </w:tcPr>
          <w:p w14:paraId="04B3C872" w14:textId="77777777" w:rsidR="00DB0242" w:rsidRDefault="00022F1F">
            <w:r>
              <w:t>Financial Strategy</w:t>
            </w:r>
            <w:r>
              <w:br/>
              <w:t>Capital Management</w:t>
            </w:r>
          </w:p>
        </w:tc>
        <w:tc>
          <w:tcPr>
            <w:tcW w:w="3216" w:type="dxa"/>
          </w:tcPr>
          <w:p w14:paraId="001D79CF" w14:textId="77777777" w:rsidR="00DB0242" w:rsidRDefault="00022F1F">
            <w:r>
              <w:t>Production</w:t>
            </w:r>
            <w:r>
              <w:br/>
              <w:t>Industrial Operations</w:t>
            </w:r>
          </w:p>
        </w:tc>
        <w:tc>
          <w:tcPr>
            <w:tcW w:w="3216" w:type="dxa"/>
          </w:tcPr>
          <w:p w14:paraId="05D6BD1D" w14:textId="77777777" w:rsidR="00DB0242" w:rsidRDefault="00022F1F">
            <w:r>
              <w:t>Market Development</w:t>
            </w:r>
            <w:r>
              <w:br/>
              <w:t>Sales</w:t>
            </w:r>
          </w:p>
        </w:tc>
      </w:tr>
    </w:tbl>
    <w:p w14:paraId="1B57E68F" w14:textId="77777777" w:rsidR="00DB0242" w:rsidRDefault="00DB0242"/>
    <w:p w14:paraId="1634AEF1" w14:textId="77777777" w:rsidR="00DB0242" w:rsidRDefault="00022F1F">
      <w:pPr>
        <w:pStyle w:val="Heading1"/>
      </w:pPr>
      <w:r>
        <w:t>Key Management Roles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DB0242" w14:paraId="4BA8C760" w14:textId="77777777">
        <w:trPr>
          <w:jc w:val="center"/>
        </w:trPr>
        <w:tc>
          <w:tcPr>
            <w:tcW w:w="4824" w:type="dxa"/>
          </w:tcPr>
          <w:p w14:paraId="7E280B1B" w14:textId="77777777" w:rsidR="00DB0242" w:rsidRDefault="00022F1F">
            <w:r>
              <w:t>Role</w:t>
            </w:r>
          </w:p>
        </w:tc>
        <w:tc>
          <w:tcPr>
            <w:tcW w:w="4824" w:type="dxa"/>
          </w:tcPr>
          <w:p w14:paraId="613F122A" w14:textId="77777777" w:rsidR="00DB0242" w:rsidRDefault="00022F1F">
            <w:r>
              <w:t>Key Responsibilities</w:t>
            </w:r>
          </w:p>
        </w:tc>
      </w:tr>
      <w:tr w:rsidR="00DB0242" w14:paraId="4374B0C9" w14:textId="77777777">
        <w:trPr>
          <w:jc w:val="center"/>
        </w:trPr>
        <w:tc>
          <w:tcPr>
            <w:tcW w:w="4824" w:type="dxa"/>
          </w:tcPr>
          <w:p w14:paraId="24F579DB" w14:textId="77777777" w:rsidR="00DB0242" w:rsidRDefault="00022F1F">
            <w:r>
              <w:t>CEO / Managing Director</w:t>
            </w:r>
          </w:p>
        </w:tc>
        <w:tc>
          <w:tcPr>
            <w:tcW w:w="4824" w:type="dxa"/>
          </w:tcPr>
          <w:p w14:paraId="78508113" w14:textId="77777777" w:rsidR="00DB0242" w:rsidRDefault="00022F1F">
            <w:r>
              <w:t>Strategic leadership, partnerships, investor communication</w:t>
            </w:r>
          </w:p>
        </w:tc>
      </w:tr>
      <w:tr w:rsidR="00DB0242" w14:paraId="47D0A3BB" w14:textId="77777777">
        <w:trPr>
          <w:jc w:val="center"/>
        </w:trPr>
        <w:tc>
          <w:tcPr>
            <w:tcW w:w="4824" w:type="dxa"/>
          </w:tcPr>
          <w:p w14:paraId="6EAEE4A9" w14:textId="77777777" w:rsidR="00DB0242" w:rsidRDefault="00022F1F">
            <w:r>
              <w:t>Chief Financial Officer (CFO)</w:t>
            </w:r>
          </w:p>
        </w:tc>
        <w:tc>
          <w:tcPr>
            <w:tcW w:w="4824" w:type="dxa"/>
          </w:tcPr>
          <w:p w14:paraId="468718D6" w14:textId="77777777" w:rsidR="00DB0242" w:rsidRDefault="00022F1F">
            <w:r>
              <w:t>Financial strategy, funding structure, budgeting and reporting</w:t>
            </w:r>
          </w:p>
        </w:tc>
      </w:tr>
      <w:tr w:rsidR="00DB0242" w14:paraId="137475EB" w14:textId="77777777">
        <w:trPr>
          <w:jc w:val="center"/>
        </w:trPr>
        <w:tc>
          <w:tcPr>
            <w:tcW w:w="4824" w:type="dxa"/>
          </w:tcPr>
          <w:p w14:paraId="2A261C8B" w14:textId="77777777" w:rsidR="00DB0242" w:rsidRDefault="00022F1F">
            <w:r>
              <w:t>Chief Operations Officer (COO)</w:t>
            </w:r>
          </w:p>
        </w:tc>
        <w:tc>
          <w:tcPr>
            <w:tcW w:w="4824" w:type="dxa"/>
          </w:tcPr>
          <w:p w14:paraId="1321D1A6" w14:textId="77777777" w:rsidR="00DB0242" w:rsidRDefault="00022F1F">
            <w:r>
              <w:t>Production planning, factory operations, industrial processes</w:t>
            </w:r>
          </w:p>
        </w:tc>
      </w:tr>
      <w:tr w:rsidR="00DB0242" w14:paraId="62AE921A" w14:textId="77777777">
        <w:trPr>
          <w:jc w:val="center"/>
        </w:trPr>
        <w:tc>
          <w:tcPr>
            <w:tcW w:w="4824" w:type="dxa"/>
          </w:tcPr>
          <w:p w14:paraId="75DC7D14" w14:textId="77777777" w:rsidR="00DB0242" w:rsidRDefault="00022F1F">
            <w:r>
              <w:t>Commercial Director</w:t>
            </w:r>
          </w:p>
        </w:tc>
        <w:tc>
          <w:tcPr>
            <w:tcW w:w="4824" w:type="dxa"/>
          </w:tcPr>
          <w:p w14:paraId="26B757C3" w14:textId="77777777" w:rsidR="00DB0242" w:rsidRDefault="00022F1F">
            <w:r>
              <w:t xml:space="preserve">Sales strategy, market development, client </w:t>
            </w:r>
            <w:r>
              <w:lastRenderedPageBreak/>
              <w:t>relations</w:t>
            </w:r>
          </w:p>
        </w:tc>
      </w:tr>
    </w:tbl>
    <w:p w14:paraId="5E27ED79" w14:textId="77777777" w:rsidR="00DB0242" w:rsidRDefault="00DB0242"/>
    <w:p w14:paraId="3CCE28BA" w14:textId="77777777" w:rsidR="00DB0242" w:rsidRDefault="00022F1F">
      <w:pPr>
        <w:pStyle w:val="Heading1"/>
      </w:pPr>
      <w:r>
        <w:t>Executive Responsibilities</w:t>
      </w:r>
    </w:p>
    <w:p w14:paraId="4BFD4561" w14:textId="77777777" w:rsidR="00DB0242" w:rsidRDefault="00022F1F">
      <w:r>
        <w:t>CEO – Defines company strategy, manages partnerships and leads project development.</w:t>
      </w:r>
    </w:p>
    <w:p w14:paraId="4E5B83F6" w14:textId="77777777" w:rsidR="00DB0242" w:rsidRDefault="00022F1F">
      <w:r>
        <w:t>CFO – Responsible for financial planning, capital structure and investor relations.</w:t>
      </w:r>
    </w:p>
    <w:p w14:paraId="27E25986" w14:textId="77777777" w:rsidR="00DB0242" w:rsidRDefault="00022F1F">
      <w:r>
        <w:t>COO – Oversees industrial operations, production systems and operational efficiency.</w:t>
      </w:r>
    </w:p>
    <w:p w14:paraId="31912566" w14:textId="77777777" w:rsidR="00DB0242" w:rsidRDefault="00022F1F">
      <w:r>
        <w:t>Commercial – Develops markets, manages sales channels and export strategy.</w:t>
      </w:r>
    </w:p>
    <w:p w14:paraId="28548AFB" w14:textId="77777777" w:rsidR="00DB0242" w:rsidRDefault="00022F1F">
      <w:pPr>
        <w:pStyle w:val="Heading1"/>
      </w:pPr>
      <w:r>
        <w:t>Governance Decision Framework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DB0242" w14:paraId="4CA4BEF1" w14:textId="77777777">
        <w:trPr>
          <w:jc w:val="center"/>
        </w:trPr>
        <w:tc>
          <w:tcPr>
            <w:tcW w:w="4824" w:type="dxa"/>
          </w:tcPr>
          <w:p w14:paraId="4E647941" w14:textId="77777777" w:rsidR="00DB0242" w:rsidRDefault="00022F1F">
            <w:r>
              <w:t>Function</w:t>
            </w:r>
          </w:p>
        </w:tc>
        <w:tc>
          <w:tcPr>
            <w:tcW w:w="4824" w:type="dxa"/>
          </w:tcPr>
          <w:p w14:paraId="7F8C83AF" w14:textId="77777777" w:rsidR="00DB0242" w:rsidRDefault="00022F1F">
            <w:r>
              <w:t>Focus</w:t>
            </w:r>
          </w:p>
        </w:tc>
      </w:tr>
      <w:tr w:rsidR="00DB0242" w14:paraId="5DD9A11E" w14:textId="77777777">
        <w:trPr>
          <w:jc w:val="center"/>
        </w:trPr>
        <w:tc>
          <w:tcPr>
            <w:tcW w:w="4824" w:type="dxa"/>
          </w:tcPr>
          <w:p w14:paraId="673E12D1" w14:textId="77777777" w:rsidR="00DB0242" w:rsidRDefault="00022F1F">
            <w:r>
              <w:t>CEO</w:t>
            </w:r>
          </w:p>
        </w:tc>
        <w:tc>
          <w:tcPr>
            <w:tcW w:w="4824" w:type="dxa"/>
          </w:tcPr>
          <w:p w14:paraId="5364D203" w14:textId="77777777" w:rsidR="00DB0242" w:rsidRDefault="00022F1F">
            <w:r>
              <w:t>Strategy and investment decisions</w:t>
            </w:r>
          </w:p>
        </w:tc>
      </w:tr>
      <w:tr w:rsidR="00DB0242" w14:paraId="780BB9D3" w14:textId="77777777">
        <w:trPr>
          <w:jc w:val="center"/>
        </w:trPr>
        <w:tc>
          <w:tcPr>
            <w:tcW w:w="4824" w:type="dxa"/>
          </w:tcPr>
          <w:p w14:paraId="0106E88C" w14:textId="77777777" w:rsidR="00DB0242" w:rsidRDefault="00022F1F">
            <w:r>
              <w:t>CFO</w:t>
            </w:r>
          </w:p>
        </w:tc>
        <w:tc>
          <w:tcPr>
            <w:tcW w:w="4824" w:type="dxa"/>
          </w:tcPr>
          <w:p w14:paraId="011404E0" w14:textId="77777777" w:rsidR="00DB0242" w:rsidRDefault="00022F1F">
            <w:r>
              <w:t>Financial planning and capital management</w:t>
            </w:r>
          </w:p>
        </w:tc>
      </w:tr>
      <w:tr w:rsidR="00DB0242" w14:paraId="3127B06D" w14:textId="77777777">
        <w:trPr>
          <w:jc w:val="center"/>
        </w:trPr>
        <w:tc>
          <w:tcPr>
            <w:tcW w:w="4824" w:type="dxa"/>
          </w:tcPr>
          <w:p w14:paraId="74E4BEAF" w14:textId="77777777" w:rsidR="00DB0242" w:rsidRDefault="00022F1F">
            <w:r>
              <w:t>COO</w:t>
            </w:r>
          </w:p>
        </w:tc>
        <w:tc>
          <w:tcPr>
            <w:tcW w:w="4824" w:type="dxa"/>
          </w:tcPr>
          <w:p w14:paraId="067427CE" w14:textId="77777777" w:rsidR="00DB0242" w:rsidRDefault="00022F1F">
            <w:r>
              <w:t>Production and operations management</w:t>
            </w:r>
          </w:p>
        </w:tc>
      </w:tr>
      <w:tr w:rsidR="00DB0242" w14:paraId="69848B49" w14:textId="77777777">
        <w:trPr>
          <w:jc w:val="center"/>
        </w:trPr>
        <w:tc>
          <w:tcPr>
            <w:tcW w:w="4824" w:type="dxa"/>
          </w:tcPr>
          <w:p w14:paraId="5AA80DFA" w14:textId="77777777" w:rsidR="00DB0242" w:rsidRDefault="00022F1F">
            <w:r>
              <w:t>Commercial</w:t>
            </w:r>
          </w:p>
        </w:tc>
        <w:tc>
          <w:tcPr>
            <w:tcW w:w="4824" w:type="dxa"/>
          </w:tcPr>
          <w:p w14:paraId="7C2D1B7D" w14:textId="77777777" w:rsidR="00DB0242" w:rsidRDefault="00022F1F">
            <w:r>
              <w:t>Sales and market development</w:t>
            </w:r>
          </w:p>
        </w:tc>
      </w:tr>
    </w:tbl>
    <w:p w14:paraId="1CE0598C" w14:textId="77777777" w:rsidR="00DB0242" w:rsidRDefault="00022F1F">
      <w:pPr>
        <w:pStyle w:val="Heading1"/>
      </w:pPr>
      <w:r>
        <w:t>Strategic Importance</w:t>
      </w:r>
    </w:p>
    <w:p w14:paraId="65D80428" w14:textId="77777777" w:rsidR="00DB0242" w:rsidRDefault="00022F1F">
      <w:r>
        <w:t>A structured management team supports efficient decision-making, execution of industrial investment projects and transparent communication with investors and financial institutions.</w:t>
      </w:r>
    </w:p>
    <w:sectPr w:rsidR="00DB0242" w:rsidSect="00034616">
      <w:footerReference w:type="default" r:id="rId9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D2998" w14:textId="77777777" w:rsidR="00022F1F" w:rsidRDefault="00022F1F">
      <w:pPr>
        <w:spacing w:after="0" w:line="240" w:lineRule="auto"/>
      </w:pPr>
      <w:r>
        <w:separator/>
      </w:r>
    </w:p>
  </w:endnote>
  <w:endnote w:type="continuationSeparator" w:id="0">
    <w:p w14:paraId="47DAB4A9" w14:textId="77777777" w:rsidR="00022F1F" w:rsidRDefault="00022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3DDF2" w14:textId="77777777" w:rsidR="00DB0242" w:rsidRDefault="00022F1F">
    <w:pPr>
      <w:pStyle w:val="Footer"/>
      <w:jc w:val="center"/>
    </w:pPr>
    <w:r>
      <w:t>ARS Metal Industries d.o.o. | Tuzi, Montenegro |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FE2F8" w14:textId="77777777" w:rsidR="00022F1F" w:rsidRDefault="00022F1F">
      <w:pPr>
        <w:spacing w:after="0" w:line="240" w:lineRule="auto"/>
      </w:pPr>
      <w:r>
        <w:separator/>
      </w:r>
    </w:p>
  </w:footnote>
  <w:footnote w:type="continuationSeparator" w:id="0">
    <w:p w14:paraId="2E339459" w14:textId="77777777" w:rsidR="00022F1F" w:rsidRDefault="00022F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391395">
    <w:abstractNumId w:val="8"/>
  </w:num>
  <w:num w:numId="2" w16cid:durableId="270744370">
    <w:abstractNumId w:val="6"/>
  </w:num>
  <w:num w:numId="3" w16cid:durableId="19284467">
    <w:abstractNumId w:val="5"/>
  </w:num>
  <w:num w:numId="4" w16cid:durableId="1215502961">
    <w:abstractNumId w:val="4"/>
  </w:num>
  <w:num w:numId="5" w16cid:durableId="1009989033">
    <w:abstractNumId w:val="7"/>
  </w:num>
  <w:num w:numId="6" w16cid:durableId="971860902">
    <w:abstractNumId w:val="3"/>
  </w:num>
  <w:num w:numId="7" w16cid:durableId="599142387">
    <w:abstractNumId w:val="2"/>
  </w:num>
  <w:num w:numId="8" w16cid:durableId="839320157">
    <w:abstractNumId w:val="1"/>
  </w:num>
  <w:num w:numId="9" w16cid:durableId="768621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F1F"/>
    <w:rsid w:val="00034616"/>
    <w:rsid w:val="0006063C"/>
    <w:rsid w:val="0013070C"/>
    <w:rsid w:val="0015074B"/>
    <w:rsid w:val="0029639D"/>
    <w:rsid w:val="00326F90"/>
    <w:rsid w:val="00AA1D8D"/>
    <w:rsid w:val="00B47730"/>
    <w:rsid w:val="00CB0664"/>
    <w:rsid w:val="00DB02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C95278B"/>
  <w14:defaultImageDpi w14:val="300"/>
  <w15:docId w15:val="{EC30D0E3-3455-6D4F-AC29-8971562F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Danijela Đurović</cp:lastModifiedBy>
  <cp:revision>2</cp:revision>
  <dcterms:created xsi:type="dcterms:W3CDTF">2026-05-05T02:03:00Z</dcterms:created>
  <dcterms:modified xsi:type="dcterms:W3CDTF">2026-05-05T02:03:00Z</dcterms:modified>
  <cp:category/>
</cp:coreProperties>
</file>