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jtfr1k2k5pu" w:id="0"/>
      <w:bookmarkEnd w:id="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📘 Document 7: AI &amp; Automation Consulting</w:t>
      </w:r>
    </w:p>
    <w:p w:rsidR="00000000" w:rsidDel="00000000" w:rsidP="00000000" w:rsidRDefault="00000000" w:rsidRPr="00000000" w14:paraId="0000000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Title: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Master Pro Dev – Intelligent Automation for Smarter Business Growth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Introduction:</w:t>
        <w:br w:type="textWrapping"/>
      </w:r>
      <w:r w:rsidDel="00000000" w:rsidR="00000000" w:rsidRPr="00000000">
        <w:rPr>
          <w:rtl w:val="0"/>
        </w:rPr>
        <w:t xml:space="preserve"> At Master Pro Dev, our </w:t>
      </w:r>
      <w:r w:rsidDel="00000000" w:rsidR="00000000" w:rsidRPr="00000000">
        <w:rPr>
          <w:b w:val="1"/>
          <w:bCs w:val="1"/>
          <w:rtl w:val="0"/>
        </w:rPr>
        <w:t xml:space="preserve">AI &amp; Automation Consulting Division</w:t>
      </w:r>
      <w:r w:rsidDel="00000000" w:rsidR="00000000" w:rsidRPr="00000000">
        <w:rPr>
          <w:rtl w:val="0"/>
        </w:rPr>
        <w:t xml:space="preserve"> transforms how businesses and professionals operate by integrating </w:t>
      </w:r>
      <w:r w:rsidDel="00000000" w:rsidR="00000000" w:rsidRPr="00000000">
        <w:rPr>
          <w:b w:val="1"/>
          <w:bCs w:val="1"/>
          <w:rtl w:val="0"/>
        </w:rPr>
        <w:t xml:space="preserve">artificial intelligence, data analytics, and process automation</w:t>
      </w:r>
      <w:r w:rsidDel="00000000" w:rsidR="00000000" w:rsidRPr="00000000">
        <w:rPr>
          <w:rtl w:val="0"/>
        </w:rPr>
        <w:t xml:space="preserve">. We help organizations modernize workflows, reduce manual effort, and make data-driven decisions with speed and precision.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Our solutions are built to bring </w:t>
      </w:r>
      <w:r w:rsidDel="00000000" w:rsidR="00000000" w:rsidRPr="00000000">
        <w:rPr>
          <w:b w:val="1"/>
          <w:bCs w:val="1"/>
          <w:rtl w:val="0"/>
        </w:rPr>
        <w:t xml:space="preserve">intelligence, scalability, and efficiency</w:t>
      </w:r>
      <w:r w:rsidDel="00000000" w:rsidR="00000000" w:rsidRPr="00000000">
        <w:rPr>
          <w:rtl w:val="0"/>
        </w:rPr>
        <w:t xml:space="preserve"> into everyday business processes.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1. AI-Powered Business Consulting:</w:t>
        <w:br w:type="textWrapping"/>
      </w:r>
      <w:r w:rsidDel="00000000" w:rsidR="00000000" w:rsidRPr="00000000">
        <w:rPr>
          <w:rtl w:val="0"/>
        </w:rPr>
        <w:t xml:space="preserve"> We enable organizations to harness AI capabilities for smarter decision-making and customer engagement.</w:t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AI Strategy &amp; Adoption Roadmaps.</w:t>
        <w:br w:type="textWrapping"/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Predictive Analytics for Business Insights.</w:t>
        <w:br w:type="textWrapping"/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Natural Language Processing (NLP) Solutions.</w:t>
        <w:br w:type="textWrapping"/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Chatbot and Virtual Agent Development.</w:t>
        <w:br w:type="textWrapping"/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2. Process Automation Services:</w:t>
        <w:br w:type="textWrapping"/>
      </w:r>
      <w:r w:rsidDel="00000000" w:rsidR="00000000" w:rsidRPr="00000000">
        <w:rPr>
          <w:rtl w:val="0"/>
        </w:rPr>
        <w:t xml:space="preserve"> Revolutionizing business operations through workflow automation and intelligent systems.</w:t>
      </w:r>
    </w:p>
    <w:p w:rsidR="00000000" w:rsidDel="00000000" w:rsidP="00000000" w:rsidRDefault="00000000" w:rsidRPr="00000000" w14:paraId="0000000E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Robotic Process Automation (RPA) for repetitive tasks.</w:t>
        <w:br w:type="textWrapping"/>
      </w:r>
    </w:p>
    <w:p w:rsidR="00000000" w:rsidDel="00000000" w:rsidP="00000000" w:rsidRDefault="00000000" w:rsidRPr="00000000" w14:paraId="0000000F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API Integration and System Interoperability.</w:t>
        <w:br w:type="textWrapping"/>
      </w:r>
    </w:p>
    <w:p w:rsidR="00000000" w:rsidDel="00000000" w:rsidP="00000000" w:rsidRDefault="00000000" w:rsidRPr="00000000" w14:paraId="00000010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AI-powered Email, Support, and Marketing Automation.</w:t>
        <w:br w:type="textWrapping"/>
      </w:r>
    </w:p>
    <w:p w:rsidR="00000000" w:rsidDel="00000000" w:rsidP="00000000" w:rsidRDefault="00000000" w:rsidRPr="00000000" w14:paraId="00000011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Cloud-based Process Orchestration using AWS, Azure, and GCP.</w:t>
        <w:br w:type="textWrapping"/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3. Data-Driven Business Solutions:</w:t>
        <w:br w:type="textWrapping"/>
      </w:r>
      <w:r w:rsidDel="00000000" w:rsidR="00000000" w:rsidRPr="00000000">
        <w:rPr>
          <w:rtl w:val="0"/>
        </w:rPr>
        <w:t xml:space="preserve"> We help businesses extract actionable insights from data.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Data Engineering &amp; ETL Pipeline Setup.</w:t>
        <w:br w:type="textWrapping"/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Machine Learning Model Integration for Decision Systems.</w:t>
        <w:br w:type="textWrapping"/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Real-time Data Dashboards and Visualization Tools.</w:t>
        <w:br w:type="textWrapping"/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4. AI-Enhanced Product Development:</w:t>
        <w:br w:type="textWrapping"/>
      </w:r>
      <w:r w:rsidDel="00000000" w:rsidR="00000000" w:rsidRPr="00000000">
        <w:rPr>
          <w:rtl w:val="0"/>
        </w:rPr>
        <w:t xml:space="preserve"> We partner with startups and enterprises to embed AI within products.</w:t>
      </w:r>
    </w:p>
    <w:p w:rsidR="00000000" w:rsidDel="00000000" w:rsidP="00000000" w:rsidRDefault="00000000" w:rsidRPr="00000000" w14:paraId="00000019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MVP Creation using AI-driven design and analytics.</w:t>
        <w:br w:type="textWrapping"/>
      </w:r>
    </w:p>
    <w:p w:rsidR="00000000" w:rsidDel="00000000" w:rsidP="00000000" w:rsidRDefault="00000000" w:rsidRPr="00000000" w14:paraId="0000001A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Recommendation Systems for E-commerce and Education.</w:t>
        <w:br w:type="textWrapping"/>
      </w:r>
    </w:p>
    <w:p w:rsidR="00000000" w:rsidDel="00000000" w:rsidP="00000000" w:rsidRDefault="00000000" w:rsidRPr="00000000" w14:paraId="0000001B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Sentiment and Behavior Analysis Modules.</w:t>
        <w:br w:type="textWrapping"/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5. Custom RAG and Chatbot Development:</w:t>
        <w:br w:type="textWrapping"/>
      </w:r>
      <w:r w:rsidDel="00000000" w:rsidR="00000000" w:rsidRPr="00000000">
        <w:rPr>
          <w:rtl w:val="0"/>
        </w:rPr>
        <w:t xml:space="preserve"> Our in-house team builds </w:t>
      </w:r>
      <w:r w:rsidDel="00000000" w:rsidR="00000000" w:rsidRPr="00000000">
        <w:rPr>
          <w:b w:val="1"/>
          <w:bCs w:val="1"/>
          <w:rtl w:val="0"/>
        </w:rPr>
        <w:t xml:space="preserve">Retrieval-Augmented Generation (RAG)</w:t>
      </w:r>
      <w:r w:rsidDel="00000000" w:rsidR="00000000" w:rsidRPr="00000000">
        <w:rPr>
          <w:rtl w:val="0"/>
        </w:rPr>
        <w:t xml:space="preserve"> systems for domain-specific knowledge automation.</w:t>
      </w:r>
    </w:p>
    <w:p w:rsidR="00000000" w:rsidDel="00000000" w:rsidP="00000000" w:rsidRDefault="00000000" w:rsidRPr="00000000" w14:paraId="0000001E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AI Assistants for Professional Services.</w:t>
        <w:br w:type="textWrapping"/>
      </w:r>
    </w:p>
    <w:p w:rsidR="00000000" w:rsidDel="00000000" w:rsidP="00000000" w:rsidRDefault="00000000" w:rsidRPr="00000000" w14:paraId="0000001F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Chatbots with Google Drive, Gmail, Calendar, and CRM integrations.</w:t>
        <w:br w:type="textWrapping"/>
      </w:r>
    </w:p>
    <w:p w:rsidR="00000000" w:rsidDel="00000000" w:rsidP="00000000" w:rsidRDefault="00000000" w:rsidRPr="00000000" w14:paraId="00000020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Secure knowledge base design using LlamaIndex, LangChain, and Pinecone.</w:t>
        <w:br w:type="textWrapping"/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6. Cloud &amp; DevOps Integration:</w:t>
        <w:br w:type="textWrapping"/>
      </w:r>
      <w:r w:rsidDel="00000000" w:rsidR="00000000" w:rsidRPr="00000000">
        <w:rPr>
          <w:rtl w:val="0"/>
        </w:rPr>
        <w:t xml:space="preserve"> Ensuring continuous innovation through scalable cloud-native infrastructure.</w:t>
      </w:r>
    </w:p>
    <w:p w:rsidR="00000000" w:rsidDel="00000000" w:rsidP="00000000" w:rsidRDefault="00000000" w:rsidRPr="00000000" w14:paraId="00000023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Cloud Migration and Cost Optimization.</w:t>
        <w:br w:type="textWrapping"/>
      </w:r>
    </w:p>
    <w:p w:rsidR="00000000" w:rsidDel="00000000" w:rsidP="00000000" w:rsidRDefault="00000000" w:rsidRPr="00000000" w14:paraId="00000024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CI/CD Pipeline Automation.</w:t>
        <w:br w:type="textWrapping"/>
      </w:r>
    </w:p>
    <w:p w:rsidR="00000000" w:rsidDel="00000000" w:rsidP="00000000" w:rsidRDefault="00000000" w:rsidRPr="00000000" w14:paraId="00000025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Monitoring and AI Model Deployment (Vertex AI, SageMaker, Azure AI).</w:t>
        <w:br w:type="textWrapping"/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7. Global Impact:</w:t>
        <w:br w:type="textWrapping"/>
      </w:r>
      <w:r w:rsidDel="00000000" w:rsidR="00000000" w:rsidRPr="00000000">
        <w:rPr>
          <w:rtl w:val="0"/>
        </w:rPr>
        <w:t xml:space="preserve"> Master Pro Dev serves clients from Canada, India, the UK, and beyond — providing customized AI systems for </w:t>
      </w:r>
      <w:r w:rsidDel="00000000" w:rsidR="00000000" w:rsidRPr="00000000">
        <w:rPr>
          <w:b w:val="1"/>
          <w:bCs w:val="1"/>
          <w:rtl w:val="0"/>
        </w:rPr>
        <w:t xml:space="preserve">education, e-commerce, startups, and enterprise automation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Guiding Quote:</w:t>
      </w:r>
    </w:p>
    <w:p w:rsidR="00000000" w:rsidDel="00000000" w:rsidP="00000000" w:rsidRDefault="00000000" w:rsidRPr="00000000" w14:paraId="0000002A">
      <w:pPr>
        <w:spacing w:after="240" w:before="240" w:lineRule="auto"/>
        <w:ind w:left="600" w:right="600" w:firstLine="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“Automation is not about replacing people — it’s about amplifying human potential through intelligence.”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Outcome:</w:t>
        <w:br w:type="textWrapping"/>
      </w:r>
      <w:r w:rsidDel="00000000" w:rsidR="00000000" w:rsidRPr="00000000">
        <w:rPr>
          <w:rtl w:val="0"/>
        </w:rPr>
        <w:t xml:space="preserve"> Through AI and automation consulting, Master Pro Dev empowers businesses to achieve </w:t>
      </w:r>
      <w:r w:rsidDel="00000000" w:rsidR="00000000" w:rsidRPr="00000000">
        <w:rPr>
          <w:b w:val="1"/>
          <w:bCs w:val="1"/>
          <w:rtl w:val="0"/>
        </w:rPr>
        <w:t xml:space="preserve">operational excellence, predictive growth, and intelligent digital transformation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