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9B606" w14:textId="77777777" w:rsidR="00713CEE" w:rsidRPr="00713CEE" w:rsidRDefault="00713CEE" w:rsidP="00713CEE">
      <w:pPr>
        <w:rPr>
          <w:b/>
          <w:bCs/>
        </w:rPr>
      </w:pPr>
      <w:r w:rsidRPr="00713CEE">
        <w:rPr>
          <w:b/>
          <w:bCs/>
        </w:rPr>
        <w:t>Pillar Documentation Template</w:t>
      </w:r>
    </w:p>
    <w:p w14:paraId="6228E8BB" w14:textId="77777777" w:rsidR="00713CEE" w:rsidRPr="00713CEE" w:rsidRDefault="00713CEE" w:rsidP="00713CEE">
      <w:r w:rsidRPr="00713CEE">
        <w:t>Use this template to create a complete, implementation</w:t>
      </w:r>
      <w:r w:rsidRPr="00713CEE">
        <w:noBreakHyphen/>
        <w:t>ready document for each pillar. The structure is consistent across all pillars to support sales, delivery, onboarding, and scaling.</w:t>
      </w:r>
    </w:p>
    <w:p w14:paraId="567544FE" w14:textId="77777777" w:rsidR="00713CEE" w:rsidRPr="00713CEE" w:rsidRDefault="00713CEE" w:rsidP="00713CEE">
      <w:r w:rsidRPr="00713CEE">
        <w:pict w14:anchorId="61E80C3F">
          <v:rect id="_x0000_i1097" style="width:0;height:1.5pt" o:hralign="center" o:hrstd="t" o:hr="t" fillcolor="#a0a0a0" stroked="f"/>
        </w:pict>
      </w:r>
    </w:p>
    <w:p w14:paraId="6BE4B629" w14:textId="77777777" w:rsidR="00713CEE" w:rsidRPr="00713CEE" w:rsidRDefault="00713CEE" w:rsidP="00713CEE">
      <w:pPr>
        <w:rPr>
          <w:b/>
          <w:bCs/>
        </w:rPr>
      </w:pPr>
      <w:r w:rsidRPr="00713CEE">
        <w:rPr>
          <w:b/>
          <w:bCs/>
        </w:rPr>
        <w:t>Pillar Name</w:t>
      </w:r>
    </w:p>
    <w:p w14:paraId="402D46B2" w14:textId="77777777" w:rsidR="00713CEE" w:rsidRPr="00713CEE" w:rsidRDefault="00713CEE" w:rsidP="00713CEE">
      <w:pPr>
        <w:rPr>
          <w:b/>
          <w:bCs/>
        </w:rPr>
      </w:pPr>
      <w:r w:rsidRPr="00713CEE">
        <w:rPr>
          <w:b/>
          <w:bCs/>
        </w:rPr>
        <w:t>One</w:t>
      </w:r>
      <w:r w:rsidRPr="00713CEE">
        <w:rPr>
          <w:b/>
          <w:bCs/>
        </w:rPr>
        <w:noBreakHyphen/>
        <w:t>Line Summary</w:t>
      </w:r>
    </w:p>
    <w:p w14:paraId="23FDE1A0" w14:textId="77777777" w:rsidR="00713CEE" w:rsidRPr="00713CEE" w:rsidRDefault="00713CEE" w:rsidP="00713CEE">
      <w:r w:rsidRPr="00713CEE">
        <w:t>A clear, outcome</w:t>
      </w:r>
      <w:r w:rsidRPr="00713CEE">
        <w:noBreakHyphen/>
        <w:t>focused description of what this pillar delivers.</w:t>
      </w:r>
    </w:p>
    <w:p w14:paraId="5DC56B20" w14:textId="77777777" w:rsidR="00713CEE" w:rsidRPr="00713CEE" w:rsidRDefault="00713CEE" w:rsidP="00713CEE">
      <w:r w:rsidRPr="00713CEE">
        <w:pict w14:anchorId="1E2AB424">
          <v:rect id="_x0000_i1098" style="width:0;height:1.5pt" o:hralign="center" o:hrstd="t" o:hr="t" fillcolor="#a0a0a0" stroked="f"/>
        </w:pict>
      </w:r>
    </w:p>
    <w:p w14:paraId="79AB86B5" w14:textId="77777777" w:rsidR="00713CEE" w:rsidRPr="00713CEE" w:rsidRDefault="00713CEE" w:rsidP="00713CEE">
      <w:pPr>
        <w:rPr>
          <w:b/>
          <w:bCs/>
        </w:rPr>
      </w:pPr>
      <w:r w:rsidRPr="00713CEE">
        <w:rPr>
          <w:b/>
          <w:bCs/>
        </w:rPr>
        <w:t>1. Purpose &amp; Scope</w:t>
      </w:r>
    </w:p>
    <w:p w14:paraId="445BD706" w14:textId="77777777" w:rsidR="00713CEE" w:rsidRPr="00713CEE" w:rsidRDefault="00713CEE" w:rsidP="00713CEE">
      <w:r w:rsidRPr="00713CEE">
        <w:rPr>
          <w:b/>
          <w:bCs/>
        </w:rPr>
        <w:t>Purpose</w:t>
      </w:r>
      <w:r w:rsidRPr="00713CEE">
        <w:br/>
        <w:t>Explain why this pillar exists and the problems it solves.</w:t>
      </w:r>
    </w:p>
    <w:p w14:paraId="1254D208" w14:textId="77777777" w:rsidR="00713CEE" w:rsidRPr="00713CEE" w:rsidRDefault="00713CEE" w:rsidP="00713CEE">
      <w:r w:rsidRPr="00713CEE">
        <w:rPr>
          <w:b/>
          <w:bCs/>
        </w:rPr>
        <w:t>Scope</w:t>
      </w:r>
      <w:r w:rsidRPr="00713CEE">
        <w:br/>
        <w:t>Define what is included (and optionally what is excluded) so expectations are clear.</w:t>
      </w:r>
    </w:p>
    <w:p w14:paraId="5B0A3002" w14:textId="77777777" w:rsidR="00713CEE" w:rsidRPr="00713CEE" w:rsidRDefault="00713CEE" w:rsidP="00713CEE">
      <w:r w:rsidRPr="00713CEE">
        <w:pict w14:anchorId="674D8817">
          <v:rect id="_x0000_i1099" style="width:0;height:1.5pt" o:hralign="center" o:hrstd="t" o:hr="t" fillcolor="#a0a0a0" stroked="f"/>
        </w:pict>
      </w:r>
    </w:p>
    <w:p w14:paraId="30E091EC" w14:textId="77777777" w:rsidR="00713CEE" w:rsidRPr="00713CEE" w:rsidRDefault="00713CEE" w:rsidP="00713CEE">
      <w:pPr>
        <w:rPr>
          <w:b/>
          <w:bCs/>
        </w:rPr>
      </w:pPr>
      <w:r w:rsidRPr="00713CEE">
        <w:rPr>
          <w:b/>
          <w:bCs/>
        </w:rPr>
        <w:t>2. Who This Is For</w:t>
      </w:r>
    </w:p>
    <w:p w14:paraId="324AD25E" w14:textId="77777777" w:rsidR="00713CEE" w:rsidRPr="00713CEE" w:rsidRDefault="00713CEE" w:rsidP="00713CEE">
      <w:r w:rsidRPr="00713CEE">
        <w:t>List the audiences this pillar serves. Include individuals as well as businesses.</w:t>
      </w:r>
    </w:p>
    <w:p w14:paraId="7B752C7F" w14:textId="77777777" w:rsidR="00713CEE" w:rsidRPr="00713CEE" w:rsidRDefault="00713CEE" w:rsidP="00713CEE">
      <w:r w:rsidRPr="00713CEE">
        <w:t>Examples:</w:t>
      </w:r>
    </w:p>
    <w:p w14:paraId="593907DC" w14:textId="77777777" w:rsidR="00713CEE" w:rsidRPr="00713CEE" w:rsidRDefault="00713CEE" w:rsidP="00713CEE">
      <w:pPr>
        <w:numPr>
          <w:ilvl w:val="0"/>
          <w:numId w:val="1"/>
        </w:numPr>
      </w:pPr>
      <w:r w:rsidRPr="00713CEE">
        <w:t>Individuals / professionals / freelancers</w:t>
      </w:r>
    </w:p>
    <w:p w14:paraId="7BEF6958" w14:textId="77777777" w:rsidR="00713CEE" w:rsidRPr="00713CEE" w:rsidRDefault="00713CEE" w:rsidP="00713CEE">
      <w:pPr>
        <w:numPr>
          <w:ilvl w:val="0"/>
          <w:numId w:val="1"/>
        </w:numPr>
      </w:pPr>
      <w:r w:rsidRPr="00713CEE">
        <w:t>Solo founders / creators</w:t>
      </w:r>
    </w:p>
    <w:p w14:paraId="2AA960C9" w14:textId="77777777" w:rsidR="00713CEE" w:rsidRPr="00713CEE" w:rsidRDefault="00713CEE" w:rsidP="00713CEE">
      <w:pPr>
        <w:numPr>
          <w:ilvl w:val="0"/>
          <w:numId w:val="1"/>
        </w:numPr>
      </w:pPr>
      <w:r w:rsidRPr="00713CEE">
        <w:t>Startups / SMEs</w:t>
      </w:r>
    </w:p>
    <w:p w14:paraId="3EF2D6C3" w14:textId="77777777" w:rsidR="00713CEE" w:rsidRPr="00713CEE" w:rsidRDefault="00713CEE" w:rsidP="00713CEE">
      <w:pPr>
        <w:numPr>
          <w:ilvl w:val="0"/>
          <w:numId w:val="1"/>
        </w:numPr>
      </w:pPr>
      <w:r w:rsidRPr="00713CEE">
        <w:t>Enterprises</w:t>
      </w:r>
    </w:p>
    <w:p w14:paraId="0525C538" w14:textId="77777777" w:rsidR="00713CEE" w:rsidRPr="00713CEE" w:rsidRDefault="00713CEE" w:rsidP="00713CEE">
      <w:r w:rsidRPr="00713CEE">
        <w:pict w14:anchorId="246AD158">
          <v:rect id="_x0000_i1100" style="width:0;height:1.5pt" o:hralign="center" o:hrstd="t" o:hr="t" fillcolor="#a0a0a0" stroked="f"/>
        </w:pict>
      </w:r>
    </w:p>
    <w:p w14:paraId="150BA8AC" w14:textId="77777777" w:rsidR="00713CEE" w:rsidRPr="00713CEE" w:rsidRDefault="00713CEE" w:rsidP="00713CEE">
      <w:pPr>
        <w:rPr>
          <w:b/>
          <w:bCs/>
        </w:rPr>
      </w:pPr>
      <w:r w:rsidRPr="00713CEE">
        <w:rPr>
          <w:b/>
          <w:bCs/>
        </w:rPr>
        <w:t>3. Problems We Solve</w:t>
      </w:r>
    </w:p>
    <w:p w14:paraId="7B529237" w14:textId="77777777" w:rsidR="00713CEE" w:rsidRPr="00713CEE" w:rsidRDefault="00713CEE" w:rsidP="00713CEE">
      <w:r w:rsidRPr="00713CEE">
        <w:t>Describe the real</w:t>
      </w:r>
      <w:r w:rsidRPr="00713CEE">
        <w:noBreakHyphen/>
        <w:t>world pain points this pillar addresses.</w:t>
      </w:r>
    </w:p>
    <w:p w14:paraId="29C04FFA" w14:textId="77777777" w:rsidR="00713CEE" w:rsidRPr="00713CEE" w:rsidRDefault="00713CEE" w:rsidP="00713CEE">
      <w:r w:rsidRPr="00713CEE">
        <w:t>Examples:</w:t>
      </w:r>
    </w:p>
    <w:p w14:paraId="51C8F75F" w14:textId="77777777" w:rsidR="00713CEE" w:rsidRPr="00713CEE" w:rsidRDefault="00713CEE" w:rsidP="00713CEE">
      <w:pPr>
        <w:numPr>
          <w:ilvl w:val="0"/>
          <w:numId w:val="2"/>
        </w:numPr>
      </w:pPr>
      <w:r w:rsidRPr="00713CEE">
        <w:t>Manual, inefficient workflows</w:t>
      </w:r>
    </w:p>
    <w:p w14:paraId="25C6D147" w14:textId="77777777" w:rsidR="00713CEE" w:rsidRPr="00713CEE" w:rsidRDefault="00713CEE" w:rsidP="00713CEE">
      <w:pPr>
        <w:numPr>
          <w:ilvl w:val="0"/>
          <w:numId w:val="2"/>
        </w:numPr>
      </w:pPr>
      <w:r w:rsidRPr="00713CEE">
        <w:t>Lack of production</w:t>
      </w:r>
      <w:r w:rsidRPr="00713CEE">
        <w:noBreakHyphen/>
        <w:t>ready systems</w:t>
      </w:r>
    </w:p>
    <w:p w14:paraId="57575B7F" w14:textId="77777777" w:rsidR="00713CEE" w:rsidRPr="00713CEE" w:rsidRDefault="00713CEE" w:rsidP="00713CEE">
      <w:pPr>
        <w:numPr>
          <w:ilvl w:val="0"/>
          <w:numId w:val="2"/>
        </w:numPr>
      </w:pPr>
      <w:r w:rsidRPr="00713CEE">
        <w:t>Poor visibility, scalability, or reliability</w:t>
      </w:r>
    </w:p>
    <w:p w14:paraId="4D5DF4A6" w14:textId="77777777" w:rsidR="00713CEE" w:rsidRPr="00713CEE" w:rsidRDefault="00713CEE" w:rsidP="00713CEE">
      <w:pPr>
        <w:numPr>
          <w:ilvl w:val="0"/>
          <w:numId w:val="2"/>
        </w:numPr>
      </w:pPr>
      <w:r w:rsidRPr="00713CEE">
        <w:t>Skill</w:t>
      </w:r>
      <w:r w:rsidRPr="00713CEE">
        <w:noBreakHyphen/>
        <w:t>to</w:t>
      </w:r>
      <w:r w:rsidRPr="00713CEE">
        <w:noBreakHyphen/>
        <w:t>execution gaps</w:t>
      </w:r>
    </w:p>
    <w:p w14:paraId="287F5228" w14:textId="77777777" w:rsidR="00713CEE" w:rsidRPr="00713CEE" w:rsidRDefault="00713CEE" w:rsidP="00713CEE">
      <w:r w:rsidRPr="00713CEE">
        <w:pict w14:anchorId="30EDE188">
          <v:rect id="_x0000_i1101" style="width:0;height:1.5pt" o:hralign="center" o:hrstd="t" o:hr="t" fillcolor="#a0a0a0" stroked="f"/>
        </w:pict>
      </w:r>
    </w:p>
    <w:p w14:paraId="377F97CE" w14:textId="77777777" w:rsidR="00713CEE" w:rsidRPr="00713CEE" w:rsidRDefault="00713CEE" w:rsidP="00713CEE">
      <w:pPr>
        <w:rPr>
          <w:b/>
          <w:bCs/>
        </w:rPr>
      </w:pPr>
      <w:r w:rsidRPr="00713CEE">
        <w:rPr>
          <w:b/>
          <w:bCs/>
        </w:rPr>
        <w:t>4. What We Implement (Capabilities)</w:t>
      </w:r>
    </w:p>
    <w:p w14:paraId="34EF9A6B" w14:textId="77777777" w:rsidR="00713CEE" w:rsidRPr="00713CEE" w:rsidRDefault="00713CEE" w:rsidP="00713CEE">
      <w:r w:rsidRPr="00713CEE">
        <w:t>Be concrete and delivery</w:t>
      </w:r>
      <w:r w:rsidRPr="00713CEE">
        <w:noBreakHyphen/>
        <w:t>focused. Avoid buzzwords.</w:t>
      </w:r>
    </w:p>
    <w:p w14:paraId="6703D9E1" w14:textId="77777777" w:rsidR="00713CEE" w:rsidRPr="00713CEE" w:rsidRDefault="00713CEE" w:rsidP="00713CEE">
      <w:r w:rsidRPr="00713CEE">
        <w:lastRenderedPageBreak/>
        <w:t>Examples:</w:t>
      </w:r>
    </w:p>
    <w:p w14:paraId="19CA72DE" w14:textId="77777777" w:rsidR="00713CEE" w:rsidRPr="00713CEE" w:rsidRDefault="00713CEE" w:rsidP="00713CEE">
      <w:pPr>
        <w:numPr>
          <w:ilvl w:val="0"/>
          <w:numId w:val="3"/>
        </w:numPr>
      </w:pPr>
      <w:r w:rsidRPr="00713CEE">
        <w:t>Systems we build</w:t>
      </w:r>
    </w:p>
    <w:p w14:paraId="06A5783B" w14:textId="77777777" w:rsidR="00713CEE" w:rsidRPr="00713CEE" w:rsidRDefault="00713CEE" w:rsidP="00713CEE">
      <w:pPr>
        <w:numPr>
          <w:ilvl w:val="0"/>
          <w:numId w:val="3"/>
        </w:numPr>
      </w:pPr>
      <w:r w:rsidRPr="00713CEE">
        <w:t>Tools we configure</w:t>
      </w:r>
    </w:p>
    <w:p w14:paraId="15023126" w14:textId="77777777" w:rsidR="00713CEE" w:rsidRPr="00713CEE" w:rsidRDefault="00713CEE" w:rsidP="00713CEE">
      <w:pPr>
        <w:numPr>
          <w:ilvl w:val="0"/>
          <w:numId w:val="3"/>
        </w:numPr>
      </w:pPr>
      <w:r w:rsidRPr="00713CEE">
        <w:t>Infrastructure we deploy</w:t>
      </w:r>
    </w:p>
    <w:p w14:paraId="10243DBF" w14:textId="77777777" w:rsidR="00713CEE" w:rsidRPr="00713CEE" w:rsidRDefault="00713CEE" w:rsidP="00713CEE">
      <w:pPr>
        <w:numPr>
          <w:ilvl w:val="0"/>
          <w:numId w:val="3"/>
        </w:numPr>
      </w:pPr>
      <w:r w:rsidRPr="00713CEE">
        <w:t>Processes we design</w:t>
      </w:r>
    </w:p>
    <w:p w14:paraId="5961920A" w14:textId="77777777" w:rsidR="00713CEE" w:rsidRPr="00713CEE" w:rsidRDefault="00713CEE" w:rsidP="00713CEE">
      <w:r w:rsidRPr="00713CEE">
        <w:pict w14:anchorId="30F1D99A">
          <v:rect id="_x0000_i1102" style="width:0;height:1.5pt" o:hralign="center" o:hrstd="t" o:hr="t" fillcolor="#a0a0a0" stroked="f"/>
        </w:pict>
      </w:r>
    </w:p>
    <w:p w14:paraId="0F2C78AE" w14:textId="77777777" w:rsidR="00713CEE" w:rsidRPr="00713CEE" w:rsidRDefault="00713CEE" w:rsidP="00713CEE">
      <w:pPr>
        <w:rPr>
          <w:b/>
          <w:bCs/>
        </w:rPr>
      </w:pPr>
      <w:r w:rsidRPr="00713CEE">
        <w:rPr>
          <w:b/>
          <w:bCs/>
        </w:rPr>
        <w:t>5. Delivery Approach</w:t>
      </w:r>
    </w:p>
    <w:p w14:paraId="381E6608" w14:textId="77777777" w:rsidR="00713CEE" w:rsidRPr="00713CEE" w:rsidRDefault="00713CEE" w:rsidP="00713CEE">
      <w:r w:rsidRPr="00713CEE">
        <w:t>Describe how work is executed from start to finish.</w:t>
      </w:r>
    </w:p>
    <w:p w14:paraId="013D0AF1" w14:textId="77777777" w:rsidR="00713CEE" w:rsidRPr="00713CEE" w:rsidRDefault="00713CEE" w:rsidP="00713CEE">
      <w:r w:rsidRPr="00713CEE">
        <w:t>Typical lifecycle:</w:t>
      </w:r>
    </w:p>
    <w:p w14:paraId="1DD95E59" w14:textId="77777777" w:rsidR="00713CEE" w:rsidRPr="00713CEE" w:rsidRDefault="00713CEE" w:rsidP="00713CEE">
      <w:pPr>
        <w:numPr>
          <w:ilvl w:val="0"/>
          <w:numId w:val="4"/>
        </w:numPr>
      </w:pPr>
      <w:r w:rsidRPr="00713CEE">
        <w:t>Audit &amp; Discovery</w:t>
      </w:r>
    </w:p>
    <w:p w14:paraId="370548E9" w14:textId="77777777" w:rsidR="00713CEE" w:rsidRPr="00713CEE" w:rsidRDefault="00713CEE" w:rsidP="00713CEE">
      <w:pPr>
        <w:numPr>
          <w:ilvl w:val="0"/>
          <w:numId w:val="4"/>
        </w:numPr>
      </w:pPr>
      <w:r w:rsidRPr="00713CEE">
        <w:t>Design &amp; Architecture</w:t>
      </w:r>
    </w:p>
    <w:p w14:paraId="60CAEA0C" w14:textId="77777777" w:rsidR="00713CEE" w:rsidRPr="00713CEE" w:rsidRDefault="00713CEE" w:rsidP="00713CEE">
      <w:pPr>
        <w:numPr>
          <w:ilvl w:val="0"/>
          <w:numId w:val="4"/>
        </w:numPr>
      </w:pPr>
      <w:r w:rsidRPr="00713CEE">
        <w:t>Build &amp; Configuration</w:t>
      </w:r>
    </w:p>
    <w:p w14:paraId="6381B6F5" w14:textId="77777777" w:rsidR="00713CEE" w:rsidRPr="00713CEE" w:rsidRDefault="00713CEE" w:rsidP="00713CEE">
      <w:pPr>
        <w:numPr>
          <w:ilvl w:val="0"/>
          <w:numId w:val="4"/>
        </w:numPr>
      </w:pPr>
      <w:r w:rsidRPr="00713CEE">
        <w:t>Deployment &amp; Validation</w:t>
      </w:r>
    </w:p>
    <w:p w14:paraId="0254C4BA" w14:textId="77777777" w:rsidR="00713CEE" w:rsidRPr="00713CEE" w:rsidRDefault="00713CEE" w:rsidP="00713CEE">
      <w:pPr>
        <w:numPr>
          <w:ilvl w:val="0"/>
          <w:numId w:val="4"/>
        </w:numPr>
      </w:pPr>
      <w:r w:rsidRPr="00713CEE">
        <w:t>Documentation &amp; Handover</w:t>
      </w:r>
    </w:p>
    <w:p w14:paraId="090BC062" w14:textId="77777777" w:rsidR="00713CEE" w:rsidRPr="00713CEE" w:rsidRDefault="00713CEE" w:rsidP="00713CEE">
      <w:pPr>
        <w:numPr>
          <w:ilvl w:val="0"/>
          <w:numId w:val="4"/>
        </w:numPr>
      </w:pPr>
      <w:r w:rsidRPr="00713CEE">
        <w:t>Optimization &amp; Support</w:t>
      </w:r>
    </w:p>
    <w:p w14:paraId="22E0148C" w14:textId="77777777" w:rsidR="00713CEE" w:rsidRPr="00713CEE" w:rsidRDefault="00713CEE" w:rsidP="00713CEE">
      <w:r w:rsidRPr="00713CEE">
        <w:pict w14:anchorId="4935AF74">
          <v:rect id="_x0000_i1103" style="width:0;height:1.5pt" o:hralign="center" o:hrstd="t" o:hr="t" fillcolor="#a0a0a0" stroked="f"/>
        </w:pict>
      </w:r>
    </w:p>
    <w:p w14:paraId="0980F806" w14:textId="77777777" w:rsidR="00713CEE" w:rsidRPr="00713CEE" w:rsidRDefault="00713CEE" w:rsidP="00713CEE">
      <w:pPr>
        <w:rPr>
          <w:b/>
          <w:bCs/>
        </w:rPr>
      </w:pPr>
      <w:r w:rsidRPr="00713CEE">
        <w:rPr>
          <w:b/>
          <w:bCs/>
        </w:rPr>
        <w:t>6. Key Deliverables</w:t>
      </w:r>
    </w:p>
    <w:p w14:paraId="33B7B91D" w14:textId="77777777" w:rsidR="00713CEE" w:rsidRPr="00713CEE" w:rsidRDefault="00713CEE" w:rsidP="00713CEE">
      <w:r w:rsidRPr="00713CEE">
        <w:t>List tangible outputs clients receive.</w:t>
      </w:r>
    </w:p>
    <w:p w14:paraId="2A454ED6" w14:textId="77777777" w:rsidR="00713CEE" w:rsidRPr="00713CEE" w:rsidRDefault="00713CEE" w:rsidP="00713CEE">
      <w:r w:rsidRPr="00713CEE">
        <w:t>Examples:</w:t>
      </w:r>
    </w:p>
    <w:p w14:paraId="3FEE39E7" w14:textId="77777777" w:rsidR="00713CEE" w:rsidRPr="00713CEE" w:rsidRDefault="00713CEE" w:rsidP="00713CEE">
      <w:pPr>
        <w:numPr>
          <w:ilvl w:val="0"/>
          <w:numId w:val="5"/>
        </w:numPr>
      </w:pPr>
      <w:r w:rsidRPr="00713CEE">
        <w:t>Codebases / systems</w:t>
      </w:r>
    </w:p>
    <w:p w14:paraId="3130200F" w14:textId="77777777" w:rsidR="00713CEE" w:rsidRPr="00713CEE" w:rsidRDefault="00713CEE" w:rsidP="00713CEE">
      <w:pPr>
        <w:numPr>
          <w:ilvl w:val="0"/>
          <w:numId w:val="5"/>
        </w:numPr>
      </w:pPr>
      <w:r w:rsidRPr="00713CEE">
        <w:t>Dashboards / models</w:t>
      </w:r>
    </w:p>
    <w:p w14:paraId="1E4AA609" w14:textId="77777777" w:rsidR="00713CEE" w:rsidRPr="00713CEE" w:rsidRDefault="00713CEE" w:rsidP="00713CEE">
      <w:pPr>
        <w:numPr>
          <w:ilvl w:val="0"/>
          <w:numId w:val="5"/>
        </w:numPr>
      </w:pPr>
      <w:r w:rsidRPr="00713CEE">
        <w:t>Documentation / runbooks</w:t>
      </w:r>
    </w:p>
    <w:p w14:paraId="30D05ECB" w14:textId="77777777" w:rsidR="00713CEE" w:rsidRPr="00713CEE" w:rsidRDefault="00713CEE" w:rsidP="00713CEE">
      <w:pPr>
        <w:numPr>
          <w:ilvl w:val="0"/>
          <w:numId w:val="5"/>
        </w:numPr>
      </w:pPr>
      <w:r w:rsidRPr="00713CEE">
        <w:t>Training or handover sessions</w:t>
      </w:r>
    </w:p>
    <w:p w14:paraId="44D15C13" w14:textId="77777777" w:rsidR="00713CEE" w:rsidRPr="00713CEE" w:rsidRDefault="00713CEE" w:rsidP="00713CEE">
      <w:r w:rsidRPr="00713CEE">
        <w:pict w14:anchorId="2B98CC0F">
          <v:rect id="_x0000_i1104" style="width:0;height:1.5pt" o:hralign="center" o:hrstd="t" o:hr="t" fillcolor="#a0a0a0" stroked="f"/>
        </w:pict>
      </w:r>
    </w:p>
    <w:p w14:paraId="2EC625F0" w14:textId="77777777" w:rsidR="00713CEE" w:rsidRPr="00713CEE" w:rsidRDefault="00713CEE" w:rsidP="00713CEE">
      <w:pPr>
        <w:rPr>
          <w:b/>
          <w:bCs/>
        </w:rPr>
      </w:pPr>
      <w:r w:rsidRPr="00713CEE">
        <w:rPr>
          <w:b/>
          <w:bCs/>
        </w:rPr>
        <w:t>7. Success Metrics</w:t>
      </w:r>
    </w:p>
    <w:p w14:paraId="02AA2449" w14:textId="77777777" w:rsidR="00713CEE" w:rsidRPr="00713CEE" w:rsidRDefault="00713CEE" w:rsidP="00713CEE">
      <w:r w:rsidRPr="00713CEE">
        <w:t>Explain how success is measured.</w:t>
      </w:r>
    </w:p>
    <w:p w14:paraId="543EAB8E" w14:textId="77777777" w:rsidR="00713CEE" w:rsidRPr="00713CEE" w:rsidRDefault="00713CEE" w:rsidP="00713CEE">
      <w:r w:rsidRPr="00713CEE">
        <w:t>Examples:</w:t>
      </w:r>
    </w:p>
    <w:p w14:paraId="034858C8" w14:textId="77777777" w:rsidR="00713CEE" w:rsidRPr="00713CEE" w:rsidRDefault="00713CEE" w:rsidP="00713CEE">
      <w:pPr>
        <w:numPr>
          <w:ilvl w:val="0"/>
          <w:numId w:val="6"/>
        </w:numPr>
      </w:pPr>
      <w:r w:rsidRPr="00713CEE">
        <w:t>Time saved</w:t>
      </w:r>
    </w:p>
    <w:p w14:paraId="0982B43F" w14:textId="77777777" w:rsidR="00713CEE" w:rsidRPr="00713CEE" w:rsidRDefault="00713CEE" w:rsidP="00713CEE">
      <w:pPr>
        <w:numPr>
          <w:ilvl w:val="0"/>
          <w:numId w:val="6"/>
        </w:numPr>
      </w:pPr>
      <w:r w:rsidRPr="00713CEE">
        <w:t>Cost reduction</w:t>
      </w:r>
    </w:p>
    <w:p w14:paraId="76498238" w14:textId="77777777" w:rsidR="00713CEE" w:rsidRPr="00713CEE" w:rsidRDefault="00713CEE" w:rsidP="00713CEE">
      <w:pPr>
        <w:numPr>
          <w:ilvl w:val="0"/>
          <w:numId w:val="6"/>
        </w:numPr>
      </w:pPr>
      <w:r w:rsidRPr="00713CEE">
        <w:t>Reliability / uptime</w:t>
      </w:r>
    </w:p>
    <w:p w14:paraId="7D158B0D" w14:textId="77777777" w:rsidR="00713CEE" w:rsidRPr="00713CEE" w:rsidRDefault="00713CEE" w:rsidP="00713CEE">
      <w:pPr>
        <w:numPr>
          <w:ilvl w:val="0"/>
          <w:numId w:val="6"/>
        </w:numPr>
      </w:pPr>
      <w:r w:rsidRPr="00713CEE">
        <w:t>Adoption or usage metrics</w:t>
      </w:r>
    </w:p>
    <w:p w14:paraId="3E847838" w14:textId="77777777" w:rsidR="00713CEE" w:rsidRPr="00713CEE" w:rsidRDefault="00713CEE" w:rsidP="00713CEE">
      <w:r w:rsidRPr="00713CEE">
        <w:lastRenderedPageBreak/>
        <w:pict w14:anchorId="1FD929E7">
          <v:rect id="_x0000_i1105" style="width:0;height:1.5pt" o:hralign="center" o:hrstd="t" o:hr="t" fillcolor="#a0a0a0" stroked="f"/>
        </w:pict>
      </w:r>
    </w:p>
    <w:p w14:paraId="7B04D7FA" w14:textId="77777777" w:rsidR="00713CEE" w:rsidRPr="00713CEE" w:rsidRDefault="00713CEE" w:rsidP="00713CEE">
      <w:pPr>
        <w:rPr>
          <w:b/>
          <w:bCs/>
        </w:rPr>
      </w:pPr>
      <w:r w:rsidRPr="00713CEE">
        <w:rPr>
          <w:b/>
          <w:bCs/>
        </w:rPr>
        <w:t>8. How This Pillar Connects to Others</w:t>
      </w:r>
    </w:p>
    <w:p w14:paraId="03DE97A5" w14:textId="77777777" w:rsidR="00713CEE" w:rsidRPr="00713CEE" w:rsidRDefault="00713CEE" w:rsidP="00713CEE">
      <w:r w:rsidRPr="00713CEE">
        <w:t>Explain cross</w:t>
      </w:r>
      <w:r w:rsidRPr="00713CEE">
        <w:noBreakHyphen/>
        <w:t>pillar integrations.</w:t>
      </w:r>
    </w:p>
    <w:p w14:paraId="0D6C584E" w14:textId="77777777" w:rsidR="00713CEE" w:rsidRPr="00713CEE" w:rsidRDefault="00713CEE" w:rsidP="00713CEE">
      <w:r w:rsidRPr="00713CEE">
        <w:t>Examples:</w:t>
      </w:r>
    </w:p>
    <w:p w14:paraId="10846721" w14:textId="77777777" w:rsidR="00713CEE" w:rsidRPr="00713CEE" w:rsidRDefault="00713CEE" w:rsidP="00713CEE">
      <w:pPr>
        <w:numPr>
          <w:ilvl w:val="0"/>
          <w:numId w:val="7"/>
        </w:numPr>
      </w:pPr>
      <w:r w:rsidRPr="00713CEE">
        <w:t>Feeds data into AI Agents</w:t>
      </w:r>
    </w:p>
    <w:p w14:paraId="427518B5" w14:textId="77777777" w:rsidR="00713CEE" w:rsidRPr="00713CEE" w:rsidRDefault="00713CEE" w:rsidP="00713CEE">
      <w:pPr>
        <w:numPr>
          <w:ilvl w:val="0"/>
          <w:numId w:val="7"/>
        </w:numPr>
      </w:pPr>
      <w:r w:rsidRPr="00713CEE">
        <w:t>Runs on Cloud &amp; DevOps</w:t>
      </w:r>
    </w:p>
    <w:p w14:paraId="2141A8AE" w14:textId="77777777" w:rsidR="00713CEE" w:rsidRPr="00713CEE" w:rsidRDefault="00713CEE" w:rsidP="00713CEE">
      <w:pPr>
        <w:numPr>
          <w:ilvl w:val="0"/>
          <w:numId w:val="7"/>
        </w:numPr>
      </w:pPr>
      <w:r w:rsidRPr="00713CEE">
        <w:t>Supports Product Engineering</w:t>
      </w:r>
    </w:p>
    <w:p w14:paraId="6EF0D547" w14:textId="77777777" w:rsidR="00713CEE" w:rsidRPr="00713CEE" w:rsidRDefault="00713CEE" w:rsidP="00713CEE">
      <w:r w:rsidRPr="00713CEE">
        <w:pict w14:anchorId="69293D36">
          <v:rect id="_x0000_i1106" style="width:0;height:1.5pt" o:hralign="center" o:hrstd="t" o:hr="t" fillcolor="#a0a0a0" stroked="f"/>
        </w:pict>
      </w:r>
    </w:p>
    <w:p w14:paraId="2832FC3B" w14:textId="77777777" w:rsidR="00713CEE" w:rsidRPr="00713CEE" w:rsidRDefault="00713CEE" w:rsidP="00713CEE">
      <w:pPr>
        <w:rPr>
          <w:b/>
          <w:bCs/>
        </w:rPr>
      </w:pPr>
      <w:r w:rsidRPr="00713CEE">
        <w:rPr>
          <w:b/>
          <w:bCs/>
        </w:rPr>
        <w:t>9. Engagement Models</w:t>
      </w:r>
    </w:p>
    <w:p w14:paraId="47032B97" w14:textId="77777777" w:rsidR="00713CEE" w:rsidRPr="00713CEE" w:rsidRDefault="00713CEE" w:rsidP="00713CEE">
      <w:r w:rsidRPr="00713CEE">
        <w:t>Describe how clients typically engage.</w:t>
      </w:r>
    </w:p>
    <w:p w14:paraId="5FAC169F" w14:textId="77777777" w:rsidR="00713CEE" w:rsidRPr="00713CEE" w:rsidRDefault="00713CEE" w:rsidP="00713CEE">
      <w:r w:rsidRPr="00713CEE">
        <w:t>Examples:</w:t>
      </w:r>
    </w:p>
    <w:p w14:paraId="67ECB8A3" w14:textId="77777777" w:rsidR="00713CEE" w:rsidRPr="00713CEE" w:rsidRDefault="00713CEE" w:rsidP="00713CEE">
      <w:pPr>
        <w:numPr>
          <w:ilvl w:val="0"/>
          <w:numId w:val="8"/>
        </w:numPr>
      </w:pPr>
      <w:r w:rsidRPr="00713CEE">
        <w:t>Fixed</w:t>
      </w:r>
      <w:r w:rsidRPr="00713CEE">
        <w:noBreakHyphen/>
        <w:t>scope projects</w:t>
      </w:r>
    </w:p>
    <w:p w14:paraId="7F742E1C" w14:textId="77777777" w:rsidR="00713CEE" w:rsidRPr="00713CEE" w:rsidRDefault="00713CEE" w:rsidP="00713CEE">
      <w:pPr>
        <w:numPr>
          <w:ilvl w:val="0"/>
          <w:numId w:val="8"/>
        </w:numPr>
      </w:pPr>
      <w:r w:rsidRPr="00713CEE">
        <w:t>Pilots / proofs of concept</w:t>
      </w:r>
    </w:p>
    <w:p w14:paraId="2719F3C4" w14:textId="77777777" w:rsidR="00713CEE" w:rsidRPr="00713CEE" w:rsidRDefault="00713CEE" w:rsidP="00713CEE">
      <w:pPr>
        <w:numPr>
          <w:ilvl w:val="0"/>
          <w:numId w:val="8"/>
        </w:numPr>
      </w:pPr>
      <w:r w:rsidRPr="00713CEE">
        <w:t>Retainers / ongoing support</w:t>
      </w:r>
    </w:p>
    <w:p w14:paraId="29A968F7" w14:textId="77777777" w:rsidR="00713CEE" w:rsidRPr="00713CEE" w:rsidRDefault="00713CEE" w:rsidP="00713CEE">
      <w:r w:rsidRPr="00713CEE">
        <w:pict w14:anchorId="6E1E2698">
          <v:rect id="_x0000_i1107" style="width:0;height:1.5pt" o:hralign="center" o:hrstd="t" o:hr="t" fillcolor="#a0a0a0" stroked="f"/>
        </w:pict>
      </w:r>
    </w:p>
    <w:p w14:paraId="632C9F80" w14:textId="77777777" w:rsidR="00713CEE" w:rsidRPr="00713CEE" w:rsidRDefault="00713CEE" w:rsidP="00713CEE">
      <w:pPr>
        <w:rPr>
          <w:b/>
          <w:bCs/>
        </w:rPr>
      </w:pPr>
      <w:r w:rsidRPr="00713CEE">
        <w:rPr>
          <w:b/>
          <w:bCs/>
        </w:rPr>
        <w:t>10. Implementation Assurance</w:t>
      </w:r>
    </w:p>
    <w:p w14:paraId="41EFCE30" w14:textId="77777777" w:rsidR="00713CEE" w:rsidRPr="00713CEE" w:rsidRDefault="00713CEE" w:rsidP="00713CEE">
      <w:r w:rsidRPr="00713CEE">
        <w:t>Reaffirm delivery credibility.</w:t>
      </w:r>
    </w:p>
    <w:p w14:paraId="27C5D55D" w14:textId="77777777" w:rsidR="00713CEE" w:rsidRPr="00713CEE" w:rsidRDefault="00713CEE" w:rsidP="00713CEE">
      <w:r w:rsidRPr="00713CEE">
        <w:t>Explain how systems are production</w:t>
      </w:r>
      <w:r w:rsidRPr="00713CEE">
        <w:noBreakHyphen/>
        <w:t>ready, documented, secure, and transferable.</w:t>
      </w:r>
    </w:p>
    <w:p w14:paraId="6B972706" w14:textId="77777777" w:rsidR="00713CEE" w:rsidRPr="00713CEE" w:rsidRDefault="00713CEE" w:rsidP="00713CEE">
      <w:r w:rsidRPr="00713CEE">
        <w:pict w14:anchorId="15BB773A">
          <v:rect id="_x0000_i1108" style="width:0;height:1.5pt" o:hralign="center" o:hrstd="t" o:hr="t" fillcolor="#a0a0a0" stroked="f"/>
        </w:pict>
      </w:r>
    </w:p>
    <w:p w14:paraId="20C11402" w14:textId="77777777" w:rsidR="00713CEE" w:rsidRPr="00713CEE" w:rsidRDefault="00713CEE" w:rsidP="00713CEE">
      <w:pPr>
        <w:rPr>
          <w:b/>
          <w:bCs/>
        </w:rPr>
      </w:pPr>
      <w:r w:rsidRPr="00713CEE">
        <w:rPr>
          <w:b/>
          <w:bCs/>
        </w:rPr>
        <w:t>Summary</w:t>
      </w:r>
    </w:p>
    <w:p w14:paraId="2A2949E6" w14:textId="77777777" w:rsidR="00713CEE" w:rsidRPr="00713CEE" w:rsidRDefault="00713CEE" w:rsidP="00713CEE">
      <w:r w:rsidRPr="00713CEE">
        <w:t>One short paragraph reinforcing the value of this pillar and its role within Master Pro Dev’s ecosystem.</w:t>
      </w:r>
    </w:p>
    <w:p w14:paraId="0F61CC69" w14:textId="77777777" w:rsidR="00844EDD" w:rsidRDefault="00844EDD"/>
    <w:sectPr w:rsidR="00844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E246C"/>
    <w:multiLevelType w:val="multilevel"/>
    <w:tmpl w:val="D3F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01F73"/>
    <w:multiLevelType w:val="multilevel"/>
    <w:tmpl w:val="6770A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223E5"/>
    <w:multiLevelType w:val="multilevel"/>
    <w:tmpl w:val="88C2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B6F03"/>
    <w:multiLevelType w:val="multilevel"/>
    <w:tmpl w:val="373C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75F62"/>
    <w:multiLevelType w:val="multilevel"/>
    <w:tmpl w:val="0804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454C8"/>
    <w:multiLevelType w:val="multilevel"/>
    <w:tmpl w:val="66AC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5804EE"/>
    <w:multiLevelType w:val="multilevel"/>
    <w:tmpl w:val="7722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003F3"/>
    <w:multiLevelType w:val="multilevel"/>
    <w:tmpl w:val="5F30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534478">
    <w:abstractNumId w:val="4"/>
  </w:num>
  <w:num w:numId="2" w16cid:durableId="371851926">
    <w:abstractNumId w:val="0"/>
  </w:num>
  <w:num w:numId="3" w16cid:durableId="2056074750">
    <w:abstractNumId w:val="5"/>
  </w:num>
  <w:num w:numId="4" w16cid:durableId="1847089690">
    <w:abstractNumId w:val="1"/>
  </w:num>
  <w:num w:numId="5" w16cid:durableId="947933669">
    <w:abstractNumId w:val="6"/>
  </w:num>
  <w:num w:numId="6" w16cid:durableId="1932470021">
    <w:abstractNumId w:val="7"/>
  </w:num>
  <w:num w:numId="7" w16cid:durableId="170417325">
    <w:abstractNumId w:val="2"/>
  </w:num>
  <w:num w:numId="8" w16cid:durableId="802113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66C"/>
    <w:rsid w:val="000F04E3"/>
    <w:rsid w:val="00713CEE"/>
    <w:rsid w:val="00844EDD"/>
    <w:rsid w:val="00926EA8"/>
    <w:rsid w:val="00955808"/>
    <w:rsid w:val="00EB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09118A-F1B4-45A5-BE8D-4E742880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Srivardhan Muthyala</dc:creator>
  <cp:keywords/>
  <dc:description/>
  <cp:lastModifiedBy>Srivardhan Muthyala</cp:lastModifiedBy>
  <cp:revision>2</cp:revision>
  <dcterms:created xsi:type="dcterms:W3CDTF">2026-02-07T17:34:00Z</dcterms:created>
  <dcterms:modified xsi:type="dcterms:W3CDTF">2026-02-07T17:34:00Z</dcterms:modified>
</cp:coreProperties>
</file>