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w:t>
      </w:r>
      <w:r>
        <w:t xml:space="preserve"> </w:t>
      </w:r>
      <w:hyperlink w:anchor="sec:meta-trace-sr">
        <w:r>
          <w:rPr>
            <w:rStyle w:val="Hyperlink"/>
          </w:rPr>
          <w:t xml:space="preserve">General Metadata: Traceability</w:t>
        </w:r>
      </w:hyperlink>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2026-08-18T12:56:42Z</dcterms:created>
  <dcterms:modified xsi:type="dcterms:W3CDTF">2026-08-18T12:56:42Z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